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B78C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方正小标宋简体" w:hAnsi="方正小标宋简体" w:eastAsia="方正小标宋简体" w:cs="方正小标宋简体"/>
          <w:b/>
          <w:sz w:val="44"/>
          <w:szCs w:val="44"/>
          <w:lang w:val="en-US" w:eastAsia="zh-CN"/>
        </w:rPr>
        <w:t>手术室信息管理系统</w:t>
      </w:r>
      <w:r>
        <w:rPr>
          <w:rFonts w:hint="eastAsia" w:ascii="方正小标宋简体" w:hAnsi="方正小标宋简体" w:eastAsia="方正小标宋简体" w:cs="方正小标宋简体"/>
          <w:b/>
          <w:sz w:val="44"/>
          <w:szCs w:val="44"/>
        </w:rPr>
        <w:t>项目</w:t>
      </w:r>
      <w:r>
        <w:rPr>
          <w:rFonts w:hint="eastAsia" w:ascii="方正小标宋简体" w:hAnsi="方正小标宋简体" w:eastAsia="方正小标宋简体" w:cs="方正小标宋简体"/>
          <w:b/>
          <w:i w:val="0"/>
          <w:iCs w:val="0"/>
          <w:caps w:val="0"/>
          <w:spacing w:val="0"/>
          <w:sz w:val="44"/>
          <w:szCs w:val="44"/>
        </w:rPr>
        <w:t>市场调研参数</w:t>
      </w:r>
    </w:p>
    <w:p w14:paraId="7F19101B">
      <w:pPr>
        <w:keepNext w:val="0"/>
        <w:keepLines w:val="0"/>
        <w:pageBreakBefore w:val="0"/>
        <w:numPr>
          <w:ilvl w:val="0"/>
          <w:numId w:val="3"/>
        </w:numPr>
        <w:kinsoku/>
        <w:wordWrap/>
        <w:overflowPunct/>
        <w:topLinePunct w:val="0"/>
        <w:autoSpaceDE/>
        <w:autoSpaceDN/>
        <w:bidi w:val="0"/>
        <w:adjustRightInd/>
        <w:snapToGrid/>
        <w:spacing w:line="240" w:lineRule="auto"/>
        <w:ind w:left="0" w:leftChars="0" w:hanging="425" w:firstLineChars="0"/>
        <w:textAlignment w:val="auto"/>
        <w:rPr>
          <w:rFonts w:hint="eastAsia" w:ascii="宋体" w:hAnsi="宋体" w:eastAsia="宋体" w:cs="宋体"/>
          <w:sz w:val="24"/>
          <w:szCs w:val="24"/>
        </w:rPr>
      </w:pPr>
      <w:r>
        <w:rPr>
          <w:rStyle w:val="11"/>
          <w:rFonts w:hint="eastAsia" w:ascii="宋体" w:hAnsi="宋体" w:eastAsia="宋体" w:cs="宋体"/>
          <w:sz w:val="24"/>
          <w:szCs w:val="24"/>
        </w:rPr>
        <w:t>总体要求</w:t>
      </w:r>
    </w:p>
    <w:p w14:paraId="0F51348A">
      <w:pPr>
        <w:pStyle w:val="7"/>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以手术护理业务为核心，实现患者数据的实时快速获取、共享，人员的合理有效管理，经济收支的全程掌控。将医疗设备和信息系统、智能设备与网络、系统集成技术、系统应用进行一体化管理；将围手术过程</w:t>
      </w:r>
      <w:bookmarkStart w:id="10" w:name="_GoBack"/>
      <w:bookmarkEnd w:id="10"/>
      <w:r>
        <w:rPr>
          <w:rFonts w:hint="eastAsia" w:ascii="宋体" w:hAnsi="宋体" w:eastAsia="宋体" w:cs="宋体"/>
          <w:kern w:val="2"/>
          <w:sz w:val="24"/>
          <w:szCs w:val="24"/>
          <w:lang w:val="en-US" w:eastAsia="zh-CN" w:bidi="ar-SA"/>
        </w:rPr>
        <w:t>进行精细化管理，提高临床管理效能，实现信息传播、共享和无纸化作业。</w:t>
      </w:r>
    </w:p>
    <w:p w14:paraId="128B8E48">
      <w:pPr>
        <w:keepNext w:val="0"/>
        <w:keepLines w:val="0"/>
        <w:pageBreakBefore w:val="0"/>
        <w:numPr>
          <w:ilvl w:val="0"/>
          <w:numId w:val="3"/>
        </w:numPr>
        <w:kinsoku/>
        <w:wordWrap/>
        <w:overflowPunct/>
        <w:topLinePunct w:val="0"/>
        <w:autoSpaceDE/>
        <w:autoSpaceDN/>
        <w:bidi w:val="0"/>
        <w:adjustRightInd/>
        <w:snapToGrid/>
        <w:spacing w:line="240" w:lineRule="auto"/>
        <w:ind w:left="0" w:leftChars="0" w:hanging="425" w:firstLineChars="0"/>
        <w:textAlignment w:val="auto"/>
        <w:rPr>
          <w:rStyle w:val="11"/>
          <w:rFonts w:hint="eastAsia" w:ascii="宋体" w:hAnsi="宋体" w:eastAsia="宋体" w:cs="宋体"/>
          <w:sz w:val="24"/>
          <w:szCs w:val="24"/>
        </w:rPr>
      </w:pPr>
      <w:r>
        <w:rPr>
          <w:rStyle w:val="11"/>
          <w:rFonts w:hint="eastAsia" w:ascii="宋体" w:hAnsi="宋体" w:eastAsia="宋体" w:cs="宋体"/>
          <w:sz w:val="24"/>
          <w:szCs w:val="24"/>
        </w:rPr>
        <w:t>具体要求</w:t>
      </w:r>
    </w:p>
    <w:p w14:paraId="7451B46B">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r>
        <w:rPr>
          <w:rFonts w:hint="eastAsia" w:ascii="宋体" w:hAnsi="宋体" w:eastAsia="宋体" w:cs="宋体"/>
          <w:sz w:val="24"/>
          <w:szCs w:val="24"/>
        </w:rPr>
        <w:t>硬件要求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平板电脑20部，围术期工勤调度自助终端1台，能配合手术室护理管理电子化系统，完成移动手术安全核查（语音）、手术用物清点、工勤调度管理等操作。</w:t>
      </w:r>
    </w:p>
    <w:p w14:paraId="1D19D7C1">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r>
        <w:rPr>
          <w:rFonts w:hint="eastAsia" w:ascii="宋体" w:hAnsi="宋体" w:eastAsia="宋体" w:cs="宋体"/>
          <w:sz w:val="24"/>
          <w:szCs w:val="24"/>
        </w:rPr>
        <w:t>业务要求</w:t>
      </w:r>
    </w:p>
    <w:p w14:paraId="574F3E53">
      <w:pPr>
        <w:pStyle w:val="7"/>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对手术室护士：</w:t>
      </w:r>
    </w:p>
    <w:p w14:paraId="76DCB6C8">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手术护理记录和管理。</w:t>
      </w:r>
    </w:p>
    <w:p w14:paraId="0343052A">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患者交接核查，减少医疗差错。</w:t>
      </w:r>
    </w:p>
    <w:p w14:paraId="34CA8472">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术中用血、病理标本的流程化管理。</w:t>
      </w:r>
    </w:p>
    <w:p w14:paraId="7EE7CFCC">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压疮评估等与护理业务联系起来，能够进行一定的预警和提示。</w:t>
      </w:r>
    </w:p>
    <w:p w14:paraId="59B5F2FC">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便捷性操作，可移动的设备。</w:t>
      </w:r>
    </w:p>
    <w:p w14:paraId="05856562">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与其他科室能够有效地消息通信。</w:t>
      </w:r>
    </w:p>
    <w:p w14:paraId="18CC977B">
      <w:pPr>
        <w:pStyle w:val="7"/>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对患者和家属：</w:t>
      </w:r>
    </w:p>
    <w:p w14:paraId="499E1899">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加强和便利医护患在围术期的沟通交流。</w:t>
      </w:r>
    </w:p>
    <w:p w14:paraId="36C515F4">
      <w:pPr>
        <w:pStyle w:val="7"/>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8" w:firstLineChars="0"/>
        <w:textAlignment w:val="auto"/>
        <w:rPr>
          <w:rFonts w:hint="eastAsia" w:ascii="宋体" w:hAnsi="宋体" w:eastAsia="宋体" w:cs="宋体"/>
          <w:sz w:val="24"/>
          <w:szCs w:val="24"/>
          <w:lang w:val="en-US" w:eastAsia="zh-CN" w:bidi="ar"/>
        </w:rPr>
      </w:pPr>
      <w:r>
        <w:rPr>
          <w:rFonts w:hint="eastAsia" w:ascii="宋体" w:hAnsi="宋体" w:eastAsia="宋体" w:cs="宋体"/>
          <w:kern w:val="2"/>
          <w:sz w:val="24"/>
          <w:szCs w:val="24"/>
          <w:lang w:val="en-US" w:eastAsia="zh-CN" w:bidi="ar-SA"/>
        </w:rPr>
        <w:t>提供人性化、高质量、高效率的医疗服务。</w:t>
      </w:r>
    </w:p>
    <w:p w14:paraId="17491CCA">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453" w:firstLineChars="0"/>
        <w:textAlignment w:val="auto"/>
        <w:rPr>
          <w:rFonts w:hint="eastAsia" w:ascii="宋体" w:hAnsi="宋体" w:eastAsia="宋体" w:cs="宋体"/>
          <w:sz w:val="24"/>
          <w:szCs w:val="24"/>
        </w:rPr>
      </w:pPr>
      <w:r>
        <w:rPr>
          <w:rFonts w:hint="eastAsia" w:ascii="宋体" w:hAnsi="宋体" w:eastAsia="宋体" w:cs="宋体"/>
          <w:sz w:val="24"/>
          <w:szCs w:val="24"/>
        </w:rPr>
        <w:t>管理要求</w:t>
      </w:r>
    </w:p>
    <w:p w14:paraId="0AD34C80">
      <w:pPr>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9"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围术期全流程质量控制，提升手术质量管理</w:t>
      </w:r>
    </w:p>
    <w:p w14:paraId="2E13D2D6">
      <w:pPr>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9"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护理工作更便捷、直观、安全。</w:t>
      </w:r>
    </w:p>
    <w:p w14:paraId="310AA832">
      <w:pPr>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9"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满足医院医疗、教学、科研等多方面的需求。</w:t>
      </w:r>
    </w:p>
    <w:p w14:paraId="682B2125">
      <w:pPr>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9"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自动统计分析，节约时间关注管理要点，持续提升管理质量</w:t>
      </w:r>
    </w:p>
    <w:p w14:paraId="78FA353D">
      <w:pPr>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9"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手术室运营监控，提供手术室运营效率。</w:t>
      </w:r>
    </w:p>
    <w:p w14:paraId="30CAB006">
      <w:pPr>
        <w:keepNext w:val="0"/>
        <w:keepLines w:val="0"/>
        <w:pageBreakBefore w:val="0"/>
        <w:numPr>
          <w:ilvl w:val="2"/>
          <w:numId w:val="3"/>
        </w:numPr>
        <w:kinsoku/>
        <w:wordWrap/>
        <w:overflowPunct/>
        <w:topLinePunct w:val="0"/>
        <w:autoSpaceDE/>
        <w:autoSpaceDN/>
        <w:bidi w:val="0"/>
        <w:adjustRightInd/>
        <w:snapToGrid/>
        <w:spacing w:line="240" w:lineRule="auto"/>
        <w:ind w:left="0" w:leftChars="0" w:hanging="709"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智能化、信息化、精益化管理。</w:t>
      </w:r>
    </w:p>
    <w:p w14:paraId="7AD6F4DA">
      <w:pPr>
        <w:keepNext w:val="0"/>
        <w:keepLines w:val="0"/>
        <w:pageBreakBefore w:val="0"/>
        <w:numPr>
          <w:ilvl w:val="0"/>
          <w:numId w:val="3"/>
        </w:numPr>
        <w:kinsoku/>
        <w:wordWrap/>
        <w:overflowPunct/>
        <w:topLinePunct w:val="0"/>
        <w:autoSpaceDE/>
        <w:autoSpaceDN/>
        <w:bidi w:val="0"/>
        <w:adjustRightInd/>
        <w:snapToGrid/>
        <w:spacing w:line="240" w:lineRule="auto"/>
        <w:ind w:left="0" w:leftChars="0" w:hanging="425" w:firstLineChars="0"/>
        <w:textAlignment w:val="auto"/>
        <w:rPr>
          <w:rFonts w:hint="eastAsia" w:ascii="宋体" w:hAnsi="宋体" w:eastAsia="宋体" w:cs="宋体"/>
          <w:sz w:val="24"/>
          <w:szCs w:val="24"/>
        </w:rPr>
      </w:pPr>
      <w:r>
        <w:rPr>
          <w:rFonts w:hint="eastAsia" w:ascii="宋体" w:hAnsi="宋体" w:eastAsia="宋体" w:cs="宋体"/>
          <w:b/>
          <w:bCs/>
          <w:sz w:val="24"/>
          <w:szCs w:val="24"/>
        </w:rPr>
        <w:t>服务要求</w:t>
      </w:r>
    </w:p>
    <w:p w14:paraId="3D9C47BD">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提供不少于</w:t>
      </w:r>
      <w:r>
        <w:rPr>
          <w:rFonts w:hint="eastAsia" w:ascii="宋体" w:hAnsi="宋体" w:eastAsia="宋体" w:cs="宋体"/>
          <w:sz w:val="24"/>
          <w:szCs w:val="24"/>
        </w:rPr>
        <w:t>提供1年的质保</w:t>
      </w:r>
      <w:r>
        <w:rPr>
          <w:rFonts w:hint="eastAsia" w:ascii="宋体" w:hAnsi="宋体" w:eastAsia="宋体" w:cs="宋体"/>
          <w:sz w:val="24"/>
          <w:szCs w:val="24"/>
          <w:lang w:val="en-US" w:eastAsia="zh-CN"/>
        </w:rPr>
        <w:t>及升级</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保修期内，公司保障软件的正常运行，对软件中存在的缺陷进行升级和优化，确保软件的正常使用。院方向公司提供的有关数据资料均视为院方的商业秘密，公司不得向任何第三方泄露。公司在上述维护期限内提供给院方</w:t>
      </w:r>
      <w:r>
        <w:rPr>
          <w:rFonts w:hint="eastAsia" w:ascii="宋体" w:hAnsi="宋体" w:eastAsia="宋体" w:cs="宋体"/>
          <w:color w:val="FF0000"/>
          <w:sz w:val="24"/>
          <w:szCs w:val="24"/>
          <w:lang w:val="en-US" w:eastAsia="zh-CN"/>
        </w:rPr>
        <w:t>7*24</w:t>
      </w:r>
      <w:r>
        <w:rPr>
          <w:rFonts w:hint="eastAsia" w:ascii="宋体" w:hAnsi="宋体" w:eastAsia="宋体" w:cs="宋体"/>
          <w:sz w:val="24"/>
          <w:szCs w:val="24"/>
          <w:lang w:val="en-US" w:eastAsia="zh-CN"/>
        </w:rPr>
        <w:t>小时</w:t>
      </w:r>
      <w:r>
        <w:rPr>
          <w:rFonts w:hint="eastAsia" w:ascii="宋体" w:hAnsi="宋体" w:eastAsia="宋体" w:cs="宋体"/>
          <w:sz w:val="24"/>
          <w:szCs w:val="24"/>
        </w:rPr>
        <w:t>的软件应用的支持和培训服务，包括软件远程电话支持、用户培训、故障维护等。</w:t>
      </w:r>
    </w:p>
    <w:p w14:paraId="4E7636F4">
      <w:pPr>
        <w:keepNext w:val="0"/>
        <w:keepLines w:val="0"/>
        <w:pageBreakBefore w:val="0"/>
        <w:numPr>
          <w:ilvl w:val="0"/>
          <w:numId w:val="3"/>
        </w:numPr>
        <w:kinsoku/>
        <w:wordWrap/>
        <w:overflowPunct/>
        <w:topLinePunct w:val="0"/>
        <w:autoSpaceDE/>
        <w:autoSpaceDN/>
        <w:bidi w:val="0"/>
        <w:adjustRightInd/>
        <w:snapToGrid/>
        <w:spacing w:line="240" w:lineRule="auto"/>
        <w:ind w:left="0" w:leftChars="0" w:hanging="425"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技术要求</w:t>
      </w:r>
    </w:p>
    <w:p w14:paraId="718D5FCE">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第三方系统对接要求：</w:t>
      </w:r>
    </w:p>
    <w:p w14:paraId="67C17D7F">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bookmarkStart w:id="0" w:name="_Toc4627"/>
      <w:bookmarkStart w:id="1" w:name="_Toc66720046"/>
      <w:r>
        <w:rPr>
          <w:rFonts w:hint="eastAsia" w:ascii="宋体" w:hAnsi="宋体" w:eastAsia="宋体" w:cs="宋体"/>
          <w:sz w:val="24"/>
          <w:szCs w:val="24"/>
        </w:rPr>
        <w:t>HIS系统接口</w:t>
      </w:r>
      <w:bookmarkEnd w:id="0"/>
      <w:bookmarkEnd w:id="1"/>
    </w:p>
    <w:p w14:paraId="0CD47836">
      <w:pPr>
        <w:keepNext w:val="0"/>
        <w:keepLines w:val="0"/>
        <w:pageBreakBefore w:val="0"/>
        <w:kinsoku/>
        <w:wordWrap/>
        <w:overflowPunct/>
        <w:topLinePunct w:val="0"/>
        <w:autoSpaceDE/>
        <w:autoSpaceDN/>
        <w:bidi w:val="0"/>
        <w:adjustRightInd/>
        <w:snapToGrid/>
        <w:spacing w:line="24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系统</w:t>
      </w:r>
      <w:r>
        <w:rPr>
          <w:rFonts w:hint="eastAsia" w:ascii="宋体" w:hAnsi="宋体" w:eastAsia="宋体" w:cs="宋体"/>
          <w:sz w:val="24"/>
          <w:szCs w:val="24"/>
          <w:lang w:val="en-US" w:eastAsia="zh-CN"/>
        </w:rPr>
        <w:t>要</w:t>
      </w:r>
      <w:r>
        <w:rPr>
          <w:rFonts w:hint="eastAsia" w:ascii="宋体" w:hAnsi="宋体" w:eastAsia="宋体" w:cs="宋体"/>
          <w:sz w:val="24"/>
          <w:szCs w:val="24"/>
        </w:rPr>
        <w:t>支持接入医院信息系统，以便用户查看</w:t>
      </w:r>
      <w:r>
        <w:rPr>
          <w:rFonts w:hint="eastAsia" w:ascii="宋体" w:hAnsi="宋体" w:eastAsia="宋体" w:cs="宋体"/>
          <w:sz w:val="24"/>
          <w:szCs w:val="24"/>
          <w:lang w:val="en-US" w:eastAsia="zh-CN"/>
        </w:rPr>
        <w:t>包括但不限于</w:t>
      </w:r>
      <w:r>
        <w:rPr>
          <w:rFonts w:hint="eastAsia" w:ascii="宋体" w:hAnsi="宋体" w:eastAsia="宋体" w:cs="宋体"/>
          <w:sz w:val="24"/>
          <w:szCs w:val="24"/>
        </w:rPr>
        <w:t>患者住院信息、手术申请信息（或手术安排信息）、科室字典、人员字典、手术名称、手术等级、诊断字典、麻醉方法</w:t>
      </w:r>
      <w:r>
        <w:rPr>
          <w:rFonts w:hint="eastAsia" w:ascii="宋体" w:hAnsi="宋体" w:eastAsia="宋体" w:cs="宋体"/>
          <w:sz w:val="24"/>
          <w:szCs w:val="24"/>
          <w:lang w:val="en-US" w:eastAsia="zh-CN"/>
        </w:rPr>
        <w:t>等</w:t>
      </w:r>
      <w:r>
        <w:rPr>
          <w:rFonts w:hint="eastAsia" w:ascii="宋体" w:hAnsi="宋体" w:eastAsia="宋体" w:cs="宋体"/>
          <w:sz w:val="24"/>
          <w:szCs w:val="24"/>
        </w:rPr>
        <w:t>。支持数据库直连及Web Service方式。对接HIS系统，查看患者医嘱信息，支持医嘱类型过滤。</w:t>
      </w:r>
    </w:p>
    <w:p w14:paraId="2F8FB983">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bookmarkStart w:id="2" w:name="_Toc66720047"/>
      <w:bookmarkStart w:id="3" w:name="_Toc6121"/>
      <w:r>
        <w:rPr>
          <w:rFonts w:hint="eastAsia" w:ascii="宋体" w:hAnsi="宋体" w:eastAsia="宋体" w:cs="宋体"/>
          <w:sz w:val="24"/>
          <w:szCs w:val="24"/>
        </w:rPr>
        <w:t>检验系统接口</w:t>
      </w:r>
      <w:bookmarkEnd w:id="2"/>
      <w:bookmarkEnd w:id="3"/>
    </w:p>
    <w:p w14:paraId="1FDCBC2E">
      <w:pPr>
        <w:keepNext w:val="0"/>
        <w:keepLines w:val="0"/>
        <w:pageBreakBefore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系统接口支持对接检验系统，以便用户查看</w:t>
      </w:r>
      <w:r>
        <w:rPr>
          <w:rFonts w:hint="eastAsia" w:ascii="宋体" w:hAnsi="宋体" w:eastAsia="宋体" w:cs="宋体"/>
          <w:sz w:val="24"/>
          <w:szCs w:val="24"/>
          <w:lang w:val="en-US" w:eastAsia="zh-CN"/>
        </w:rPr>
        <w:t>包括但不限于</w:t>
      </w:r>
      <w:r>
        <w:rPr>
          <w:rFonts w:hint="eastAsia" w:ascii="宋体" w:hAnsi="宋体" w:eastAsia="宋体" w:cs="宋体"/>
          <w:sz w:val="24"/>
          <w:szCs w:val="24"/>
        </w:rPr>
        <w:t>患者住院检验结果</w:t>
      </w:r>
      <w:r>
        <w:rPr>
          <w:rFonts w:hint="eastAsia" w:ascii="宋体" w:hAnsi="宋体" w:eastAsia="宋体" w:cs="宋体"/>
          <w:sz w:val="24"/>
          <w:szCs w:val="24"/>
          <w:lang w:val="en-US" w:eastAsia="zh-CN"/>
        </w:rPr>
        <w:t>等</w:t>
      </w:r>
      <w:r>
        <w:rPr>
          <w:rFonts w:hint="eastAsia" w:ascii="宋体" w:hAnsi="宋体" w:eastAsia="宋体" w:cs="宋体"/>
          <w:sz w:val="24"/>
          <w:szCs w:val="24"/>
        </w:rPr>
        <w:t>。支持数据库直连及Web Service方式。</w:t>
      </w:r>
    </w:p>
    <w:p w14:paraId="36057C07">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bookmarkStart w:id="4" w:name="_Toc10439"/>
      <w:bookmarkStart w:id="5" w:name="_Toc66720048"/>
      <w:r>
        <w:rPr>
          <w:rFonts w:hint="eastAsia" w:ascii="宋体" w:hAnsi="宋体" w:eastAsia="宋体" w:cs="宋体"/>
          <w:sz w:val="24"/>
          <w:szCs w:val="24"/>
        </w:rPr>
        <w:t>手麻系统接口</w:t>
      </w:r>
      <w:bookmarkEnd w:id="4"/>
      <w:bookmarkEnd w:id="5"/>
    </w:p>
    <w:p w14:paraId="1326738A">
      <w:pPr>
        <w:keepNext w:val="0"/>
        <w:keepLines w:val="0"/>
        <w:pageBreakBefore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系统接口支持对接手术麻醉系统，同步</w:t>
      </w:r>
      <w:r>
        <w:rPr>
          <w:rFonts w:hint="eastAsia" w:ascii="宋体" w:hAnsi="宋体" w:eastAsia="宋体" w:cs="宋体"/>
          <w:sz w:val="24"/>
          <w:szCs w:val="24"/>
          <w:lang w:val="en-US" w:eastAsia="zh-CN"/>
        </w:rPr>
        <w:t>包括但不限于</w:t>
      </w:r>
      <w:r>
        <w:rPr>
          <w:rFonts w:hint="eastAsia" w:ascii="宋体" w:hAnsi="宋体" w:eastAsia="宋体" w:cs="宋体"/>
          <w:sz w:val="24"/>
          <w:szCs w:val="24"/>
        </w:rPr>
        <w:t>手术安排、手术进程时间点信息</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2983F498">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bookmarkStart w:id="6" w:name="_Toc2494"/>
      <w:bookmarkStart w:id="7" w:name="_Toc66720049"/>
      <w:r>
        <w:rPr>
          <w:rFonts w:hint="eastAsia" w:ascii="宋体" w:hAnsi="宋体" w:eastAsia="宋体" w:cs="宋体"/>
          <w:sz w:val="24"/>
          <w:szCs w:val="24"/>
        </w:rPr>
        <w:t>供应室系统接口</w:t>
      </w:r>
      <w:bookmarkEnd w:id="6"/>
      <w:bookmarkEnd w:id="7"/>
    </w:p>
    <w:p w14:paraId="2AAE3388">
      <w:pPr>
        <w:keepNext w:val="0"/>
        <w:keepLines w:val="0"/>
        <w:pageBreakBefore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系统接口支持对接供应室系统，获取</w:t>
      </w:r>
      <w:r>
        <w:rPr>
          <w:rFonts w:hint="eastAsia" w:ascii="宋体" w:hAnsi="宋体" w:eastAsia="宋体" w:cs="宋体"/>
          <w:sz w:val="24"/>
          <w:szCs w:val="24"/>
          <w:lang w:val="en-US" w:eastAsia="zh-CN"/>
        </w:rPr>
        <w:t>包括但不限于</w:t>
      </w:r>
      <w:r>
        <w:rPr>
          <w:rFonts w:hint="eastAsia" w:ascii="宋体" w:hAnsi="宋体" w:eastAsia="宋体" w:cs="宋体"/>
          <w:sz w:val="24"/>
          <w:szCs w:val="24"/>
        </w:rPr>
        <w:t>器械包基本信息和器械包明细信息</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4DFC5E46">
      <w:pPr>
        <w:keepNext w:val="0"/>
        <w:keepLines w:val="0"/>
        <w:pageBreakBefore w:val="0"/>
        <w:numPr>
          <w:ilvl w:val="1"/>
          <w:numId w:val="3"/>
        </w:numPr>
        <w:kinsoku/>
        <w:wordWrap/>
        <w:overflowPunct/>
        <w:topLinePunct w:val="0"/>
        <w:autoSpaceDE/>
        <w:autoSpaceDN/>
        <w:bidi w:val="0"/>
        <w:adjustRightInd/>
        <w:snapToGrid/>
        <w:spacing w:line="240" w:lineRule="auto"/>
        <w:ind w:left="0" w:leftChars="0" w:hanging="567" w:firstLineChars="0"/>
        <w:textAlignment w:val="auto"/>
        <w:rPr>
          <w:rFonts w:hint="eastAsia" w:ascii="宋体" w:hAnsi="宋体" w:eastAsia="宋体" w:cs="宋体"/>
          <w:sz w:val="24"/>
          <w:szCs w:val="24"/>
        </w:rPr>
      </w:pPr>
      <w:bookmarkStart w:id="8" w:name="_Toc66720050"/>
      <w:bookmarkStart w:id="9" w:name="_Toc31761"/>
      <w:r>
        <w:rPr>
          <w:rFonts w:hint="eastAsia" w:ascii="宋体" w:hAnsi="宋体" w:eastAsia="宋体" w:cs="宋体"/>
          <w:sz w:val="24"/>
          <w:szCs w:val="24"/>
        </w:rPr>
        <w:t>调用第三方病理系统界面</w:t>
      </w:r>
      <w:bookmarkEnd w:id="8"/>
      <w:bookmarkEnd w:id="9"/>
    </w:p>
    <w:p w14:paraId="490977EF">
      <w:pPr>
        <w:numPr>
          <w:ilvl w:val="-1"/>
          <w:numId w:val="0"/>
        </w:numPr>
        <w:spacing w:line="240" w:lineRule="auto"/>
        <w:ind w:left="0" w:leftChars="0" w:firstLine="0" w:firstLineChars="0"/>
        <w:rPr>
          <w:rFonts w:hint="eastAsia" w:ascii="宋体" w:hAnsi="宋体" w:eastAsia="宋体" w:cs="宋体"/>
          <w:color w:val="FF0000"/>
          <w:sz w:val="24"/>
          <w:szCs w:val="24"/>
          <w:lang w:val="en-US" w:eastAsia="zh-CN"/>
        </w:rPr>
      </w:pPr>
      <w:r>
        <w:rPr>
          <w:rFonts w:hint="eastAsia" w:ascii="宋体" w:hAnsi="宋体" w:eastAsia="宋体" w:cs="宋体"/>
          <w:sz w:val="24"/>
          <w:szCs w:val="24"/>
        </w:rPr>
        <w:t>系统支持调用第三方病理系统界面查看患者的快速病理报告结果。</w:t>
      </w:r>
    </w:p>
    <w:p w14:paraId="530C5D8B">
      <w:pPr>
        <w:keepNext w:val="0"/>
        <w:keepLines w:val="0"/>
        <w:pageBreakBefore w:val="0"/>
        <w:numPr>
          <w:ilvl w:val="-1"/>
          <w:numId w:val="0"/>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4.6其他技术要求</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7662"/>
      </w:tblGrid>
      <w:tr w14:paraId="0511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60" w:type="dxa"/>
            <w:tcBorders>
              <w:top w:val="single" w:color="000000" w:sz="4" w:space="0"/>
              <w:left w:val="single" w:color="000000" w:sz="4" w:space="0"/>
              <w:bottom w:val="single" w:color="000000" w:sz="4" w:space="0"/>
              <w:right w:val="single" w:color="000000" w:sz="4" w:space="0"/>
              <w:tl2br w:val="nil"/>
            </w:tcBorders>
            <w:shd w:val="clear" w:color="auto" w:fill="FFFFFF"/>
            <w:tcMar>
              <w:left w:w="108" w:type="dxa"/>
              <w:right w:w="108" w:type="dxa"/>
            </w:tcMar>
            <w:vAlign w:val="center"/>
          </w:tcPr>
          <w:p w14:paraId="6A0E90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Calibri"/>
                <w:b/>
                <w:bCs/>
                <w:color w:val="FF0000"/>
                <w:sz w:val="24"/>
                <w:szCs w:val="24"/>
                <w:highlight w:val="none"/>
              </w:rPr>
            </w:pPr>
            <w:r>
              <w:rPr>
                <w:rStyle w:val="10"/>
                <w:rFonts w:hint="eastAsia" w:ascii="宋体" w:hAnsi="宋体" w:eastAsia="宋体" w:cs="华文仿宋"/>
                <w:b/>
                <w:bCs/>
                <w:color w:val="FF0000"/>
                <w:sz w:val="24"/>
                <w:szCs w:val="24"/>
                <w:highlight w:val="none"/>
              </w:rPr>
              <w:t>序号</w:t>
            </w: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8628E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Calibri"/>
                <w:b/>
                <w:bCs/>
                <w:color w:val="FF0000"/>
                <w:sz w:val="24"/>
                <w:szCs w:val="24"/>
                <w:highlight w:val="none"/>
              </w:rPr>
            </w:pPr>
            <w:r>
              <w:rPr>
                <w:rStyle w:val="10"/>
                <w:rFonts w:hint="eastAsia" w:ascii="宋体" w:hAnsi="宋体" w:eastAsia="宋体" w:cs="华文仿宋"/>
                <w:b/>
                <w:bCs/>
                <w:color w:val="FF0000"/>
                <w:sz w:val="24"/>
                <w:szCs w:val="24"/>
                <w:highlight w:val="none"/>
              </w:rPr>
              <w:t>要求</w:t>
            </w:r>
          </w:p>
        </w:tc>
      </w:tr>
      <w:tr w14:paraId="2F6B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AE3CE60">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D76F9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须提供系统涉及的所有操作系统、数据库、中间件等，并不再收费。</w:t>
            </w:r>
          </w:p>
        </w:tc>
      </w:tr>
      <w:tr w14:paraId="527E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5F25B5B">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42A0E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须支持主流的</w:t>
            </w:r>
            <w:r>
              <w:rPr>
                <w:rFonts w:hint="default" w:ascii="宋体" w:hAnsi="宋体" w:eastAsia="宋体" w:cs="Cambria"/>
                <w:b w:val="0"/>
                <w:color w:val="FF0000"/>
                <w:sz w:val="24"/>
                <w:szCs w:val="24"/>
                <w:highlight w:val="none"/>
              </w:rPr>
              <w:t>WIN7(32</w:t>
            </w:r>
            <w:r>
              <w:rPr>
                <w:rFonts w:hint="eastAsia" w:ascii="宋体" w:hAnsi="宋体" w:eastAsia="宋体" w:cs="华文仿宋"/>
                <w:b w:val="0"/>
                <w:color w:val="FF0000"/>
                <w:sz w:val="24"/>
                <w:szCs w:val="24"/>
                <w:highlight w:val="none"/>
              </w:rPr>
              <w:t>位及</w:t>
            </w:r>
            <w:r>
              <w:rPr>
                <w:rFonts w:hint="default" w:ascii="宋体" w:hAnsi="宋体" w:eastAsia="宋体" w:cs="Cambria"/>
                <w:b w:val="0"/>
                <w:color w:val="FF0000"/>
                <w:sz w:val="24"/>
                <w:szCs w:val="24"/>
                <w:highlight w:val="none"/>
              </w:rPr>
              <w:t>64</w:t>
            </w:r>
            <w:r>
              <w:rPr>
                <w:rFonts w:hint="eastAsia" w:ascii="宋体" w:hAnsi="宋体" w:eastAsia="宋体" w:cs="华文仿宋"/>
                <w:b w:val="0"/>
                <w:color w:val="FF0000"/>
                <w:sz w:val="24"/>
                <w:szCs w:val="24"/>
                <w:highlight w:val="none"/>
              </w:rPr>
              <w:t>位</w:t>
            </w:r>
            <w:r>
              <w:rPr>
                <w:rFonts w:hint="default" w:ascii="宋体" w:hAnsi="宋体" w:eastAsia="宋体" w:cs="Cambria"/>
                <w:b w:val="0"/>
                <w:color w:val="FF0000"/>
                <w:sz w:val="24"/>
                <w:szCs w:val="24"/>
                <w:highlight w:val="none"/>
              </w:rPr>
              <w:t>)</w:t>
            </w:r>
            <w:r>
              <w:rPr>
                <w:rFonts w:hint="eastAsia" w:ascii="宋体" w:hAnsi="宋体" w:eastAsia="宋体" w:cs="华文仿宋"/>
                <w:b w:val="0"/>
                <w:color w:val="FF0000"/>
                <w:sz w:val="24"/>
                <w:szCs w:val="24"/>
                <w:highlight w:val="none"/>
              </w:rPr>
              <w:t>、</w:t>
            </w:r>
            <w:r>
              <w:rPr>
                <w:rFonts w:hint="default" w:ascii="宋体" w:hAnsi="宋体" w:eastAsia="宋体" w:cs="Cambria"/>
                <w:b w:val="0"/>
                <w:color w:val="FF0000"/>
                <w:sz w:val="24"/>
                <w:szCs w:val="24"/>
                <w:highlight w:val="none"/>
              </w:rPr>
              <w:t>WIN10</w:t>
            </w:r>
            <w:r>
              <w:rPr>
                <w:rFonts w:hint="eastAsia" w:ascii="宋体" w:hAnsi="宋体" w:eastAsia="宋体" w:cs="华文仿宋"/>
                <w:b w:val="0"/>
                <w:color w:val="FF0000"/>
                <w:sz w:val="24"/>
                <w:szCs w:val="24"/>
                <w:highlight w:val="none"/>
              </w:rPr>
              <w:t>、</w:t>
            </w:r>
            <w:r>
              <w:rPr>
                <w:rFonts w:hint="default" w:ascii="宋体" w:hAnsi="宋体" w:eastAsia="宋体" w:cs="Cambria"/>
                <w:b w:val="0"/>
                <w:color w:val="FF0000"/>
                <w:sz w:val="24"/>
                <w:szCs w:val="24"/>
                <w:highlight w:val="none"/>
              </w:rPr>
              <w:t>WIN11</w:t>
            </w:r>
            <w:r>
              <w:rPr>
                <w:rFonts w:hint="eastAsia" w:ascii="宋体" w:hAnsi="宋体" w:eastAsia="宋体" w:cs="华文仿宋"/>
                <w:b w:val="0"/>
                <w:color w:val="FF0000"/>
                <w:sz w:val="24"/>
                <w:szCs w:val="24"/>
                <w:highlight w:val="none"/>
              </w:rPr>
              <w:t>以及安卓、鸿蒙、</w:t>
            </w:r>
            <w:r>
              <w:rPr>
                <w:rFonts w:hint="default" w:ascii="宋体" w:hAnsi="宋体" w:eastAsia="宋体" w:cs="Cambria"/>
                <w:b w:val="0"/>
                <w:color w:val="FF0000"/>
                <w:sz w:val="24"/>
                <w:szCs w:val="24"/>
                <w:highlight w:val="none"/>
              </w:rPr>
              <w:t>iOS</w:t>
            </w:r>
            <w:r>
              <w:rPr>
                <w:rFonts w:hint="eastAsia" w:ascii="宋体" w:hAnsi="宋体" w:eastAsia="宋体" w:cs="华文仿宋"/>
                <w:b w:val="0"/>
                <w:color w:val="FF0000"/>
                <w:sz w:val="24"/>
                <w:szCs w:val="24"/>
                <w:highlight w:val="none"/>
              </w:rPr>
              <w:t>等操作系统。</w:t>
            </w:r>
          </w:p>
        </w:tc>
      </w:tr>
      <w:tr w14:paraId="6189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4C00F6F">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BAF60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按照医院要求，能实现与医院其他信息系统，包含但不限于</w:t>
            </w:r>
            <w:r>
              <w:rPr>
                <w:rFonts w:hint="default" w:ascii="宋体" w:hAnsi="宋体" w:eastAsia="宋体" w:cs="Cambria"/>
                <w:b w:val="0"/>
                <w:color w:val="FF0000"/>
                <w:sz w:val="24"/>
                <w:szCs w:val="24"/>
                <w:highlight w:val="none"/>
              </w:rPr>
              <w:t>HIS</w:t>
            </w:r>
            <w:r>
              <w:rPr>
                <w:rFonts w:hint="eastAsia" w:ascii="宋体" w:hAnsi="宋体" w:eastAsia="宋体" w:cs="Cambria"/>
                <w:b w:val="0"/>
                <w:color w:val="FF0000"/>
                <w:sz w:val="24"/>
                <w:szCs w:val="24"/>
                <w:highlight w:val="none"/>
                <w:lang w:val="en-US" w:eastAsia="zh-CN"/>
              </w:rPr>
              <w:t>/EMR</w:t>
            </w:r>
            <w:r>
              <w:rPr>
                <w:rFonts w:hint="eastAsia" w:ascii="宋体" w:hAnsi="宋体" w:eastAsia="宋体" w:cs="华文仿宋"/>
                <w:b w:val="0"/>
                <w:color w:val="FF0000"/>
                <w:sz w:val="24"/>
                <w:szCs w:val="24"/>
                <w:highlight w:val="none"/>
              </w:rPr>
              <w:t>系统、</w:t>
            </w:r>
            <w:r>
              <w:rPr>
                <w:rFonts w:hint="eastAsia" w:ascii="宋体" w:hAnsi="宋体" w:eastAsia="宋体" w:cs="华文仿宋"/>
                <w:b w:val="0"/>
                <w:color w:val="FF0000"/>
                <w:sz w:val="24"/>
                <w:szCs w:val="24"/>
                <w:highlight w:val="none"/>
                <w:lang w:val="en-US" w:eastAsia="zh-CN"/>
              </w:rPr>
              <w:t>数据集成平台</w:t>
            </w:r>
            <w:r>
              <w:rPr>
                <w:rFonts w:hint="eastAsia" w:ascii="宋体" w:hAnsi="宋体" w:eastAsia="宋体" w:cs="华文仿宋"/>
                <w:b w:val="0"/>
                <w:color w:val="FF0000"/>
                <w:sz w:val="24"/>
                <w:szCs w:val="24"/>
                <w:highlight w:val="none"/>
              </w:rPr>
              <w:t>、</w:t>
            </w:r>
            <w:r>
              <w:rPr>
                <w:rFonts w:hint="default" w:ascii="宋体" w:hAnsi="宋体" w:eastAsia="宋体" w:cs="Cambria"/>
                <w:b w:val="0"/>
                <w:color w:val="FF0000"/>
                <w:sz w:val="24"/>
                <w:szCs w:val="24"/>
                <w:highlight w:val="none"/>
              </w:rPr>
              <w:t>CA</w:t>
            </w:r>
            <w:r>
              <w:rPr>
                <w:rFonts w:hint="eastAsia" w:ascii="宋体" w:hAnsi="宋体" w:eastAsia="宋体" w:cs="华文仿宋"/>
                <w:b w:val="0"/>
                <w:color w:val="FF0000"/>
                <w:sz w:val="24"/>
                <w:szCs w:val="24"/>
                <w:highlight w:val="none"/>
              </w:rPr>
              <w:t>数字证书</w:t>
            </w:r>
            <w:r>
              <w:rPr>
                <w:rFonts w:hint="eastAsia" w:ascii="宋体" w:hAnsi="宋体" w:eastAsia="宋体" w:cs="华文仿宋"/>
                <w:b w:val="0"/>
                <w:color w:val="FF0000"/>
                <w:sz w:val="24"/>
                <w:szCs w:val="24"/>
                <w:highlight w:val="none"/>
                <w:lang w:eastAsia="zh-CN"/>
              </w:rPr>
              <w:t>、</w:t>
            </w:r>
            <w:r>
              <w:rPr>
                <w:rFonts w:hint="eastAsia" w:ascii="宋体" w:hAnsi="宋体" w:eastAsia="宋体" w:cs="华文仿宋"/>
                <w:b w:val="0"/>
                <w:color w:val="FF0000"/>
                <w:sz w:val="24"/>
                <w:szCs w:val="24"/>
                <w:highlight w:val="none"/>
                <w:lang w:val="en-US" w:eastAsia="zh-CN"/>
              </w:rPr>
              <w:t>麻醉临床信息系统、移动护理、SPD</w:t>
            </w:r>
            <w:r>
              <w:rPr>
                <w:rFonts w:hint="eastAsia" w:ascii="宋体" w:hAnsi="宋体" w:eastAsia="宋体" w:cs="华文仿宋"/>
                <w:b w:val="0"/>
                <w:color w:val="FF0000"/>
                <w:sz w:val="24"/>
                <w:szCs w:val="24"/>
                <w:highlight w:val="none"/>
              </w:rPr>
              <w:t>等系统的互联互通、数据共享；</w:t>
            </w:r>
            <w:r>
              <w:rPr>
                <w:rFonts w:hint="eastAsia" w:ascii="宋体" w:hAnsi="宋体" w:eastAsia="宋体" w:cs="华文仿宋"/>
                <w:b w:val="0"/>
                <w:color w:val="FF0000"/>
                <w:sz w:val="24"/>
                <w:szCs w:val="24"/>
                <w:highlight w:val="none"/>
                <w:lang w:eastAsia="zh-CN"/>
              </w:rPr>
              <w:t>（</w:t>
            </w:r>
            <w:r>
              <w:rPr>
                <w:rFonts w:hint="eastAsia" w:ascii="宋体" w:hAnsi="宋体" w:eastAsia="宋体" w:cs="华文仿宋"/>
                <w:b w:val="0"/>
                <w:color w:val="FF0000"/>
                <w:sz w:val="24"/>
                <w:szCs w:val="24"/>
                <w:highlight w:val="none"/>
                <w:lang w:val="en-US" w:eastAsia="zh-CN"/>
              </w:rPr>
              <w:t>如第三方产生接口费用，由中标方承担</w:t>
            </w:r>
            <w:r>
              <w:rPr>
                <w:rFonts w:hint="eastAsia" w:ascii="宋体" w:hAnsi="宋体" w:eastAsia="宋体" w:cs="华文仿宋"/>
                <w:b w:val="0"/>
                <w:color w:val="FF0000"/>
                <w:sz w:val="24"/>
                <w:szCs w:val="24"/>
                <w:highlight w:val="none"/>
                <w:lang w:eastAsia="zh-CN"/>
              </w:rPr>
              <w:t>）</w:t>
            </w:r>
          </w:p>
        </w:tc>
      </w:tr>
      <w:tr w14:paraId="2F10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4AB8D5A">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3EFE6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系统基础数据使用医院信息集成平台主索引数据，保证医院信息系统基础数据的统一性；</w:t>
            </w:r>
          </w:p>
        </w:tc>
      </w:tr>
      <w:tr w14:paraId="3C03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4C894D9">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4DF32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中标后提供医院所需数据库表结构及详细说明文档。</w:t>
            </w:r>
          </w:p>
        </w:tc>
      </w:tr>
      <w:tr w14:paraId="424E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694212B">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DF4DE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保证数据的开放性，如存在加密数据，需提供解密方法。</w:t>
            </w:r>
          </w:p>
        </w:tc>
      </w:tr>
      <w:tr w14:paraId="14A5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9A6795C">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BF842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系统扩展性好，便于二次开发。</w:t>
            </w:r>
          </w:p>
        </w:tc>
      </w:tr>
      <w:tr w14:paraId="4DF7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ABA06AB">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ADBB8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异常处理机制完善，有清晰明确的报错信息</w:t>
            </w:r>
            <w:r>
              <w:rPr>
                <w:rFonts w:hint="default" w:ascii="宋体" w:hAnsi="宋体" w:eastAsia="宋体" w:cs="Cambria"/>
                <w:b w:val="0"/>
                <w:color w:val="FF0000"/>
                <w:sz w:val="24"/>
                <w:szCs w:val="24"/>
                <w:highlight w:val="none"/>
              </w:rPr>
              <w:t>:</w:t>
            </w:r>
            <w:r>
              <w:rPr>
                <w:rFonts w:hint="eastAsia" w:ascii="宋体" w:hAnsi="宋体" w:eastAsia="宋体" w:cs="华文仿宋"/>
                <w:b w:val="0"/>
                <w:color w:val="FF0000"/>
                <w:sz w:val="24"/>
                <w:szCs w:val="24"/>
                <w:highlight w:val="none"/>
              </w:rPr>
              <w:t>有详细的日志记录，便于排查问题。</w:t>
            </w:r>
          </w:p>
        </w:tc>
      </w:tr>
      <w:tr w14:paraId="0367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204CCCE">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B7614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系统可配置性高，能通过配置文件完成各种功能、参数的设置。</w:t>
            </w:r>
          </w:p>
        </w:tc>
      </w:tr>
      <w:tr w14:paraId="676D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AFA5439">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D1250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系统运行稳定，业务处理高性能快速响应，界面友好，操作简便。</w:t>
            </w:r>
          </w:p>
        </w:tc>
      </w:tr>
      <w:tr w14:paraId="2AD9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CB54E2A">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CB2F0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系统要有完备的应急预案，保证业务运行的连续性。</w:t>
            </w:r>
          </w:p>
        </w:tc>
      </w:tr>
      <w:tr w14:paraId="0A64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9B33B00">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23857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提供自动保护功能，当故障发生时自动保护当前所有状态</w:t>
            </w:r>
            <w:r>
              <w:rPr>
                <w:rFonts w:hint="default" w:ascii="宋体" w:hAnsi="宋体" w:eastAsia="宋体" w:cs="Cambria"/>
                <w:b w:val="0"/>
                <w:color w:val="FF0000"/>
                <w:sz w:val="24"/>
                <w:szCs w:val="24"/>
                <w:highlight w:val="none"/>
              </w:rPr>
              <w:t>,</w:t>
            </w:r>
            <w:r>
              <w:rPr>
                <w:rFonts w:hint="eastAsia" w:ascii="宋体" w:hAnsi="宋体" w:eastAsia="宋体" w:cs="华文仿宋"/>
                <w:b w:val="0"/>
                <w:color w:val="FF0000"/>
                <w:sz w:val="24"/>
                <w:szCs w:val="24"/>
                <w:highlight w:val="none"/>
              </w:rPr>
              <w:t>保证系统能够进行恢复。</w:t>
            </w:r>
          </w:p>
        </w:tc>
      </w:tr>
      <w:tr w14:paraId="383A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614A755">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95791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系统权限设定应当遵循最小授权原则。</w:t>
            </w:r>
          </w:p>
        </w:tc>
      </w:tr>
      <w:tr w14:paraId="3B21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913400E">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C98F2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系统满足访问控制、安全审计、剩余信息保护、软件容错等信息系统安全等级保护</w:t>
            </w:r>
            <w:r>
              <w:rPr>
                <w:rFonts w:hint="default" w:ascii="宋体" w:hAnsi="宋体" w:eastAsia="宋体" w:cs="Cambria"/>
                <w:b w:val="0"/>
                <w:color w:val="FF0000"/>
                <w:sz w:val="24"/>
                <w:szCs w:val="24"/>
                <w:highlight w:val="none"/>
              </w:rPr>
              <w:t>(</w:t>
            </w:r>
            <w:r>
              <w:rPr>
                <w:rFonts w:hint="eastAsia" w:ascii="宋体" w:hAnsi="宋体" w:eastAsia="宋体" w:cs="华文仿宋"/>
                <w:b w:val="0"/>
                <w:color w:val="FF0000"/>
                <w:sz w:val="24"/>
                <w:szCs w:val="24"/>
                <w:highlight w:val="none"/>
              </w:rPr>
              <w:t>三级</w:t>
            </w:r>
            <w:r>
              <w:rPr>
                <w:rFonts w:hint="default" w:ascii="宋体" w:hAnsi="宋体" w:eastAsia="宋体" w:cs="Cambria"/>
                <w:b w:val="0"/>
                <w:color w:val="FF0000"/>
                <w:sz w:val="24"/>
                <w:szCs w:val="24"/>
                <w:highlight w:val="none"/>
              </w:rPr>
              <w:t>)</w:t>
            </w:r>
            <w:r>
              <w:rPr>
                <w:rFonts w:hint="eastAsia" w:ascii="宋体" w:hAnsi="宋体" w:eastAsia="宋体" w:cs="华文仿宋"/>
                <w:b w:val="0"/>
                <w:color w:val="FF0000"/>
                <w:sz w:val="24"/>
                <w:szCs w:val="24"/>
                <w:highlight w:val="none"/>
              </w:rPr>
              <w:t>的其他规范要求。</w:t>
            </w:r>
          </w:p>
        </w:tc>
      </w:tr>
      <w:tr w14:paraId="08E6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E2FCE5E">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41E34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开放端口。系统支持多机构管理。</w:t>
            </w:r>
          </w:p>
        </w:tc>
      </w:tr>
      <w:tr w14:paraId="5A7B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942AC56">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08390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系统涉及的所有数据应具有完善的隐私保护机制，确保数据不泄露，且只能用于本单位的相关业务。</w:t>
            </w:r>
          </w:p>
        </w:tc>
      </w:tr>
      <w:tr w14:paraId="715B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0CAA0D2">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FF0000"/>
                <w:sz w:val="24"/>
                <w:szCs w:val="24"/>
                <w:highlight w:val="none"/>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BA135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FF0000"/>
                <w:sz w:val="24"/>
                <w:szCs w:val="24"/>
                <w:highlight w:val="none"/>
              </w:rPr>
            </w:pPr>
            <w:r>
              <w:rPr>
                <w:rFonts w:hint="eastAsia" w:ascii="宋体" w:hAnsi="宋体" w:eastAsia="宋体" w:cs="华文仿宋"/>
                <w:b w:val="0"/>
                <w:color w:val="FF0000"/>
                <w:sz w:val="24"/>
                <w:szCs w:val="24"/>
                <w:highlight w:val="none"/>
              </w:rPr>
              <w:t>硬件设备通信速率及稳定性、移动设备的续航能力应满足实际业务要求。</w:t>
            </w:r>
          </w:p>
        </w:tc>
      </w:tr>
      <w:tr w14:paraId="7E30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1E933F7">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mbria"/>
                <w:b w:val="0"/>
                <w:color w:val="FF0000"/>
                <w:sz w:val="24"/>
                <w:szCs w:val="24"/>
                <w:highlight w:val="none"/>
                <w:lang w:val="en-US" w:eastAsia="zh-CN"/>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719F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FF0000"/>
                <w:highlight w:val="none"/>
              </w:rPr>
            </w:pPr>
            <w:r>
              <w:rPr>
                <w:rFonts w:hint="eastAsia" w:ascii="宋体" w:hAnsi="宋体" w:eastAsia="宋体" w:cs="华文仿宋"/>
                <w:color w:val="FF0000"/>
                <w:highlight w:val="none"/>
              </w:rPr>
              <w:t>改造服务及兼容性要求</w:t>
            </w:r>
            <w:r>
              <w:rPr>
                <w:rFonts w:hint="eastAsia" w:ascii="宋体" w:hAnsi="宋体" w:eastAsia="宋体" w:cs="华文仿宋"/>
                <w:color w:val="FF0000"/>
                <w:highlight w:val="none"/>
              </w:rPr>
              <w:tab/>
            </w:r>
          </w:p>
          <w:p w14:paraId="05222F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FF0000"/>
                <w:highlight w:val="none"/>
              </w:rPr>
            </w:pPr>
            <w:r>
              <w:rPr>
                <w:rFonts w:hint="eastAsia" w:ascii="宋体" w:hAnsi="宋体" w:eastAsia="宋体" w:cs="华文仿宋"/>
                <w:color w:val="FF0000"/>
                <w:highlight w:val="none"/>
              </w:rPr>
              <w:t>1.配合采购人进行医院信息互联互通标准化成熟度测评四级甲等评审，评审工作中涉及本项目的，成交供应商需免费按时进行改造或升级。</w:t>
            </w:r>
          </w:p>
          <w:p w14:paraId="2DD9CA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FF0000"/>
                <w:highlight w:val="none"/>
              </w:rPr>
            </w:pPr>
            <w:r>
              <w:rPr>
                <w:rFonts w:hint="eastAsia" w:ascii="宋体" w:hAnsi="宋体" w:eastAsia="宋体" w:cs="华文仿宋"/>
                <w:color w:val="FF0000"/>
                <w:highlight w:val="none"/>
              </w:rPr>
              <w:t>2.配合采购人进行智慧医疗分级评价标准五级评审，评审工作中涉及本项目的,成交供应商需免费按时进行改造或升级。</w:t>
            </w:r>
          </w:p>
          <w:p w14:paraId="2813E9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FF0000"/>
                <w:highlight w:val="none"/>
              </w:rPr>
            </w:pPr>
            <w:r>
              <w:rPr>
                <w:rFonts w:hint="eastAsia" w:ascii="宋体" w:hAnsi="宋体" w:eastAsia="宋体" w:cs="华文仿宋"/>
                <w:color w:val="FF0000"/>
                <w:highlight w:val="none"/>
              </w:rPr>
              <w:t>3.配合采购人针对本项目进行信息安全等级保护三级测评，评审工作中涉及本项目的，成交供应商需免费按时进行改造或升级。</w:t>
            </w:r>
          </w:p>
          <w:p w14:paraId="16C999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FF0000"/>
                <w:highlight w:val="none"/>
              </w:rPr>
            </w:pPr>
            <w:r>
              <w:rPr>
                <w:rFonts w:hint="eastAsia" w:ascii="宋体" w:hAnsi="宋体" w:eastAsia="宋体" w:cs="华文仿宋"/>
                <w:color w:val="FF0000"/>
                <w:highlight w:val="none"/>
              </w:rPr>
              <w:t>4.配合采购人进行商用密码应用安全性改造，改造工作中涉及本项目的，成交供应商需免费按时进行改造或升级。</w:t>
            </w:r>
          </w:p>
          <w:p w14:paraId="306349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b w:val="0"/>
                <w:color w:val="FF0000"/>
                <w:sz w:val="24"/>
                <w:szCs w:val="24"/>
                <w:highlight w:val="none"/>
              </w:rPr>
            </w:pPr>
            <w:r>
              <w:rPr>
                <w:rFonts w:hint="eastAsia" w:ascii="宋体" w:hAnsi="宋体" w:eastAsia="宋体" w:cs="华文仿宋"/>
                <w:color w:val="FF0000"/>
                <w:highlight w:val="none"/>
              </w:rPr>
              <w:t>5.要求支持部署在信创服务器，支持信创系统，支持信创数据库，支持国密改造。</w:t>
            </w:r>
          </w:p>
        </w:tc>
      </w:tr>
    </w:tbl>
    <w:p w14:paraId="6DE23CFF">
      <w:pPr>
        <w:keepNext w:val="0"/>
        <w:keepLines w:val="0"/>
        <w:pageBreakBefore w:val="0"/>
        <w:numPr>
          <w:ilvl w:val="0"/>
          <w:numId w:val="3"/>
        </w:numPr>
        <w:kinsoku/>
        <w:wordWrap/>
        <w:overflowPunct/>
        <w:topLinePunct w:val="0"/>
        <w:autoSpaceDE/>
        <w:autoSpaceDN/>
        <w:bidi w:val="0"/>
        <w:adjustRightInd/>
        <w:snapToGrid/>
        <w:spacing w:line="240" w:lineRule="auto"/>
        <w:ind w:left="0" w:leftChars="0" w:hanging="425" w:firstLine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具体功能要求</w:t>
      </w:r>
      <w:r>
        <w:rPr>
          <w:rFonts w:hint="eastAsia" w:ascii="宋体" w:hAnsi="宋体" w:eastAsia="宋体" w:cs="宋体"/>
          <w:sz w:val="24"/>
          <w:szCs w:val="24"/>
          <w:lang w:val="en-US" w:eastAsia="zh-CN"/>
        </w:rPr>
        <w:t>：</w:t>
      </w:r>
    </w:p>
    <w:tbl>
      <w:tblPr>
        <w:tblStyle w:val="8"/>
        <w:tblW w:w="92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67"/>
        <w:gridCol w:w="1134"/>
        <w:gridCol w:w="1701"/>
        <w:gridCol w:w="5869"/>
      </w:tblGrid>
      <w:tr w14:paraId="3E519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tcBorders>
              <w:tl2br w:val="nil"/>
              <w:tr2bl w:val="nil"/>
            </w:tcBorders>
            <w:shd w:val="clear" w:color="auto" w:fill="auto"/>
            <w:vAlign w:val="center"/>
          </w:tcPr>
          <w:p w14:paraId="72632FA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134" w:type="dxa"/>
            <w:tcBorders>
              <w:tl2br w:val="nil"/>
              <w:tr2bl w:val="nil"/>
            </w:tcBorders>
            <w:shd w:val="clear" w:color="auto" w:fill="auto"/>
            <w:vAlign w:val="center"/>
          </w:tcPr>
          <w:p w14:paraId="4E26CEC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系统名称</w:t>
            </w:r>
          </w:p>
        </w:tc>
        <w:tc>
          <w:tcPr>
            <w:tcW w:w="1701" w:type="dxa"/>
            <w:tcBorders>
              <w:tl2br w:val="nil"/>
              <w:tr2bl w:val="nil"/>
            </w:tcBorders>
            <w:shd w:val="clear" w:color="auto" w:fill="auto"/>
            <w:vAlign w:val="center"/>
          </w:tcPr>
          <w:p w14:paraId="497521F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功能名称</w:t>
            </w:r>
          </w:p>
        </w:tc>
        <w:tc>
          <w:tcPr>
            <w:tcW w:w="5869" w:type="dxa"/>
            <w:tcBorders>
              <w:tl2br w:val="nil"/>
              <w:tr2bl w:val="nil"/>
            </w:tcBorders>
            <w:shd w:val="clear" w:color="auto" w:fill="auto"/>
            <w:vAlign w:val="center"/>
          </w:tcPr>
          <w:p w14:paraId="12F6F01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功能描述</w:t>
            </w:r>
          </w:p>
        </w:tc>
      </w:tr>
      <w:tr w14:paraId="1C104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7626127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1134" w:type="dxa"/>
            <w:vMerge w:val="restart"/>
            <w:tcBorders>
              <w:tl2br w:val="nil"/>
              <w:tr2bl w:val="nil"/>
            </w:tcBorders>
            <w:shd w:val="clear" w:color="auto" w:fill="auto"/>
            <w:vAlign w:val="center"/>
          </w:tcPr>
          <w:p w14:paraId="42F4641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术前护理管理</w:t>
            </w:r>
          </w:p>
        </w:tc>
        <w:tc>
          <w:tcPr>
            <w:tcW w:w="1701" w:type="dxa"/>
            <w:tcBorders>
              <w:tl2br w:val="nil"/>
              <w:tr2bl w:val="nil"/>
            </w:tcBorders>
            <w:shd w:val="clear" w:color="auto" w:fill="auto"/>
            <w:vAlign w:val="center"/>
          </w:tcPr>
          <w:p w14:paraId="13AD2CD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手术同步功能</w:t>
            </w:r>
          </w:p>
        </w:tc>
        <w:tc>
          <w:tcPr>
            <w:tcW w:w="5869" w:type="dxa"/>
            <w:tcBorders>
              <w:tl2br w:val="nil"/>
              <w:tr2bl w:val="nil"/>
            </w:tcBorders>
            <w:shd w:val="clear" w:color="auto" w:fill="auto"/>
            <w:vAlign w:val="center"/>
          </w:tcPr>
          <w:p w14:paraId="7587C9F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系统支持批量同步HIS下达的手术申请信息。</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系统支持批量接收指定时间段内HIS下达的手术申请信息。</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系统支持查看临床科室申请的手术申请单详细信息。</w:t>
            </w:r>
          </w:p>
        </w:tc>
      </w:tr>
      <w:tr w14:paraId="384C0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742A37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E48106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620543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手术信息查看功能</w:t>
            </w:r>
          </w:p>
        </w:tc>
        <w:tc>
          <w:tcPr>
            <w:tcW w:w="5869" w:type="dxa"/>
            <w:tcBorders>
              <w:tl2br w:val="nil"/>
              <w:tr2bl w:val="nil"/>
            </w:tcBorders>
            <w:shd w:val="clear" w:color="auto" w:fill="auto"/>
            <w:vAlign w:val="center"/>
          </w:tcPr>
          <w:p w14:paraId="2B4F7A1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系统支持对患者手术信息进行查看及部分修改。</w:t>
            </w:r>
          </w:p>
        </w:tc>
      </w:tr>
      <w:tr w14:paraId="2CAA3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432B04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339E95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0004FC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检验结果趋势查看功能</w:t>
            </w:r>
          </w:p>
        </w:tc>
        <w:tc>
          <w:tcPr>
            <w:tcW w:w="5869" w:type="dxa"/>
            <w:tcBorders>
              <w:tl2br w:val="nil"/>
              <w:tr2bl w:val="nil"/>
            </w:tcBorders>
            <w:shd w:val="clear" w:color="auto" w:fill="auto"/>
            <w:vAlign w:val="center"/>
          </w:tcPr>
          <w:p w14:paraId="4C8D9A5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系统支持对患者检验结果异常值以颜色或符号形式进行特殊标记，支持调取患者检查检验信息，并可根据患者多次检查结果形成趋势图，辅助护士快速对检查检验结果进行诊断。</w:t>
            </w:r>
          </w:p>
        </w:tc>
      </w:tr>
      <w:tr w14:paraId="7AACC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64426A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ABB670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noWrap/>
            <w:vAlign w:val="center"/>
          </w:tcPr>
          <w:p w14:paraId="03A9CA5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更换手术间功能</w:t>
            </w:r>
          </w:p>
        </w:tc>
        <w:tc>
          <w:tcPr>
            <w:tcW w:w="5869" w:type="dxa"/>
            <w:tcBorders>
              <w:tl2br w:val="nil"/>
              <w:tr2bl w:val="nil"/>
            </w:tcBorders>
            <w:shd w:val="clear" w:color="auto" w:fill="auto"/>
            <w:vAlign w:val="center"/>
          </w:tcPr>
          <w:p w14:paraId="634D667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系统支持直观展示手术间使用状态和空闲状态，提供快速预览手术室在用情况。</w:t>
            </w:r>
          </w:p>
        </w:tc>
      </w:tr>
      <w:tr w14:paraId="453F1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8B7E6A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D833C4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7BA3D45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9A5047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系统支持快速查找空闲手术室并完成一键更换。</w:t>
            </w:r>
          </w:p>
        </w:tc>
      </w:tr>
      <w:tr w14:paraId="3EF3B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B2FB23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859CA9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165C794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已安排手术取消功能</w:t>
            </w:r>
          </w:p>
        </w:tc>
        <w:tc>
          <w:tcPr>
            <w:tcW w:w="5869" w:type="dxa"/>
            <w:tcBorders>
              <w:tl2br w:val="nil"/>
              <w:tr2bl w:val="nil"/>
            </w:tcBorders>
            <w:shd w:val="clear" w:color="auto" w:fill="auto"/>
            <w:vAlign w:val="center"/>
          </w:tcPr>
          <w:p w14:paraId="3EF8437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系统支持对已安排的手术申请可以进行取消操作，记录选择手术取消原因并记录特殊情况备注。</w:t>
            </w:r>
          </w:p>
        </w:tc>
      </w:tr>
      <w:tr w14:paraId="5A778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47B648E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w:t>
            </w:r>
          </w:p>
        </w:tc>
        <w:tc>
          <w:tcPr>
            <w:tcW w:w="1134" w:type="dxa"/>
            <w:vMerge w:val="restart"/>
            <w:tcBorders>
              <w:tl2br w:val="nil"/>
              <w:tr2bl w:val="nil"/>
            </w:tcBorders>
            <w:shd w:val="clear" w:color="auto" w:fill="auto"/>
            <w:vAlign w:val="center"/>
          </w:tcPr>
          <w:p w14:paraId="3273570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护理文书管理</w:t>
            </w:r>
          </w:p>
        </w:tc>
        <w:tc>
          <w:tcPr>
            <w:tcW w:w="1701" w:type="dxa"/>
            <w:vMerge w:val="restart"/>
            <w:tcBorders>
              <w:tl2br w:val="nil"/>
              <w:tr2bl w:val="nil"/>
            </w:tcBorders>
            <w:shd w:val="clear" w:color="auto" w:fill="auto"/>
            <w:vAlign w:val="center"/>
          </w:tcPr>
          <w:p w14:paraId="74F02A5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术前访视记录功能</w:t>
            </w:r>
          </w:p>
        </w:tc>
        <w:tc>
          <w:tcPr>
            <w:tcW w:w="5869" w:type="dxa"/>
            <w:tcBorders>
              <w:tl2br w:val="nil"/>
              <w:tr2bl w:val="nil"/>
            </w:tcBorders>
            <w:shd w:val="clear" w:color="auto" w:fill="auto"/>
            <w:vAlign w:val="center"/>
          </w:tcPr>
          <w:p w14:paraId="50FD22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系统支持对接HIS系统，快速同步患者信息，避免重复或者二次转抄。</w:t>
            </w:r>
          </w:p>
          <w:p w14:paraId="11B7B37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按照医院要求的格式自动生成术前访视单，术前访视记录支持同步检验结果数据，自动填入文书对应项目中。</w:t>
            </w:r>
          </w:p>
        </w:tc>
      </w:tr>
      <w:tr w14:paraId="5D9DD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56A3568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7384A66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0A15766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646BEB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系统支持术前访视文书预览及打印，支持生成PDF并上传。</w:t>
            </w:r>
          </w:p>
        </w:tc>
      </w:tr>
      <w:tr w14:paraId="2EF2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0797F49A">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12020CC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5C650C8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护理文书记录功能</w:t>
            </w:r>
          </w:p>
        </w:tc>
        <w:tc>
          <w:tcPr>
            <w:tcW w:w="5869" w:type="dxa"/>
            <w:tcBorders>
              <w:tl2br w:val="nil"/>
              <w:tr2bl w:val="nil"/>
            </w:tcBorders>
            <w:shd w:val="clear" w:color="auto" w:fill="auto"/>
            <w:vAlign w:val="center"/>
          </w:tcPr>
          <w:p w14:paraId="1A116AE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系统支持提供符合医院格式要求的手术护理记录单，记录患者术中护理情况。</w:t>
            </w:r>
          </w:p>
        </w:tc>
      </w:tr>
      <w:tr w14:paraId="7BBF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0465CF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1FB920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6372C3E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467CE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系统支持手术护理记录单的预览和打印，在用户打印文书时自动检查文书内容，在未填写完整时弹出提醒。</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系统支持用户自定义文书必填项目。</w:t>
            </w:r>
          </w:p>
        </w:tc>
      </w:tr>
      <w:tr w14:paraId="76F7A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6A1924E">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D1AF90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21A1AA9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手术风险评估记录功能</w:t>
            </w:r>
          </w:p>
        </w:tc>
        <w:tc>
          <w:tcPr>
            <w:tcW w:w="5869" w:type="dxa"/>
            <w:tcBorders>
              <w:tl2br w:val="nil"/>
              <w:tr2bl w:val="nil"/>
            </w:tcBorders>
            <w:shd w:val="clear" w:color="auto" w:fill="auto"/>
            <w:vAlign w:val="center"/>
          </w:tcPr>
          <w:p w14:paraId="1962BBE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系统支持根据医院要求制定手术风险评估单，支持根据医院标准进行NNIS自动计算。</w:t>
            </w:r>
          </w:p>
        </w:tc>
      </w:tr>
      <w:tr w14:paraId="2116E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dxa"/>
            <w:vMerge w:val="continue"/>
            <w:tcBorders>
              <w:tl2br w:val="nil"/>
              <w:tr2bl w:val="nil"/>
            </w:tcBorders>
            <w:vAlign w:val="center"/>
          </w:tcPr>
          <w:p w14:paraId="5DFBC77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2CD9E2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3D9B19D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326702E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系统支持手术风险评估单的预览和打印，在用户打印文书时自动检查文书内容，在未填写完整时弹出提醒。</w:t>
            </w:r>
          </w:p>
        </w:tc>
      </w:tr>
      <w:tr w14:paraId="7DC0E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ACA5BC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3BF13F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380F333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压疮评估记录功能</w:t>
            </w:r>
          </w:p>
        </w:tc>
        <w:tc>
          <w:tcPr>
            <w:tcW w:w="5869" w:type="dxa"/>
            <w:tcBorders>
              <w:tl2br w:val="nil"/>
              <w:tr2bl w:val="nil"/>
            </w:tcBorders>
            <w:shd w:val="clear" w:color="auto" w:fill="auto"/>
            <w:vAlign w:val="center"/>
          </w:tcPr>
          <w:p w14:paraId="1EDB7F4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系统支持根据指定规则，通过患者身高体重自动计算BMI值。</w:t>
            </w:r>
          </w:p>
        </w:tc>
      </w:tr>
      <w:tr w14:paraId="12500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102576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729C52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69539AF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F84630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系统支持根据医院要求制定压疮评估记录单，支持手术压疮评估单的预览和打印，在用户打印文书时自动检查文书内容，在未填写完整时弹出提醒。</w:t>
            </w:r>
          </w:p>
        </w:tc>
      </w:tr>
      <w:tr w14:paraId="4A807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4A40D06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732CA0E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5B86073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术后访视记录功能</w:t>
            </w:r>
          </w:p>
        </w:tc>
        <w:tc>
          <w:tcPr>
            <w:tcW w:w="5869" w:type="dxa"/>
            <w:tcBorders>
              <w:tl2br w:val="nil"/>
              <w:tr2bl w:val="nil"/>
            </w:tcBorders>
            <w:shd w:val="clear" w:color="auto" w:fill="auto"/>
            <w:vAlign w:val="center"/>
          </w:tcPr>
          <w:p w14:paraId="7487F02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系统支持按照医院要求的格式自动生成术后访视记录单，记录术后患者信息。系统支持根据医院要求定制术后访视记录单，支持术后访视记录单的预览和打印。</w:t>
            </w:r>
          </w:p>
        </w:tc>
      </w:tr>
      <w:tr w14:paraId="6256A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5F30271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w:t>
            </w:r>
          </w:p>
        </w:tc>
        <w:tc>
          <w:tcPr>
            <w:tcW w:w="1134" w:type="dxa"/>
            <w:vMerge w:val="restart"/>
            <w:tcBorders>
              <w:tl2br w:val="nil"/>
              <w:tr2bl w:val="nil"/>
            </w:tcBorders>
            <w:shd w:val="clear" w:color="auto" w:fill="auto"/>
            <w:vAlign w:val="center"/>
          </w:tcPr>
          <w:p w14:paraId="2EA0F36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手术安全管理</w:t>
            </w:r>
          </w:p>
        </w:tc>
        <w:tc>
          <w:tcPr>
            <w:tcW w:w="1701" w:type="dxa"/>
            <w:vMerge w:val="restart"/>
            <w:tcBorders>
              <w:tl2br w:val="nil"/>
              <w:tr2bl w:val="nil"/>
            </w:tcBorders>
            <w:shd w:val="clear" w:color="auto" w:fill="auto"/>
            <w:vAlign w:val="center"/>
          </w:tcPr>
          <w:p w14:paraId="3F51972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手术区域患者核查功能</w:t>
            </w:r>
          </w:p>
        </w:tc>
        <w:tc>
          <w:tcPr>
            <w:tcW w:w="5869" w:type="dxa"/>
            <w:tcBorders>
              <w:tl2br w:val="nil"/>
              <w:tr2bl w:val="nil"/>
            </w:tcBorders>
            <w:shd w:val="clear" w:color="auto" w:fill="auto"/>
            <w:vAlign w:val="center"/>
          </w:tcPr>
          <w:p w14:paraId="36EE9A7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系统支持在手术室大门时，通过扫描患者腕带或录入患者ID，核对患者姓名、性别、床号等基本信息。支持查看当前扫码患者是否与今日手术列表中患者匹配。</w:t>
            </w:r>
          </w:p>
        </w:tc>
      </w:tr>
      <w:tr w14:paraId="3005D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7C07A620">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20DD983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05C83A7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FD672A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系统支持显示入手术区域患者核对结果，并对核查有误情况进行特殊提示。</w:t>
            </w:r>
          </w:p>
        </w:tc>
      </w:tr>
      <w:tr w14:paraId="4DBDD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759DC51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4F5CECC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7891868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手术间患者核查功能</w:t>
            </w:r>
          </w:p>
        </w:tc>
        <w:tc>
          <w:tcPr>
            <w:tcW w:w="5869" w:type="dxa"/>
            <w:tcBorders>
              <w:tl2br w:val="nil"/>
              <w:tr2bl w:val="nil"/>
            </w:tcBorders>
            <w:shd w:val="clear" w:color="auto" w:fill="auto"/>
            <w:vAlign w:val="center"/>
          </w:tcPr>
          <w:p w14:paraId="650CAD0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系统支持在患者进入手术间时，通过扫描患者腕带或录入患者ID，核对患者姓名、性别、床号等基本信息。支持查看是否与今日手术列表、手术间匹配。</w:t>
            </w:r>
          </w:p>
        </w:tc>
      </w:tr>
      <w:tr w14:paraId="49224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EAE405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AB3F38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343E448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8D9FDF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系统支持显示入手术间患者核对结果，并对核查有误情况进行特殊提示。</w:t>
            </w:r>
          </w:p>
        </w:tc>
      </w:tr>
      <w:tr w14:paraId="256A8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3D7969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F1FA90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3DFDB19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安全核查功能</w:t>
            </w:r>
          </w:p>
        </w:tc>
        <w:tc>
          <w:tcPr>
            <w:tcW w:w="5869" w:type="dxa"/>
            <w:tcBorders>
              <w:tl2br w:val="nil"/>
              <w:tr2bl w:val="nil"/>
            </w:tcBorders>
            <w:shd w:val="clear" w:color="auto" w:fill="auto"/>
            <w:vAlign w:val="center"/>
          </w:tcPr>
          <w:p w14:paraId="683D44A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提供卫生部标准的手术安全核查单，系统支持手术安全核查单接入HIS系统，快速同步患者信息。</w:t>
            </w:r>
          </w:p>
        </w:tc>
      </w:tr>
      <w:tr w14:paraId="63E7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AFCEEF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2545C3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E982D8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E1C5F3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系统支持与麻醉系统数据源互通。</w:t>
            </w:r>
          </w:p>
        </w:tc>
      </w:tr>
      <w:tr w14:paraId="56AA4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4CB052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A62C65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49278C4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B2E925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系统支持根据手术进展过程中的不同时间段，进行智能化单据录入节点控制，能够在麻醉实施前、手术开始前和手术结束后对手术相关信息进行手术医生、护士、麻醉医生三方签字确认。</w:t>
            </w:r>
          </w:p>
        </w:tc>
      </w:tr>
      <w:tr w14:paraId="438B1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C76798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74141D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4D36B12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35FBE79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系统支持手术安全核查单的预览和打印，在用户打印文书时自动检查文书内容，在未填写完整时弹出提醒。系统支持用户自定义文书必填项目。</w:t>
            </w:r>
          </w:p>
        </w:tc>
      </w:tr>
      <w:tr w14:paraId="3A7CE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DAD259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DF8EA0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vAlign w:val="center"/>
          </w:tcPr>
          <w:p w14:paraId="53B4F8C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入室控制功能</w:t>
            </w:r>
          </w:p>
        </w:tc>
        <w:tc>
          <w:tcPr>
            <w:tcW w:w="5869" w:type="dxa"/>
            <w:tcBorders>
              <w:tl2br w:val="nil"/>
              <w:tr2bl w:val="nil"/>
            </w:tcBorders>
            <w:shd w:val="clear" w:color="auto" w:fill="auto"/>
            <w:vAlign w:val="top"/>
          </w:tcPr>
          <w:p w14:paraId="28646D8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系统支持通过扫描患者腕带核对患者身份，身份正确方可进入手术室</w:t>
            </w:r>
            <w:r>
              <w:rPr>
                <w:rFonts w:hint="eastAsia" w:ascii="宋体" w:hAnsi="宋体" w:eastAsia="宋体" w:cs="宋体"/>
                <w:color w:val="auto"/>
                <w:kern w:val="0"/>
                <w:sz w:val="24"/>
                <w:szCs w:val="24"/>
                <w:lang w:eastAsia="zh-CN"/>
              </w:rPr>
              <w:t>。</w:t>
            </w:r>
          </w:p>
        </w:tc>
      </w:tr>
      <w:tr w14:paraId="2F6B6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70F26F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D96091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71022A2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tcPr>
          <w:p w14:paraId="585D306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w:t>
            </w:r>
            <w:r>
              <w:rPr>
                <w:rFonts w:hint="eastAsia" w:ascii="宋体" w:hAnsi="宋体" w:eastAsia="宋体" w:cs="宋体"/>
                <w:color w:val="auto"/>
                <w:kern w:val="0"/>
                <w:sz w:val="24"/>
                <w:szCs w:val="24"/>
                <w:lang w:val="en-US" w:eastAsia="zh-CN"/>
              </w:rPr>
              <w:t>设置核查闭环，不允许跳过步骤操作</w:t>
            </w:r>
            <w:r>
              <w:rPr>
                <w:rFonts w:hint="eastAsia" w:ascii="宋体" w:hAnsi="宋体" w:eastAsia="宋体" w:cs="宋体"/>
                <w:color w:val="auto"/>
                <w:kern w:val="0"/>
                <w:sz w:val="24"/>
                <w:szCs w:val="24"/>
              </w:rPr>
              <w:t>。</w:t>
            </w:r>
          </w:p>
        </w:tc>
      </w:tr>
      <w:tr w14:paraId="551AF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1C6A914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4</w:t>
            </w:r>
          </w:p>
        </w:tc>
        <w:tc>
          <w:tcPr>
            <w:tcW w:w="1134" w:type="dxa"/>
            <w:vMerge w:val="restart"/>
            <w:tcBorders>
              <w:tl2br w:val="nil"/>
              <w:tr2bl w:val="nil"/>
            </w:tcBorders>
            <w:shd w:val="clear" w:color="auto" w:fill="auto"/>
            <w:vAlign w:val="center"/>
          </w:tcPr>
          <w:p w14:paraId="71C3D4B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器械包管理</w:t>
            </w:r>
          </w:p>
        </w:tc>
        <w:tc>
          <w:tcPr>
            <w:tcW w:w="1701" w:type="dxa"/>
            <w:tcBorders>
              <w:tl2br w:val="nil"/>
              <w:tr2bl w:val="nil"/>
            </w:tcBorders>
            <w:shd w:val="clear" w:color="auto" w:fill="auto"/>
            <w:vAlign w:val="center"/>
          </w:tcPr>
          <w:p w14:paraId="7ECD55E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供应室对接功能</w:t>
            </w:r>
          </w:p>
        </w:tc>
        <w:tc>
          <w:tcPr>
            <w:tcW w:w="5869" w:type="dxa"/>
            <w:tcBorders>
              <w:tl2br w:val="nil"/>
              <w:tr2bl w:val="nil"/>
            </w:tcBorders>
            <w:shd w:val="clear" w:color="auto" w:fill="auto"/>
            <w:vAlign w:val="center"/>
          </w:tcPr>
          <w:p w14:paraId="418C6FD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系统通过接口对接供应室系统，获取器械包基础信息，通过扫码枪扫描器械包外的条码或手工录入，记录手术中使用的器械包。</w:t>
            </w:r>
          </w:p>
        </w:tc>
      </w:tr>
      <w:tr w14:paraId="4C684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701019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FC2455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4166750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器械包扫码添加功能</w:t>
            </w:r>
          </w:p>
        </w:tc>
        <w:tc>
          <w:tcPr>
            <w:tcW w:w="5869" w:type="dxa"/>
            <w:tcBorders>
              <w:tl2br w:val="nil"/>
              <w:tr2bl w:val="nil"/>
            </w:tcBorders>
            <w:shd w:val="clear" w:color="auto" w:fill="auto"/>
            <w:vAlign w:val="center"/>
          </w:tcPr>
          <w:p w14:paraId="5710581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术中</w:t>
            </w:r>
            <w:r>
              <w:rPr>
                <w:rFonts w:hint="eastAsia" w:ascii="宋体" w:hAnsi="宋体" w:eastAsia="宋体" w:cs="宋体"/>
                <w:color w:val="auto"/>
                <w:kern w:val="0"/>
                <w:sz w:val="24"/>
                <w:szCs w:val="24"/>
                <w:lang w:val="en-US" w:eastAsia="zh-CN"/>
              </w:rPr>
              <w:t>状态下扫描器械包，获取器械包明细数据，并根据清点的顺序将器械明细显示在</w:t>
            </w:r>
            <w:r>
              <w:rPr>
                <w:rFonts w:hint="eastAsia" w:ascii="宋体" w:hAnsi="宋体" w:eastAsia="宋体" w:cs="宋体"/>
                <w:color w:val="auto"/>
                <w:kern w:val="0"/>
                <w:sz w:val="24"/>
                <w:szCs w:val="24"/>
              </w:rPr>
              <w:t>器械清点单</w:t>
            </w:r>
            <w:r>
              <w:rPr>
                <w:rFonts w:hint="eastAsia" w:ascii="宋体" w:hAnsi="宋体" w:eastAsia="宋体" w:cs="宋体"/>
                <w:color w:val="auto"/>
                <w:kern w:val="0"/>
                <w:sz w:val="24"/>
                <w:szCs w:val="24"/>
                <w:lang w:val="en-US" w:eastAsia="zh-CN"/>
              </w:rPr>
              <w:t>上</w:t>
            </w:r>
            <w:r>
              <w:rPr>
                <w:rFonts w:hint="eastAsia" w:ascii="宋体" w:hAnsi="宋体" w:eastAsia="宋体" w:cs="宋体"/>
                <w:color w:val="auto"/>
                <w:kern w:val="0"/>
                <w:sz w:val="24"/>
                <w:szCs w:val="24"/>
              </w:rPr>
              <w:t>。</w:t>
            </w:r>
          </w:p>
        </w:tc>
      </w:tr>
      <w:tr w14:paraId="16C3C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8CC267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416DD1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219569E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器械清点记录功能</w:t>
            </w:r>
          </w:p>
          <w:p w14:paraId="4539680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FD8DD4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系统支持手术器械清点记录单接入HIS系统，快速同步患者信息，避免重复或者二次转抄。</w:t>
            </w:r>
          </w:p>
        </w:tc>
      </w:tr>
      <w:tr w14:paraId="6244B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AB5481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063B02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12AD20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35C5ECF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系统支持记录手术器械的名称及术前、术中关前及关后器械核对后的数量，形成手术清点单。</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系统支持通过器械包模板套用录入。</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系统支持记录并管理器械包的名称、编码。</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系统支持器械包的解绑。</w:t>
            </w:r>
          </w:p>
        </w:tc>
      </w:tr>
      <w:tr w14:paraId="78754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4DF289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8EFF4B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22F9597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4FBC6E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系统支持术中添加器械包并进行核查，对于核对数量有误的进行特殊提醒。</w:t>
            </w:r>
          </w:p>
        </w:tc>
      </w:tr>
      <w:tr w14:paraId="6086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013C80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AE61E6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CD8222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9063DF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系统支持在用户打印文书时自动检查文书内容，在器械未填写完整时、器械数量有误时进行提醒。</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系统支持用户自定义文书必填项目。</w:t>
            </w:r>
          </w:p>
        </w:tc>
      </w:tr>
      <w:tr w14:paraId="48795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A50290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5D2AAD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2787D9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557BE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系统支持器械清点单的预览和打印。</w:t>
            </w:r>
          </w:p>
        </w:tc>
      </w:tr>
      <w:tr w14:paraId="7F8A6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83F5A5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6FFC80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6799304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器械包模板套用功能</w:t>
            </w:r>
          </w:p>
        </w:tc>
        <w:tc>
          <w:tcPr>
            <w:tcW w:w="5869" w:type="dxa"/>
            <w:tcBorders>
              <w:tl2br w:val="nil"/>
              <w:tr2bl w:val="nil"/>
            </w:tcBorders>
            <w:shd w:val="clear" w:color="auto" w:fill="auto"/>
            <w:vAlign w:val="center"/>
          </w:tcPr>
          <w:p w14:paraId="3723B29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系统支持术中套用器械包模板。</w:t>
            </w:r>
          </w:p>
        </w:tc>
      </w:tr>
      <w:tr w14:paraId="0844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E6F62E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BA0DEF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1D899B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器械包效期提醒功能</w:t>
            </w:r>
          </w:p>
        </w:tc>
        <w:tc>
          <w:tcPr>
            <w:tcW w:w="5869" w:type="dxa"/>
            <w:tcBorders>
              <w:tl2br w:val="nil"/>
              <w:tr2bl w:val="nil"/>
            </w:tcBorders>
            <w:shd w:val="clear" w:color="auto" w:fill="auto"/>
            <w:vAlign w:val="center"/>
          </w:tcPr>
          <w:p w14:paraId="45A2F36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系统对接供应室系统，获取器械包有效期信息，可进行超期提醒。</w:t>
            </w:r>
          </w:p>
        </w:tc>
      </w:tr>
      <w:tr w14:paraId="05B04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D5B526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1B5875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4F1706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器械包质控登记功能</w:t>
            </w:r>
          </w:p>
        </w:tc>
        <w:tc>
          <w:tcPr>
            <w:tcW w:w="5869" w:type="dxa"/>
            <w:tcBorders>
              <w:tl2br w:val="nil"/>
              <w:tr2bl w:val="nil"/>
            </w:tcBorders>
            <w:shd w:val="clear" w:color="auto" w:fill="auto"/>
            <w:vAlign w:val="center"/>
          </w:tcPr>
          <w:p w14:paraId="37D4561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支持手术室对器械包的质控登记和统计功能。</w:t>
            </w:r>
          </w:p>
        </w:tc>
      </w:tr>
      <w:tr w14:paraId="36BE1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C2BD99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739696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6EB0B3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器械包使用查询功能</w:t>
            </w:r>
          </w:p>
        </w:tc>
        <w:tc>
          <w:tcPr>
            <w:tcW w:w="5869" w:type="dxa"/>
            <w:tcBorders>
              <w:tl2br w:val="nil"/>
              <w:tr2bl w:val="nil"/>
            </w:tcBorders>
            <w:shd w:val="clear" w:color="auto" w:fill="auto"/>
            <w:vAlign w:val="center"/>
          </w:tcPr>
          <w:p w14:paraId="00BD03B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系统支持对器械包使用情况进行统计分析。</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系统支持查询患者手术中使用的所有器械包条码以及名称。</w:t>
            </w:r>
          </w:p>
        </w:tc>
      </w:tr>
      <w:tr w14:paraId="506B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77D593D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w:t>
            </w:r>
          </w:p>
        </w:tc>
        <w:tc>
          <w:tcPr>
            <w:tcW w:w="1134" w:type="dxa"/>
            <w:vMerge w:val="restart"/>
            <w:tcBorders>
              <w:tl2br w:val="nil"/>
              <w:tr2bl w:val="nil"/>
            </w:tcBorders>
            <w:shd w:val="clear" w:color="auto" w:fill="auto"/>
            <w:vAlign w:val="center"/>
          </w:tcPr>
          <w:p w14:paraId="6FEA5DD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护理监控管理</w:t>
            </w:r>
          </w:p>
        </w:tc>
        <w:tc>
          <w:tcPr>
            <w:tcW w:w="1701" w:type="dxa"/>
            <w:vMerge w:val="restart"/>
            <w:tcBorders>
              <w:tl2br w:val="nil"/>
              <w:tr2bl w:val="nil"/>
            </w:tcBorders>
            <w:shd w:val="clear" w:color="auto" w:fill="auto"/>
            <w:vAlign w:val="center"/>
          </w:tcPr>
          <w:p w14:paraId="2D8AE01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术间概览功能</w:t>
            </w:r>
          </w:p>
        </w:tc>
        <w:tc>
          <w:tcPr>
            <w:tcW w:w="5869" w:type="dxa"/>
            <w:tcBorders>
              <w:tl2br w:val="nil"/>
              <w:tr2bl w:val="nil"/>
            </w:tcBorders>
            <w:shd w:val="clear" w:color="auto" w:fill="auto"/>
            <w:vAlign w:val="center"/>
          </w:tcPr>
          <w:p w14:paraId="2BAACAC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系统支持手术间集中展示，快速定位至空闲手术间。系统支持快速展示各个手术间的当前状态，手术间迷你概览图展示所有手术间空闲情况和利用率。</w:t>
            </w:r>
          </w:p>
        </w:tc>
      </w:tr>
      <w:tr w14:paraId="54A5F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989122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6384ED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64358ED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C6496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系统支持所有手术间当前手术信息卡片式集中展示，能够快速辨别出当前手术状态和手术间的使用情况。</w:t>
            </w:r>
          </w:p>
        </w:tc>
      </w:tr>
      <w:tr w14:paraId="29788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8B4DBC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AE4BBE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631C6D7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092FDC1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系统支持按手术进程节点快速分类查看各手术间手术情况。</w:t>
            </w:r>
          </w:p>
        </w:tc>
      </w:tr>
      <w:tr w14:paraId="49869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00EE16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D40353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noWrap/>
            <w:vAlign w:val="center"/>
          </w:tcPr>
          <w:p w14:paraId="0D359B4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手术进程概览功能</w:t>
            </w:r>
          </w:p>
        </w:tc>
        <w:tc>
          <w:tcPr>
            <w:tcW w:w="5869" w:type="dxa"/>
            <w:tcBorders>
              <w:tl2br w:val="nil"/>
              <w:tr2bl w:val="nil"/>
            </w:tcBorders>
            <w:shd w:val="clear" w:color="auto" w:fill="auto"/>
            <w:vAlign w:val="center"/>
          </w:tcPr>
          <w:p w14:paraId="02B257E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系统支持记录患者从入手术间、麻醉开始、手术开始、手术结束、麻醉结束、出手术室的时间轴记录，便于医护人员对手术流程的把控。</w:t>
            </w:r>
          </w:p>
        </w:tc>
      </w:tr>
      <w:tr w14:paraId="2A701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0ADBF0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59CE94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7FC294B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A537CF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系统支持集中展现各个手术间手术进程情况，并在时间轴上以不同颜色区分患者手术状态。</w:t>
            </w:r>
          </w:p>
        </w:tc>
      </w:tr>
      <w:tr w14:paraId="2547F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DB1FCE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8FA80A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5CE8DF1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FC4B13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系统支持集中展示当前时间各手术间正在进行的手术，并以卡片形式显示每台手术基本信息。</w:t>
            </w:r>
          </w:p>
        </w:tc>
      </w:tr>
      <w:tr w14:paraId="0EAE3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0A5D48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84B1DE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548BF43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13C2F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系统支持集中展示各手术间接台手术数量，并可显示接台手术基本信息。</w:t>
            </w:r>
          </w:p>
        </w:tc>
      </w:tr>
      <w:tr w14:paraId="34DDB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03C2A11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w:t>
            </w:r>
          </w:p>
        </w:tc>
        <w:tc>
          <w:tcPr>
            <w:tcW w:w="1134" w:type="dxa"/>
            <w:vMerge w:val="restart"/>
            <w:tcBorders>
              <w:tl2br w:val="nil"/>
              <w:tr2bl w:val="nil"/>
            </w:tcBorders>
            <w:shd w:val="clear" w:color="auto" w:fill="auto"/>
            <w:vAlign w:val="center"/>
          </w:tcPr>
          <w:p w14:paraId="1BBF314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系统支撑平台</w:t>
            </w:r>
          </w:p>
        </w:tc>
        <w:tc>
          <w:tcPr>
            <w:tcW w:w="1701" w:type="dxa"/>
            <w:tcBorders>
              <w:tl2br w:val="nil"/>
              <w:tr2bl w:val="nil"/>
            </w:tcBorders>
            <w:shd w:val="clear" w:color="auto" w:fill="auto"/>
            <w:vAlign w:val="center"/>
          </w:tcPr>
          <w:p w14:paraId="685DAF6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手术间字典配置功能</w:t>
            </w:r>
          </w:p>
        </w:tc>
        <w:tc>
          <w:tcPr>
            <w:tcW w:w="5869" w:type="dxa"/>
            <w:tcBorders>
              <w:tl2br w:val="nil"/>
              <w:tr2bl w:val="nil"/>
            </w:tcBorders>
            <w:shd w:val="clear" w:color="auto" w:fill="auto"/>
            <w:vAlign w:val="center"/>
          </w:tcPr>
          <w:p w14:paraId="59AD77D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系统支持同步HIS系统，更新本地字典。可以添加、删除、修改科室信息、人员信息、护理常用字典信息；支持手工维护本地字典。</w:t>
            </w:r>
          </w:p>
        </w:tc>
      </w:tr>
      <w:tr w14:paraId="2A0B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F7197D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C56C2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1633448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手术取消原因配置功能</w:t>
            </w:r>
          </w:p>
        </w:tc>
        <w:tc>
          <w:tcPr>
            <w:tcW w:w="5869" w:type="dxa"/>
            <w:tcBorders>
              <w:tl2br w:val="nil"/>
              <w:tr2bl w:val="nil"/>
            </w:tcBorders>
            <w:shd w:val="clear" w:color="auto" w:fill="auto"/>
            <w:vAlign w:val="center"/>
          </w:tcPr>
          <w:p w14:paraId="547BF0D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系统支持配置手术取消原因字典，可以对取消原因进行新增、删除、修改和原因的分类。</w:t>
            </w:r>
          </w:p>
        </w:tc>
      </w:tr>
      <w:tr w14:paraId="790E8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dxa"/>
            <w:vMerge w:val="continue"/>
            <w:tcBorders>
              <w:tl2br w:val="nil"/>
              <w:tr2bl w:val="nil"/>
            </w:tcBorders>
            <w:vAlign w:val="center"/>
          </w:tcPr>
          <w:p w14:paraId="4833159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3B0D3C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07A4282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常用字典配置功能</w:t>
            </w:r>
          </w:p>
        </w:tc>
        <w:tc>
          <w:tcPr>
            <w:tcW w:w="5869" w:type="dxa"/>
            <w:tcBorders>
              <w:tl2br w:val="nil"/>
              <w:tr2bl w:val="nil"/>
            </w:tcBorders>
            <w:shd w:val="clear" w:color="auto" w:fill="auto"/>
            <w:vAlign w:val="center"/>
          </w:tcPr>
          <w:p w14:paraId="721AFD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系统支持同步HIS系统，更新本地字典。可以添加、删除、修改科室信息、人员信息、护理常用字典信息；支持手工维护本地字典。</w:t>
            </w:r>
          </w:p>
        </w:tc>
      </w:tr>
      <w:tr w14:paraId="4CDFD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15D1D9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B856EB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67929A3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器械包模板配置功能</w:t>
            </w:r>
          </w:p>
        </w:tc>
        <w:tc>
          <w:tcPr>
            <w:tcW w:w="5869" w:type="dxa"/>
            <w:tcBorders>
              <w:tl2br w:val="nil"/>
              <w:tr2bl w:val="nil"/>
            </w:tcBorders>
            <w:shd w:val="clear" w:color="auto" w:fill="auto"/>
            <w:vAlign w:val="center"/>
          </w:tcPr>
          <w:p w14:paraId="42C919E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系统支持创建器械包模板和敷料模板，可对模板进行命名和分类，可对模板进行新增、修改、删除操作。</w:t>
            </w:r>
          </w:p>
        </w:tc>
      </w:tr>
      <w:tr w14:paraId="1A3E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53D4764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w:t>
            </w:r>
          </w:p>
        </w:tc>
        <w:tc>
          <w:tcPr>
            <w:tcW w:w="1134" w:type="dxa"/>
            <w:vMerge w:val="restart"/>
            <w:tcBorders>
              <w:tl2br w:val="nil"/>
              <w:tr2bl w:val="nil"/>
            </w:tcBorders>
            <w:shd w:val="clear" w:color="auto" w:fill="auto"/>
            <w:vAlign w:val="center"/>
          </w:tcPr>
          <w:p w14:paraId="53D4633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用户权限管理</w:t>
            </w:r>
          </w:p>
        </w:tc>
        <w:tc>
          <w:tcPr>
            <w:tcW w:w="1701" w:type="dxa"/>
            <w:vMerge w:val="restart"/>
            <w:tcBorders>
              <w:tl2br w:val="nil"/>
              <w:tr2bl w:val="nil"/>
            </w:tcBorders>
            <w:shd w:val="clear" w:color="auto" w:fill="auto"/>
            <w:vAlign w:val="center"/>
          </w:tcPr>
          <w:p w14:paraId="4EBD354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系统用户管理</w:t>
            </w:r>
          </w:p>
        </w:tc>
        <w:tc>
          <w:tcPr>
            <w:tcW w:w="5869" w:type="dxa"/>
            <w:tcBorders>
              <w:tl2br w:val="nil"/>
              <w:tr2bl w:val="nil"/>
            </w:tcBorders>
            <w:shd w:val="clear" w:color="auto" w:fill="auto"/>
            <w:vAlign w:val="center"/>
          </w:tcPr>
          <w:p w14:paraId="039D434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w:t>
            </w:r>
            <w:r>
              <w:rPr>
                <w:rFonts w:hint="eastAsia" w:ascii="宋体" w:hAnsi="宋体" w:eastAsia="宋体" w:cs="宋体"/>
                <w:color w:val="FF0000"/>
                <w:kern w:val="0"/>
                <w:sz w:val="24"/>
                <w:szCs w:val="24"/>
                <w:lang w:val="en-US" w:eastAsia="zh-CN"/>
              </w:rPr>
              <w:t>从HIS同步用户信息，支持</w:t>
            </w:r>
            <w:r>
              <w:rPr>
                <w:rFonts w:hint="eastAsia" w:ascii="宋体" w:hAnsi="宋体" w:eastAsia="宋体" w:cs="宋体"/>
                <w:color w:val="auto"/>
                <w:kern w:val="0"/>
                <w:sz w:val="24"/>
                <w:szCs w:val="24"/>
              </w:rPr>
              <w:t>根据医院信息化管理的要求创建用户，包括</w:t>
            </w:r>
            <w:r>
              <w:rPr>
                <w:rFonts w:hint="eastAsia" w:ascii="宋体" w:hAnsi="宋体" w:eastAsia="宋体" w:cs="宋体"/>
                <w:color w:val="auto"/>
                <w:kern w:val="0"/>
                <w:sz w:val="24"/>
                <w:szCs w:val="24"/>
                <w:lang w:eastAsia="zh-CN"/>
              </w:rPr>
              <w:t>登录用户名</w:t>
            </w:r>
            <w:r>
              <w:rPr>
                <w:rFonts w:hint="eastAsia" w:ascii="宋体" w:hAnsi="宋体" w:eastAsia="宋体" w:cs="宋体"/>
                <w:color w:val="auto"/>
                <w:kern w:val="0"/>
                <w:sz w:val="24"/>
                <w:szCs w:val="24"/>
              </w:rPr>
              <w:t>、密码及所在科室。</w:t>
            </w:r>
          </w:p>
        </w:tc>
      </w:tr>
      <w:tr w14:paraId="176A5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F6EFD1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A7C019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02E56B1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3AE26D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系统支持修改指定用户的</w:t>
            </w:r>
            <w:r>
              <w:rPr>
                <w:rFonts w:hint="eastAsia" w:ascii="宋体" w:hAnsi="宋体" w:eastAsia="宋体" w:cs="宋体"/>
                <w:color w:val="auto"/>
                <w:kern w:val="0"/>
                <w:sz w:val="24"/>
                <w:szCs w:val="24"/>
                <w:lang w:eastAsia="zh-CN"/>
              </w:rPr>
              <w:t>登录密码</w:t>
            </w:r>
            <w:r>
              <w:rPr>
                <w:rFonts w:hint="eastAsia" w:ascii="宋体" w:hAnsi="宋体" w:eastAsia="宋体" w:cs="宋体"/>
                <w:color w:val="auto"/>
                <w:kern w:val="0"/>
                <w:sz w:val="24"/>
                <w:szCs w:val="24"/>
              </w:rPr>
              <w:t>。</w:t>
            </w:r>
          </w:p>
        </w:tc>
      </w:tr>
      <w:tr w14:paraId="4C081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8973E1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1C057D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1C29719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34D7669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系统支持为指定用户分配角色以获得相应的程序访问权限。</w:t>
            </w:r>
          </w:p>
        </w:tc>
      </w:tr>
      <w:tr w14:paraId="45C1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F6987E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48D830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2914E1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系统角色管理</w:t>
            </w:r>
          </w:p>
        </w:tc>
        <w:tc>
          <w:tcPr>
            <w:tcW w:w="5869" w:type="dxa"/>
            <w:tcBorders>
              <w:tl2br w:val="nil"/>
              <w:tr2bl w:val="nil"/>
            </w:tcBorders>
            <w:shd w:val="clear" w:color="auto" w:fill="auto"/>
            <w:vAlign w:val="center"/>
          </w:tcPr>
          <w:p w14:paraId="630C671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系统支持编辑系统角色的名称，用于分配一系列的程序功能访问权限。系统默认的角色有：总护士长、分管护士长、巡回护士、器械护士、系统管理员等。</w:t>
            </w:r>
          </w:p>
        </w:tc>
      </w:tr>
      <w:tr w14:paraId="19313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09FD1D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A229C0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72FB260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37946D4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系统支持角色的删除、作废、启用。</w:t>
            </w:r>
          </w:p>
        </w:tc>
      </w:tr>
      <w:tr w14:paraId="623CD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04D71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7F72CF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11FD4D1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系统权限管理</w:t>
            </w:r>
          </w:p>
        </w:tc>
        <w:tc>
          <w:tcPr>
            <w:tcW w:w="5869" w:type="dxa"/>
            <w:tcBorders>
              <w:tl2br w:val="nil"/>
              <w:tr2bl w:val="nil"/>
            </w:tcBorders>
            <w:shd w:val="clear" w:color="auto" w:fill="auto"/>
            <w:vAlign w:val="center"/>
          </w:tcPr>
          <w:p w14:paraId="561B3FD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系统支持分配指定角色所具备的系统权限。</w:t>
            </w:r>
          </w:p>
        </w:tc>
      </w:tr>
      <w:tr w14:paraId="6F91F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61FC776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8</w:t>
            </w:r>
          </w:p>
        </w:tc>
        <w:tc>
          <w:tcPr>
            <w:tcW w:w="1134" w:type="dxa"/>
            <w:vMerge w:val="restart"/>
            <w:tcBorders>
              <w:tl2br w:val="nil"/>
              <w:tr2bl w:val="nil"/>
            </w:tcBorders>
            <w:shd w:val="clear" w:color="auto" w:fill="auto"/>
            <w:vAlign w:val="center"/>
          </w:tcPr>
          <w:p w14:paraId="53916DF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病案管理</w:t>
            </w:r>
          </w:p>
        </w:tc>
        <w:tc>
          <w:tcPr>
            <w:tcW w:w="1701" w:type="dxa"/>
            <w:tcBorders>
              <w:tl2br w:val="nil"/>
              <w:tr2bl w:val="nil"/>
            </w:tcBorders>
            <w:shd w:val="clear" w:color="auto" w:fill="auto"/>
            <w:noWrap/>
            <w:vAlign w:val="center"/>
          </w:tcPr>
          <w:p w14:paraId="398FE91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病案打印功能</w:t>
            </w:r>
          </w:p>
        </w:tc>
        <w:tc>
          <w:tcPr>
            <w:tcW w:w="5869" w:type="dxa"/>
            <w:tcBorders>
              <w:tl2br w:val="nil"/>
              <w:tr2bl w:val="nil"/>
            </w:tcBorders>
            <w:shd w:val="clear" w:color="auto" w:fill="auto"/>
            <w:vAlign w:val="center"/>
          </w:tcPr>
          <w:p w14:paraId="6CCC382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系统支持病案单独打印和集中打印。</w:t>
            </w:r>
          </w:p>
        </w:tc>
      </w:tr>
      <w:tr w14:paraId="4F5EE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D0F788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565FD1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2EC9470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病案双面拼接打印功能</w:t>
            </w:r>
          </w:p>
        </w:tc>
        <w:tc>
          <w:tcPr>
            <w:tcW w:w="5869" w:type="dxa"/>
            <w:tcBorders>
              <w:tl2br w:val="nil"/>
              <w:tr2bl w:val="nil"/>
            </w:tcBorders>
            <w:shd w:val="clear" w:color="auto" w:fill="auto"/>
            <w:vAlign w:val="center"/>
          </w:tcPr>
          <w:p w14:paraId="387176C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系统支持双面拼接打印护理文书。</w:t>
            </w:r>
          </w:p>
        </w:tc>
      </w:tr>
      <w:tr w14:paraId="0689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DC283A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9B901E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710636C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病案完整性检查功能</w:t>
            </w:r>
          </w:p>
        </w:tc>
        <w:tc>
          <w:tcPr>
            <w:tcW w:w="5869" w:type="dxa"/>
            <w:tcBorders>
              <w:tl2br w:val="nil"/>
              <w:tr2bl w:val="nil"/>
            </w:tcBorders>
            <w:shd w:val="clear" w:color="auto" w:fill="auto"/>
            <w:vAlign w:val="center"/>
          </w:tcPr>
          <w:p w14:paraId="38E93BF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系统支持病案提交时进行病案完整情况校验和提醒。</w:t>
            </w:r>
          </w:p>
        </w:tc>
      </w:tr>
      <w:tr w14:paraId="288A0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37F18D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63E759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5E21DF8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病案上传归档功能</w:t>
            </w:r>
          </w:p>
        </w:tc>
        <w:tc>
          <w:tcPr>
            <w:tcW w:w="5869" w:type="dxa"/>
            <w:tcBorders>
              <w:tl2br w:val="nil"/>
              <w:tr2bl w:val="nil"/>
            </w:tcBorders>
            <w:shd w:val="clear" w:color="auto" w:fill="auto"/>
            <w:vAlign w:val="center"/>
          </w:tcPr>
          <w:p w14:paraId="2342540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系统支持病案上传、归档，支持上传PDF到服务器，支持PDF文件的查看和调阅。</w:t>
            </w:r>
          </w:p>
        </w:tc>
      </w:tr>
      <w:tr w14:paraId="5EDFF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2E56FA2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9</w:t>
            </w:r>
          </w:p>
        </w:tc>
        <w:tc>
          <w:tcPr>
            <w:tcW w:w="1134" w:type="dxa"/>
            <w:vMerge w:val="restart"/>
            <w:tcBorders>
              <w:tl2br w:val="nil"/>
              <w:tr2bl w:val="nil"/>
            </w:tcBorders>
            <w:vAlign w:val="center"/>
          </w:tcPr>
          <w:p w14:paraId="3BCDF8C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数据统计分析</w:t>
            </w:r>
          </w:p>
        </w:tc>
        <w:tc>
          <w:tcPr>
            <w:tcW w:w="1701" w:type="dxa"/>
            <w:tcBorders>
              <w:tl2br w:val="nil"/>
              <w:tr2bl w:val="nil"/>
            </w:tcBorders>
            <w:shd w:val="clear" w:color="auto" w:fill="auto"/>
            <w:noWrap/>
            <w:vAlign w:val="center"/>
          </w:tcPr>
          <w:p w14:paraId="4F48BE5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手术综合信息查询统计</w:t>
            </w:r>
          </w:p>
        </w:tc>
        <w:tc>
          <w:tcPr>
            <w:tcW w:w="5869" w:type="dxa"/>
            <w:tcBorders>
              <w:tl2br w:val="nil"/>
              <w:tr2bl w:val="nil"/>
            </w:tcBorders>
            <w:shd w:val="clear" w:color="auto" w:fill="auto"/>
            <w:vAlign w:val="center"/>
          </w:tcPr>
          <w:p w14:paraId="57E079A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系统支持查询指定患者信息、医护人员、科室、手术时间、手术状态等条件的手术详细信息。</w:t>
            </w:r>
          </w:p>
        </w:tc>
      </w:tr>
      <w:tr w14:paraId="29957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4A8442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2B2D8C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2860D79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取消类手术统计</w:t>
            </w:r>
          </w:p>
        </w:tc>
        <w:tc>
          <w:tcPr>
            <w:tcW w:w="5869" w:type="dxa"/>
            <w:tcBorders>
              <w:tl2br w:val="nil"/>
              <w:tr2bl w:val="nil"/>
            </w:tcBorders>
            <w:shd w:val="clear" w:color="auto" w:fill="auto"/>
            <w:vAlign w:val="center"/>
          </w:tcPr>
          <w:p w14:paraId="62C96B4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系统支持统计已经取消的手术，并对取消原因进行分类统计。</w:t>
            </w:r>
          </w:p>
        </w:tc>
      </w:tr>
      <w:tr w14:paraId="3DF74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97F259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8522FC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5CA3ABF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护理工作量统计</w:t>
            </w:r>
          </w:p>
        </w:tc>
        <w:tc>
          <w:tcPr>
            <w:tcW w:w="5869" w:type="dxa"/>
            <w:tcBorders>
              <w:tl2br w:val="nil"/>
              <w:tr2bl w:val="nil"/>
            </w:tcBorders>
            <w:shd w:val="clear" w:color="auto" w:fill="auto"/>
            <w:vAlign w:val="center"/>
          </w:tcPr>
          <w:p w14:paraId="130B69F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系统支持统计指定日期范围内护士的工作量，包括患者信息、手术名称、洗手护士、巡回护士、平均手术时长、手术开始结束时间、手术等待时间。可以查询指定护士的工作量。</w:t>
            </w:r>
          </w:p>
        </w:tc>
      </w:tr>
      <w:tr w14:paraId="12ADB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94CDE9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47F011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666895E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科室工作量统计</w:t>
            </w:r>
          </w:p>
        </w:tc>
        <w:tc>
          <w:tcPr>
            <w:tcW w:w="5869" w:type="dxa"/>
            <w:tcBorders>
              <w:tl2br w:val="nil"/>
              <w:tr2bl w:val="nil"/>
            </w:tcBorders>
            <w:shd w:val="clear" w:color="auto" w:fill="auto"/>
            <w:vAlign w:val="center"/>
          </w:tcPr>
          <w:p w14:paraId="29AEFE4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系统支持统计某段期间内各个手术科室手术量情况；</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系统支持统计某段期间内指定人员的手术量、手术时长、手术名称情况；</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系统支持生成科室日/月/季/年报表。</w:t>
            </w:r>
          </w:p>
        </w:tc>
      </w:tr>
      <w:tr w14:paraId="332DB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309AE1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94823D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0C33168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手术室利用率统计</w:t>
            </w:r>
          </w:p>
        </w:tc>
        <w:tc>
          <w:tcPr>
            <w:tcW w:w="5869" w:type="dxa"/>
            <w:tcBorders>
              <w:tl2br w:val="nil"/>
              <w:tr2bl w:val="nil"/>
            </w:tcBorders>
            <w:shd w:val="clear" w:color="auto" w:fill="auto"/>
            <w:vAlign w:val="center"/>
          </w:tcPr>
          <w:p w14:paraId="612141A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系统支持统计指定时间段内手术室的利用率。</w:t>
            </w:r>
          </w:p>
        </w:tc>
      </w:tr>
      <w:tr w14:paraId="1868F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E4F4D4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340E51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3C6FB6A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首台手术统计</w:t>
            </w:r>
          </w:p>
        </w:tc>
        <w:tc>
          <w:tcPr>
            <w:tcW w:w="5869" w:type="dxa"/>
            <w:tcBorders>
              <w:tl2br w:val="nil"/>
              <w:tr2bl w:val="nil"/>
            </w:tcBorders>
            <w:shd w:val="clear" w:color="auto" w:fill="auto"/>
            <w:vAlign w:val="center"/>
          </w:tcPr>
          <w:p w14:paraId="06BE6A1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系统支持统计指定时间范围内的手术开台情况。</w:t>
            </w:r>
          </w:p>
        </w:tc>
      </w:tr>
      <w:tr w14:paraId="11284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3622C3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9B5273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7964FC5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多次手术统计</w:t>
            </w:r>
          </w:p>
        </w:tc>
        <w:tc>
          <w:tcPr>
            <w:tcW w:w="5869" w:type="dxa"/>
            <w:tcBorders>
              <w:tl2br w:val="nil"/>
              <w:tr2bl w:val="nil"/>
            </w:tcBorders>
            <w:shd w:val="clear" w:color="auto" w:fill="auto"/>
            <w:vAlign w:val="center"/>
          </w:tcPr>
          <w:p w14:paraId="6A1FC4C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系统支持统计指定时间段手术患者中当次入院做过多次手术的详细信息。</w:t>
            </w:r>
          </w:p>
        </w:tc>
      </w:tr>
      <w:tr w14:paraId="0F9E0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E936C5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C094F3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7440089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日报月报年报统计</w:t>
            </w:r>
          </w:p>
        </w:tc>
        <w:tc>
          <w:tcPr>
            <w:tcW w:w="5869" w:type="dxa"/>
            <w:tcBorders>
              <w:tl2br w:val="nil"/>
              <w:tr2bl w:val="nil"/>
            </w:tcBorders>
            <w:shd w:val="clear" w:color="auto" w:fill="auto"/>
            <w:vAlign w:val="center"/>
          </w:tcPr>
          <w:p w14:paraId="7CC7468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系统支持统计手术室手术量，自动生成日/月/年报表。</w:t>
            </w:r>
          </w:p>
        </w:tc>
      </w:tr>
      <w:tr w14:paraId="10B24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2465A4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8E8712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4667A9A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报表结果导出功能</w:t>
            </w:r>
          </w:p>
        </w:tc>
        <w:tc>
          <w:tcPr>
            <w:tcW w:w="5869" w:type="dxa"/>
            <w:tcBorders>
              <w:tl2br w:val="nil"/>
              <w:tr2bl w:val="nil"/>
            </w:tcBorders>
            <w:shd w:val="clear" w:color="auto" w:fill="auto"/>
            <w:vAlign w:val="center"/>
          </w:tcPr>
          <w:p w14:paraId="3D6058A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系统支持统计查询结果导出为EXCEL格式报表。</w:t>
            </w:r>
          </w:p>
        </w:tc>
      </w:tr>
      <w:tr w14:paraId="25E53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30BE7A2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10</w:t>
            </w:r>
          </w:p>
        </w:tc>
        <w:tc>
          <w:tcPr>
            <w:tcW w:w="1134" w:type="dxa"/>
            <w:vMerge w:val="restart"/>
            <w:tcBorders>
              <w:tl2br w:val="nil"/>
              <w:tr2bl w:val="nil"/>
            </w:tcBorders>
            <w:shd w:val="clear" w:color="auto" w:fill="auto"/>
            <w:vAlign w:val="center"/>
          </w:tcPr>
          <w:p w14:paraId="65A2A22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信息可视化集成</w:t>
            </w:r>
          </w:p>
        </w:tc>
        <w:tc>
          <w:tcPr>
            <w:tcW w:w="1701" w:type="dxa"/>
            <w:tcBorders>
              <w:tl2br w:val="nil"/>
              <w:tr2bl w:val="nil"/>
            </w:tcBorders>
            <w:shd w:val="clear" w:color="auto" w:fill="auto"/>
            <w:vAlign w:val="center"/>
          </w:tcPr>
          <w:p w14:paraId="20BD904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HIS系统接口</w:t>
            </w:r>
          </w:p>
        </w:tc>
        <w:tc>
          <w:tcPr>
            <w:tcW w:w="5869" w:type="dxa"/>
            <w:tcBorders>
              <w:tl2br w:val="nil"/>
              <w:tr2bl w:val="nil"/>
            </w:tcBorders>
            <w:shd w:val="clear" w:color="auto" w:fill="auto"/>
            <w:vAlign w:val="center"/>
          </w:tcPr>
          <w:p w14:paraId="5365FE9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系统支持接入医院信息系统，以便用户查看患者住院信息、手术申请信息（或手术安排信息）、科室字典、人员字典、手术名称、手术等级、诊断字典、麻醉方法。支持数据库直连及Web Service方式。对接HIS系统，查看患者医嘱信息，支持医嘱类型过滤。</w:t>
            </w:r>
          </w:p>
        </w:tc>
      </w:tr>
      <w:tr w14:paraId="34784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67" w:type="dxa"/>
            <w:vMerge w:val="continue"/>
            <w:tcBorders>
              <w:tl2br w:val="nil"/>
              <w:tr2bl w:val="nil"/>
            </w:tcBorders>
            <w:vAlign w:val="center"/>
          </w:tcPr>
          <w:p w14:paraId="1F2AD06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7810A1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63D543B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检验系统接口</w:t>
            </w:r>
          </w:p>
        </w:tc>
        <w:tc>
          <w:tcPr>
            <w:tcW w:w="5869" w:type="dxa"/>
            <w:tcBorders>
              <w:tl2br w:val="nil"/>
              <w:tr2bl w:val="nil"/>
            </w:tcBorders>
            <w:shd w:val="clear" w:color="auto" w:fill="auto"/>
            <w:vAlign w:val="center"/>
          </w:tcPr>
          <w:p w14:paraId="4A73FA0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系统支持对接检验系统，以便用户查看患者住院检验结果。支持数据库直连及Web Service方式。</w:t>
            </w:r>
          </w:p>
        </w:tc>
      </w:tr>
      <w:tr w14:paraId="0EDCC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02C0D8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8E708F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48ED5F5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手麻系统接口</w:t>
            </w:r>
          </w:p>
        </w:tc>
        <w:tc>
          <w:tcPr>
            <w:tcW w:w="5869" w:type="dxa"/>
            <w:tcBorders>
              <w:tl2br w:val="nil"/>
              <w:tr2bl w:val="nil"/>
            </w:tcBorders>
            <w:shd w:val="clear" w:color="auto" w:fill="auto"/>
            <w:vAlign w:val="center"/>
          </w:tcPr>
          <w:p w14:paraId="5A948CC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系统支持对接手麻系统，同步手术安排、手术进程时间点信息。</w:t>
            </w:r>
          </w:p>
        </w:tc>
      </w:tr>
      <w:tr w14:paraId="69DCF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C26DCC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C6B7A5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0494872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供应室系统接口</w:t>
            </w:r>
          </w:p>
        </w:tc>
        <w:tc>
          <w:tcPr>
            <w:tcW w:w="5869" w:type="dxa"/>
            <w:tcBorders>
              <w:tl2br w:val="nil"/>
              <w:tr2bl w:val="nil"/>
            </w:tcBorders>
            <w:shd w:val="clear" w:color="auto" w:fill="auto"/>
            <w:vAlign w:val="center"/>
          </w:tcPr>
          <w:p w14:paraId="55F31B1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系统支持与医院当前使用的供应室系统对接，获取器械包基本信息和器械包明细信息。</w:t>
            </w:r>
          </w:p>
        </w:tc>
      </w:tr>
      <w:tr w14:paraId="2AD97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8EB9A5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9B65F1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CA1923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调用第三方病理系统界面</w:t>
            </w:r>
          </w:p>
        </w:tc>
        <w:tc>
          <w:tcPr>
            <w:tcW w:w="5869" w:type="dxa"/>
            <w:tcBorders>
              <w:tl2br w:val="nil"/>
              <w:tr2bl w:val="nil"/>
            </w:tcBorders>
            <w:shd w:val="clear" w:color="auto" w:fill="auto"/>
            <w:vAlign w:val="center"/>
          </w:tcPr>
          <w:p w14:paraId="4CA31F4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系统支持调用第三方病理系统界面查看患者的快速病理报告结果。</w:t>
            </w:r>
          </w:p>
        </w:tc>
      </w:tr>
      <w:tr w14:paraId="4B92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42E6695D">
            <w:pPr>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11</w:t>
            </w:r>
          </w:p>
        </w:tc>
        <w:tc>
          <w:tcPr>
            <w:tcW w:w="1134" w:type="dxa"/>
            <w:vMerge w:val="restart"/>
            <w:tcBorders>
              <w:tl2br w:val="nil"/>
              <w:tr2bl w:val="nil"/>
            </w:tcBorders>
            <w:vAlign w:val="center"/>
          </w:tcPr>
          <w:p w14:paraId="6F03148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术中输血管理</w:t>
            </w:r>
          </w:p>
        </w:tc>
        <w:tc>
          <w:tcPr>
            <w:tcW w:w="1701" w:type="dxa"/>
            <w:tcBorders>
              <w:tl2br w:val="nil"/>
              <w:tr2bl w:val="nil"/>
            </w:tcBorders>
            <w:shd w:val="clear" w:color="auto" w:fill="auto"/>
            <w:vAlign w:val="center"/>
          </w:tcPr>
          <w:p w14:paraId="320FB36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输血系统对接功能</w:t>
            </w:r>
          </w:p>
        </w:tc>
        <w:tc>
          <w:tcPr>
            <w:tcW w:w="5869" w:type="dxa"/>
            <w:tcBorders>
              <w:tl2br w:val="nil"/>
              <w:tr2bl w:val="nil"/>
            </w:tcBorders>
            <w:shd w:val="clear" w:color="auto" w:fill="auto"/>
            <w:vAlign w:val="center"/>
          </w:tcPr>
          <w:p w14:paraId="6ED3480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系统支持与医院输血系统进行对接，获取血袋基本信息，包括血袋号、血型、血量、有效期等信息。</w:t>
            </w:r>
          </w:p>
        </w:tc>
      </w:tr>
      <w:tr w14:paraId="67053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EE4FD6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5E713F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2E45BE3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血袋接收核对功能</w:t>
            </w:r>
          </w:p>
        </w:tc>
        <w:tc>
          <w:tcPr>
            <w:tcW w:w="5869" w:type="dxa"/>
            <w:tcBorders>
              <w:tl2br w:val="nil"/>
              <w:tr2bl w:val="nil"/>
            </w:tcBorders>
            <w:shd w:val="clear" w:color="auto" w:fill="auto"/>
            <w:vAlign w:val="center"/>
          </w:tcPr>
          <w:p w14:paraId="1121394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系统通过扫描血袋码和成分编码核对血袋信息与患者时是否</w:t>
            </w:r>
            <w:r>
              <w:rPr>
                <w:rFonts w:hint="eastAsia" w:ascii="宋体" w:hAnsi="宋体" w:eastAsia="宋体" w:cs="宋体"/>
                <w:color w:val="auto"/>
                <w:kern w:val="0"/>
                <w:sz w:val="24"/>
                <w:szCs w:val="24"/>
                <w:lang w:val="en-US" w:eastAsia="zh-CN"/>
              </w:rPr>
              <w:t>匹配</w:t>
            </w:r>
            <w:r>
              <w:rPr>
                <w:rFonts w:hint="eastAsia" w:ascii="宋体" w:hAnsi="宋体" w:eastAsia="宋体" w:cs="宋体"/>
                <w:color w:val="auto"/>
                <w:kern w:val="0"/>
                <w:sz w:val="24"/>
                <w:szCs w:val="24"/>
              </w:rPr>
              <w:t>。</w:t>
            </w:r>
          </w:p>
          <w:p w14:paraId="7197023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系统支持血袋与患者进行绑定。</w:t>
            </w:r>
          </w:p>
        </w:tc>
      </w:tr>
      <w:tr w14:paraId="1393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1431AE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E32DC9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859174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输血核对功能</w:t>
            </w:r>
          </w:p>
        </w:tc>
        <w:tc>
          <w:tcPr>
            <w:tcW w:w="5869" w:type="dxa"/>
            <w:tcBorders>
              <w:tl2br w:val="nil"/>
              <w:tr2bl w:val="nil"/>
            </w:tcBorders>
            <w:shd w:val="clear" w:color="auto" w:fill="auto"/>
            <w:vAlign w:val="center"/>
          </w:tcPr>
          <w:p w14:paraId="70C730D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系统支持输血前对血袋进行二次核对，记录核对人、核对结果、核对时间以及特殊情况进行备注。</w:t>
            </w:r>
          </w:p>
        </w:tc>
      </w:tr>
      <w:tr w14:paraId="592DD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B8B571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14F82B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66A726C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输血记录功能</w:t>
            </w:r>
          </w:p>
        </w:tc>
        <w:tc>
          <w:tcPr>
            <w:tcW w:w="5869" w:type="dxa"/>
            <w:tcBorders>
              <w:tl2br w:val="nil"/>
              <w:tr2bl w:val="nil"/>
            </w:tcBorders>
            <w:shd w:val="clear" w:color="auto" w:fill="auto"/>
            <w:vAlign w:val="center"/>
          </w:tcPr>
          <w:p w14:paraId="5EBB5B1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系统支持输血使用过程记录，包括输血开始时间、结束时间、使用情况等信息。</w:t>
            </w:r>
          </w:p>
        </w:tc>
      </w:tr>
      <w:tr w14:paraId="66455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BE28B2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154826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95BB1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输血记录查询功能</w:t>
            </w:r>
          </w:p>
        </w:tc>
        <w:tc>
          <w:tcPr>
            <w:tcW w:w="5869" w:type="dxa"/>
            <w:tcBorders>
              <w:tl2br w:val="nil"/>
              <w:tr2bl w:val="nil"/>
            </w:tcBorders>
            <w:shd w:val="clear" w:color="auto" w:fill="auto"/>
            <w:vAlign w:val="center"/>
          </w:tcPr>
          <w:p w14:paraId="6AB13D2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系统支持统计指定时间段输血使用记录情况，生成输血记录统计查询。</w:t>
            </w:r>
          </w:p>
        </w:tc>
      </w:tr>
      <w:tr w14:paraId="57E04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50DE3B4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12</w:t>
            </w:r>
          </w:p>
        </w:tc>
        <w:tc>
          <w:tcPr>
            <w:tcW w:w="1134" w:type="dxa"/>
            <w:vMerge w:val="restart"/>
            <w:tcBorders>
              <w:tl2br w:val="nil"/>
              <w:tr2bl w:val="nil"/>
            </w:tcBorders>
            <w:shd w:val="clear" w:color="auto" w:fill="auto"/>
            <w:vAlign w:val="center"/>
          </w:tcPr>
          <w:p w14:paraId="13A309A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手术设备管理</w:t>
            </w:r>
          </w:p>
        </w:tc>
        <w:tc>
          <w:tcPr>
            <w:tcW w:w="1701" w:type="dxa"/>
            <w:vMerge w:val="restart"/>
            <w:tcBorders>
              <w:tl2br w:val="nil"/>
              <w:tr2bl w:val="nil"/>
            </w:tcBorders>
            <w:shd w:val="clear" w:color="auto" w:fill="auto"/>
            <w:vAlign w:val="center"/>
          </w:tcPr>
          <w:p w14:paraId="632B4EF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设备字典维护功能</w:t>
            </w:r>
          </w:p>
        </w:tc>
        <w:tc>
          <w:tcPr>
            <w:tcW w:w="5869" w:type="dxa"/>
            <w:tcBorders>
              <w:tl2br w:val="nil"/>
              <w:tr2bl w:val="nil"/>
            </w:tcBorders>
            <w:shd w:val="clear" w:color="auto" w:fill="auto"/>
            <w:vAlign w:val="center"/>
          </w:tcPr>
          <w:p w14:paraId="4985853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系统支持在设备字典中维护设备详细信息，包括设备名称、设备编码、设备品牌、设备对应责任人、设备类别、状态、位置信息等，辅助对手术设备进行分类管理。</w:t>
            </w:r>
          </w:p>
        </w:tc>
      </w:tr>
      <w:tr w14:paraId="76A6E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DA13A2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B34688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2E98CE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85FE8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系统支持通过导入模板批量导入手术设备信息。</w:t>
            </w:r>
          </w:p>
        </w:tc>
      </w:tr>
      <w:tr w14:paraId="4385E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146E08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E98668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169F4E6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A6D8A2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系统支持将字典保存为导入模板，并支持对手术设备导入模板进行维护，支持下载导入模板。</w:t>
            </w:r>
          </w:p>
        </w:tc>
      </w:tr>
      <w:tr w14:paraId="5DF9C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B35F66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F064FC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387DA0E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96A090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系统支持添加单个手术设备信息，支持记录设备名称、设备编码、设备品牌、设备对应责任人、设备类别、状态、位置等信息。</w:t>
            </w:r>
          </w:p>
        </w:tc>
      </w:tr>
      <w:tr w14:paraId="4F6B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55526F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25EB5D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03CE80A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BBDCDE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系统支持对手术设备信息进行批量维护，支持批量维护设备名称、设备编码、设备品牌、设备对应责任人、设备类别、状态、位置等信息。</w:t>
            </w:r>
          </w:p>
        </w:tc>
      </w:tr>
      <w:tr w14:paraId="0F631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3BD4C5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8E1480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CF9C92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3747EBC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系统支持对手术设备信息进行单个维护，支持维护设备名称、设备编码、设备品牌、设备对应责任人、设备类别、状态、位置等信息。</w:t>
            </w:r>
          </w:p>
        </w:tc>
      </w:tr>
      <w:tr w14:paraId="7C8FE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04716A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F396A7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023BF51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kern w:val="0"/>
                <w:sz w:val="24"/>
                <w:szCs w:val="24"/>
                <w:lang w:val="en-US" w:eastAsia="zh-CN"/>
              </w:rPr>
              <w:t>设备巡检登记功能</w:t>
            </w:r>
          </w:p>
        </w:tc>
        <w:tc>
          <w:tcPr>
            <w:tcW w:w="5869" w:type="dxa"/>
            <w:tcBorders>
              <w:tl2br w:val="nil"/>
              <w:tr2bl w:val="nil"/>
            </w:tcBorders>
            <w:shd w:val="clear" w:color="auto" w:fill="auto"/>
            <w:vAlign w:val="center"/>
          </w:tcPr>
          <w:p w14:paraId="6437CD9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kern w:val="0"/>
                <w:sz w:val="24"/>
                <w:szCs w:val="24"/>
                <w:lang w:val="en-US" w:eastAsia="zh-CN"/>
              </w:rPr>
              <w:t>系统支持通过扫码或者手工录入的方式进行设备的定期巡检登记功能，记录设备的状态和巡检时间及人员信息。</w:t>
            </w:r>
          </w:p>
        </w:tc>
      </w:tr>
      <w:tr w14:paraId="75D09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4C05E5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14F1C6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2A7B97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设备术中使用记录功能</w:t>
            </w:r>
          </w:p>
        </w:tc>
        <w:tc>
          <w:tcPr>
            <w:tcW w:w="5869" w:type="dxa"/>
            <w:tcBorders>
              <w:tl2br w:val="nil"/>
              <w:tr2bl w:val="nil"/>
            </w:tcBorders>
            <w:shd w:val="clear" w:color="auto" w:fill="auto"/>
            <w:vAlign w:val="center"/>
          </w:tcPr>
          <w:p w14:paraId="738A9A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系统支持自动显示当前手术间手术设备列表。记录当前手术间患者使用的手术设备，支持记录手术患者设备使用时长、次数，支持修改和解绑操作，并记录使用人员及时间。</w:t>
            </w:r>
          </w:p>
        </w:tc>
      </w:tr>
      <w:tr w14:paraId="0D670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CCBA62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C57AEE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0A1574E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204671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系统支持记录当前手术间患者使用的手术设备，支持记录手术患者设备使用时长、次数，支持修改和解绑操作，并记录使用人员及时间。</w:t>
            </w:r>
          </w:p>
        </w:tc>
      </w:tr>
      <w:tr w14:paraId="1EFBA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C04250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14D4F0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99CEA0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65F543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系统支持通过扫描设备条码方式快速绑定患者。</w:t>
            </w:r>
          </w:p>
        </w:tc>
      </w:tr>
      <w:tr w14:paraId="2EF73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BF4091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D20AF4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BEC255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设备信息查询功能</w:t>
            </w:r>
          </w:p>
        </w:tc>
        <w:tc>
          <w:tcPr>
            <w:tcW w:w="5869" w:type="dxa"/>
            <w:tcBorders>
              <w:tl2br w:val="nil"/>
              <w:tr2bl w:val="nil"/>
            </w:tcBorders>
            <w:shd w:val="clear" w:color="auto" w:fill="auto"/>
            <w:vAlign w:val="center"/>
          </w:tcPr>
          <w:p w14:paraId="4536149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系统支持根据设备名称、类别、状态等关键字条件快速查询设备相关信息。</w:t>
            </w:r>
          </w:p>
        </w:tc>
      </w:tr>
      <w:tr w14:paraId="595C5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5A2E50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25928D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65B6C6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手术间设备使用情况统计功能</w:t>
            </w:r>
          </w:p>
        </w:tc>
        <w:tc>
          <w:tcPr>
            <w:tcW w:w="5869" w:type="dxa"/>
            <w:tcBorders>
              <w:tl2br w:val="nil"/>
              <w:tr2bl w:val="nil"/>
            </w:tcBorders>
            <w:shd w:val="clear" w:color="auto" w:fill="auto"/>
            <w:vAlign w:val="center"/>
          </w:tcPr>
          <w:p w14:paraId="3CD9316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系统支持设备使用与患者绑定，统计指定设备的使用时长、使用次数，统计指定设备的使用率，统计患者在指定范围内的所有设备的使用情况并支持导出。</w:t>
            </w:r>
          </w:p>
        </w:tc>
      </w:tr>
      <w:tr w14:paraId="1034C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5CDF3DE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13</w:t>
            </w:r>
          </w:p>
        </w:tc>
        <w:tc>
          <w:tcPr>
            <w:tcW w:w="1134" w:type="dxa"/>
            <w:vMerge w:val="restart"/>
            <w:tcBorders>
              <w:tl2br w:val="nil"/>
              <w:tr2bl w:val="nil"/>
            </w:tcBorders>
            <w:vAlign w:val="center"/>
          </w:tcPr>
          <w:p w14:paraId="1844271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误餐管理</w:t>
            </w:r>
          </w:p>
        </w:tc>
        <w:tc>
          <w:tcPr>
            <w:tcW w:w="1701" w:type="dxa"/>
            <w:vMerge w:val="restart"/>
            <w:tcBorders>
              <w:tl2br w:val="nil"/>
              <w:tr2bl w:val="nil"/>
            </w:tcBorders>
            <w:shd w:val="clear" w:color="auto" w:fill="auto"/>
            <w:vAlign w:val="center"/>
          </w:tcPr>
          <w:p w14:paraId="22D91B3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误餐分散管理功能</w:t>
            </w:r>
          </w:p>
        </w:tc>
        <w:tc>
          <w:tcPr>
            <w:tcW w:w="5869" w:type="dxa"/>
            <w:tcBorders>
              <w:tl2br w:val="nil"/>
              <w:tr2bl w:val="nil"/>
            </w:tcBorders>
            <w:shd w:val="clear" w:color="auto" w:fill="auto"/>
            <w:vAlign w:val="center"/>
          </w:tcPr>
          <w:p w14:paraId="692D4A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系统支持对每日误餐情况进行一键自助登记，录入人员、科室、误餐类型。</w:t>
            </w:r>
          </w:p>
        </w:tc>
      </w:tr>
      <w:tr w14:paraId="51F58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F8D698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03A08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13AD8E1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1C0A97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系统支持自动生成每日误餐登记表，支持查看手术间误餐登记情况。</w:t>
            </w:r>
          </w:p>
        </w:tc>
      </w:tr>
      <w:tr w14:paraId="438A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5AF80E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8156A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51E5640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误餐集中管理功能</w:t>
            </w:r>
          </w:p>
        </w:tc>
        <w:tc>
          <w:tcPr>
            <w:tcW w:w="5869" w:type="dxa"/>
            <w:tcBorders>
              <w:tl2br w:val="nil"/>
              <w:tr2bl w:val="nil"/>
            </w:tcBorders>
            <w:shd w:val="clear" w:color="auto" w:fill="auto"/>
            <w:vAlign w:val="center"/>
          </w:tcPr>
          <w:p w14:paraId="0B34212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系统支持对非编人员信息进行维护。</w:t>
            </w:r>
          </w:p>
        </w:tc>
      </w:tr>
      <w:tr w14:paraId="5AC7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B7D037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5A3AE9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6D250A6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A8F83E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系统支持管理人员对误餐批量进行登记、补登记、修改等操作。</w:t>
            </w:r>
          </w:p>
        </w:tc>
      </w:tr>
      <w:tr w14:paraId="702BF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D953A2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38052F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32E47B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D6869B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系统支持按照日期、科室、人员、误餐类型对误餐情况进行周期性统计，支持报表导出和打印。</w:t>
            </w:r>
          </w:p>
        </w:tc>
      </w:tr>
      <w:tr w14:paraId="66F56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5EBE554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14</w:t>
            </w:r>
          </w:p>
        </w:tc>
        <w:tc>
          <w:tcPr>
            <w:tcW w:w="1134" w:type="dxa"/>
            <w:vMerge w:val="restart"/>
            <w:tcBorders>
              <w:tl2br w:val="nil"/>
              <w:tr2bl w:val="nil"/>
            </w:tcBorders>
            <w:vAlign w:val="center"/>
          </w:tcPr>
          <w:p w14:paraId="4AE64D9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手术室质控管理</w:t>
            </w:r>
          </w:p>
        </w:tc>
        <w:tc>
          <w:tcPr>
            <w:tcW w:w="1701" w:type="dxa"/>
            <w:vMerge w:val="restart"/>
            <w:tcBorders>
              <w:tl2br w:val="nil"/>
              <w:tr2bl w:val="nil"/>
            </w:tcBorders>
            <w:shd w:val="clear" w:color="auto" w:fill="auto"/>
            <w:vAlign w:val="center"/>
          </w:tcPr>
          <w:p w14:paraId="15C500CD">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手术室护理质控数据统计</w:t>
            </w:r>
          </w:p>
        </w:tc>
        <w:tc>
          <w:tcPr>
            <w:tcW w:w="5869" w:type="dxa"/>
            <w:tcBorders>
              <w:tl2br w:val="nil"/>
              <w:tr2bl w:val="nil"/>
            </w:tcBorders>
            <w:shd w:val="clear" w:color="auto" w:fill="auto"/>
            <w:vAlign w:val="center"/>
          </w:tcPr>
          <w:p w14:paraId="2C84EA7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系统提供护理质控单，支持录入质控指标所需相关数据，对于相关数据进行统计形成统计报表。</w:t>
            </w:r>
          </w:p>
        </w:tc>
      </w:tr>
      <w:tr w14:paraId="6B758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55DD1B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EE5184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492CC8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3DCF69C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系统支持对专科敏感指标数据抓取和汇总数据报表。</w:t>
            </w:r>
          </w:p>
        </w:tc>
      </w:tr>
      <w:tr w14:paraId="43512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8BCF25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F13435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5E9419A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护理文书质控功能</w:t>
            </w:r>
          </w:p>
        </w:tc>
        <w:tc>
          <w:tcPr>
            <w:tcW w:w="5869" w:type="dxa"/>
            <w:tcBorders>
              <w:tl2br w:val="nil"/>
              <w:tr2bl w:val="nil"/>
            </w:tcBorders>
            <w:shd w:val="clear" w:color="auto" w:fill="auto"/>
            <w:vAlign w:val="center"/>
          </w:tcPr>
          <w:p w14:paraId="3C651A0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系统在用户打印文书</w:t>
            </w:r>
            <w:r>
              <w:rPr>
                <w:rFonts w:hint="eastAsia" w:ascii="宋体" w:hAnsi="宋体" w:eastAsia="宋体" w:cs="宋体"/>
                <w:color w:val="auto"/>
                <w:kern w:val="0"/>
                <w:sz w:val="24"/>
                <w:szCs w:val="24"/>
                <w:lang w:eastAsia="zh-CN"/>
              </w:rPr>
              <w:t>时</w:t>
            </w:r>
            <w:r>
              <w:rPr>
                <w:rFonts w:hint="eastAsia" w:ascii="宋体" w:hAnsi="宋体" w:eastAsia="宋体" w:cs="宋体"/>
                <w:color w:val="auto"/>
                <w:kern w:val="0"/>
                <w:sz w:val="24"/>
                <w:szCs w:val="24"/>
              </w:rPr>
              <w:t>自动检查文书内容，在未填写完整时弹出提醒。</w:t>
            </w:r>
          </w:p>
        </w:tc>
      </w:tr>
      <w:tr w14:paraId="7241A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CFBA00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BBC8DC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64EB719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204B92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系统支持用户自定义文书必填项目。</w:t>
            </w:r>
          </w:p>
        </w:tc>
      </w:tr>
      <w:tr w14:paraId="4FF30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0D297E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80F81C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tcPr>
          <w:p w14:paraId="565BA4D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低体温预警功能</w:t>
            </w:r>
          </w:p>
        </w:tc>
        <w:tc>
          <w:tcPr>
            <w:tcW w:w="5869" w:type="dxa"/>
            <w:tcBorders>
              <w:tl2br w:val="nil"/>
              <w:tr2bl w:val="nil"/>
            </w:tcBorders>
            <w:shd w:val="clear" w:color="auto" w:fill="auto"/>
          </w:tcPr>
          <w:p w14:paraId="6789BEA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系统支持术中低体温预警，并且对低体温情况进行低体温保护措施提示。</w:t>
            </w:r>
          </w:p>
        </w:tc>
      </w:tr>
      <w:tr w14:paraId="635D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51D508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5F6235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tcPr>
          <w:p w14:paraId="6AC9115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tcPr>
          <w:p w14:paraId="6C909C2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系统支持低体温阈值进行自定义设置。</w:t>
            </w:r>
          </w:p>
        </w:tc>
      </w:tr>
      <w:tr w14:paraId="7917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A67B92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7FD1EC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tcPr>
          <w:p w14:paraId="0B06773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tcPr>
          <w:p w14:paraId="76A8F52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系统支持对低体</w:t>
            </w:r>
            <w:r>
              <w:rPr>
                <w:rFonts w:hint="eastAsia" w:ascii="宋体" w:hAnsi="宋体" w:eastAsia="宋体" w:cs="宋体"/>
                <w:color w:val="auto"/>
                <w:kern w:val="0"/>
                <w:sz w:val="24"/>
                <w:szCs w:val="24"/>
                <w:lang w:val="en-US" w:eastAsia="zh-CN"/>
              </w:rPr>
              <w:t>温</w:t>
            </w:r>
            <w:r>
              <w:rPr>
                <w:rFonts w:hint="eastAsia" w:ascii="宋体" w:hAnsi="宋体" w:eastAsia="宋体" w:cs="宋体"/>
                <w:color w:val="auto"/>
                <w:kern w:val="0"/>
                <w:sz w:val="24"/>
                <w:szCs w:val="24"/>
              </w:rPr>
              <w:t>保护措施进行字典维护。</w:t>
            </w:r>
          </w:p>
        </w:tc>
      </w:tr>
      <w:tr w14:paraId="4ED8F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B76FC5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AACBEA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tcPr>
          <w:p w14:paraId="7478490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压疮评估记录功能</w:t>
            </w:r>
          </w:p>
        </w:tc>
        <w:tc>
          <w:tcPr>
            <w:tcW w:w="5869" w:type="dxa"/>
            <w:tcBorders>
              <w:tl2br w:val="nil"/>
              <w:tr2bl w:val="nil"/>
            </w:tcBorders>
            <w:shd w:val="clear" w:color="auto" w:fill="auto"/>
          </w:tcPr>
          <w:p w14:paraId="6D09DC7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系统支持根据医院要求定制压疮评估记录单，支持文书预览和打印。</w:t>
            </w:r>
          </w:p>
        </w:tc>
      </w:tr>
      <w:tr w14:paraId="21D69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46ECD3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DE299D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tcPr>
          <w:p w14:paraId="6BFA9BE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压疮预警功能</w:t>
            </w:r>
          </w:p>
        </w:tc>
        <w:tc>
          <w:tcPr>
            <w:tcW w:w="5869" w:type="dxa"/>
            <w:tcBorders>
              <w:tl2br w:val="nil"/>
              <w:tr2bl w:val="nil"/>
            </w:tcBorders>
            <w:shd w:val="clear" w:color="auto" w:fill="auto"/>
            <w:vAlign w:val="center"/>
          </w:tcPr>
          <w:p w14:paraId="22B33E1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系统支持根据易引起压疮的指标项自动筛选压疮风险高危患者，并用特殊标识对压疮风险高危患者进行标记。</w:t>
            </w:r>
          </w:p>
        </w:tc>
      </w:tr>
      <w:tr w14:paraId="57E8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617F64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8E6C3B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tcPr>
          <w:p w14:paraId="6F412EF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6B22CAF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系统支持对患者进行压疮评分，并根据术中压疮评分，对压疮风险高危情况提供干预措施提示。</w:t>
            </w:r>
          </w:p>
        </w:tc>
      </w:tr>
      <w:tr w14:paraId="38C30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F06F18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F86809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tcPr>
          <w:p w14:paraId="73B4FDF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45C4270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系统支持对压疮措施进行字典维护。</w:t>
            </w:r>
          </w:p>
        </w:tc>
      </w:tr>
      <w:tr w14:paraId="71DB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DE037C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AD3AD9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tcPr>
          <w:p w14:paraId="2895985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5403C3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系统支持压疮评估单的项目直接抓取麻醉数据，便于项目评估准确。</w:t>
            </w:r>
          </w:p>
        </w:tc>
      </w:tr>
      <w:tr w14:paraId="2052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642A9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DCF6DF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2A9BB04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高风险压疮手术患者统计功能</w:t>
            </w:r>
          </w:p>
        </w:tc>
        <w:tc>
          <w:tcPr>
            <w:tcW w:w="5869" w:type="dxa"/>
            <w:tcBorders>
              <w:tl2br w:val="nil"/>
              <w:tr2bl w:val="nil"/>
            </w:tcBorders>
            <w:shd w:val="clear" w:color="auto" w:fill="auto"/>
            <w:vAlign w:val="center"/>
          </w:tcPr>
          <w:p w14:paraId="4C9550E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对高风险压疮手术患者生成报表统计，便于科室自查或上报。</w:t>
            </w:r>
          </w:p>
        </w:tc>
      </w:tr>
      <w:tr w14:paraId="06A4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1D378DD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5</w:t>
            </w:r>
          </w:p>
        </w:tc>
        <w:tc>
          <w:tcPr>
            <w:tcW w:w="1134" w:type="dxa"/>
            <w:vMerge w:val="restart"/>
            <w:tcBorders>
              <w:tl2br w:val="nil"/>
              <w:tr2bl w:val="nil"/>
            </w:tcBorders>
            <w:vAlign w:val="center"/>
          </w:tcPr>
          <w:p w14:paraId="5542C92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术间日检查管理</w:t>
            </w:r>
          </w:p>
        </w:tc>
        <w:tc>
          <w:tcPr>
            <w:tcW w:w="1701" w:type="dxa"/>
            <w:vMerge w:val="restart"/>
            <w:tcBorders>
              <w:tl2br w:val="nil"/>
              <w:tr2bl w:val="nil"/>
            </w:tcBorders>
            <w:shd w:val="clear" w:color="auto" w:fill="auto"/>
            <w:vAlign w:val="center"/>
          </w:tcPr>
          <w:p w14:paraId="5DCF95D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术间日检查项目记录</w:t>
            </w:r>
          </w:p>
        </w:tc>
        <w:tc>
          <w:tcPr>
            <w:tcW w:w="5869" w:type="dxa"/>
            <w:tcBorders>
              <w:tl2br w:val="nil"/>
              <w:tr2bl w:val="nil"/>
            </w:tcBorders>
            <w:shd w:val="clear" w:color="auto" w:fill="auto"/>
            <w:vAlign w:val="center"/>
          </w:tcPr>
          <w:p w14:paraId="347A3C4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支持按照手术间或非手术间的指定位置、项目类别进行所属项目的检查登记。</w:t>
            </w:r>
          </w:p>
        </w:tc>
      </w:tr>
      <w:tr w14:paraId="44E97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5F132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E3CEFF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B3A8A9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794338D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支持登记包括巡检类别、巡检项目、核对数量、异常标注、异常备注、项目备注等多种信息。</w:t>
            </w:r>
          </w:p>
        </w:tc>
      </w:tr>
      <w:tr w14:paraId="0CF43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5D1BAA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C4FF44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11A544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6E69B58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支持登记时导入上次登记的结果，以便快速登记。</w:t>
            </w:r>
          </w:p>
        </w:tc>
      </w:tr>
      <w:tr w14:paraId="0A80E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304EB7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8417C5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66506A1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1178E44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支持查询历史登记记录, 支持智能提醒检查工作。</w:t>
            </w:r>
          </w:p>
        </w:tc>
      </w:tr>
      <w:tr w14:paraId="48BE6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430858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47563A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76F5F97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术间检查情况统计报表</w:t>
            </w:r>
          </w:p>
        </w:tc>
        <w:tc>
          <w:tcPr>
            <w:tcW w:w="5869" w:type="dxa"/>
            <w:tcBorders>
              <w:tl2br w:val="nil"/>
              <w:tr2bl w:val="nil"/>
            </w:tcBorders>
            <w:shd w:val="clear" w:color="auto" w:fill="auto"/>
            <w:vAlign w:val="center"/>
          </w:tcPr>
          <w:p w14:paraId="5E6FD59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支持通过手术间或非手术间的指定位置、项目类别等多种方式进行统计结果过滤。</w:t>
            </w:r>
          </w:p>
        </w:tc>
      </w:tr>
      <w:tr w14:paraId="441E8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48036B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DA69C0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2392B2A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2C47A72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支持查询包括巡检类别、巡检项目、项目基数、核对数量、异常标记、异常备注、项目备注等多种信息。</w:t>
            </w:r>
          </w:p>
        </w:tc>
      </w:tr>
      <w:tr w14:paraId="413F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405A75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5B796A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A46F28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5FE8FA6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支持通过位置一览表展示当天的巡检情况，包括未检查、已检查、异常，并按颜色标注区分。</w:t>
            </w:r>
          </w:p>
        </w:tc>
      </w:tr>
      <w:tr w14:paraId="25A59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4D5D0F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587B39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7BE6085F">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术间检查项目维护</w:t>
            </w:r>
          </w:p>
        </w:tc>
        <w:tc>
          <w:tcPr>
            <w:tcW w:w="5869" w:type="dxa"/>
            <w:tcBorders>
              <w:tl2br w:val="nil"/>
              <w:tr2bl w:val="nil"/>
            </w:tcBorders>
            <w:shd w:val="clear" w:color="auto" w:fill="auto"/>
            <w:vAlign w:val="center"/>
          </w:tcPr>
          <w:p w14:paraId="78A199B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支持按手术间或非手术间的指定位置维护日巡检登记对象。</w:t>
            </w:r>
          </w:p>
        </w:tc>
      </w:tr>
      <w:tr w14:paraId="0B7D2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925C48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B8C5DD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5FCE39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4"/>
                <w:szCs w:val="24"/>
              </w:rPr>
            </w:pPr>
          </w:p>
        </w:tc>
        <w:tc>
          <w:tcPr>
            <w:tcW w:w="5869" w:type="dxa"/>
            <w:tcBorders>
              <w:tl2br w:val="nil"/>
              <w:tr2bl w:val="nil"/>
            </w:tcBorders>
            <w:shd w:val="clear" w:color="auto" w:fill="auto"/>
            <w:vAlign w:val="center"/>
          </w:tcPr>
          <w:p w14:paraId="5315AE3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支持维护巡检类别、巡检项目、项目基数等信息。</w:t>
            </w:r>
          </w:p>
        </w:tc>
      </w:tr>
      <w:tr w14:paraId="10FA5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33CD190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6</w:t>
            </w:r>
          </w:p>
        </w:tc>
        <w:tc>
          <w:tcPr>
            <w:tcW w:w="1134" w:type="dxa"/>
            <w:vMerge w:val="restart"/>
            <w:tcBorders>
              <w:tl2br w:val="nil"/>
              <w:tr2bl w:val="nil"/>
            </w:tcBorders>
            <w:shd w:val="clear" w:color="auto" w:fill="auto"/>
            <w:vAlign w:val="center"/>
          </w:tcPr>
          <w:p w14:paraId="3C02686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移动端手术护理管理</w:t>
            </w:r>
          </w:p>
        </w:tc>
        <w:tc>
          <w:tcPr>
            <w:tcW w:w="1701" w:type="dxa"/>
            <w:vMerge w:val="restart"/>
            <w:tcBorders>
              <w:tl2br w:val="nil"/>
              <w:tr2bl w:val="nil"/>
            </w:tcBorders>
            <w:shd w:val="clear" w:color="auto" w:fill="auto"/>
            <w:vAlign w:val="center"/>
          </w:tcPr>
          <w:p w14:paraId="5D9039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移动端基本功能</w:t>
            </w:r>
          </w:p>
        </w:tc>
        <w:tc>
          <w:tcPr>
            <w:tcW w:w="5869" w:type="dxa"/>
            <w:tcBorders>
              <w:tl2br w:val="nil"/>
              <w:tr2bl w:val="nil"/>
            </w:tcBorders>
            <w:shd w:val="clear" w:color="auto" w:fill="auto"/>
            <w:vAlign w:val="center"/>
          </w:tcPr>
          <w:p w14:paraId="7007704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系统支持在联网环境下，通过移动终端自动批量下载待处理患者基本信息到本地保存。</w:t>
            </w:r>
          </w:p>
        </w:tc>
      </w:tr>
      <w:tr w14:paraId="040D7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0AFE7E3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46BEEE5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0576D12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19E962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系统支持在联网环境下，自动进行数据字典同步。</w:t>
            </w:r>
          </w:p>
        </w:tc>
      </w:tr>
      <w:tr w14:paraId="462F7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78A6976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6A899765">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8C7782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5869" w:type="dxa"/>
            <w:tcBorders>
              <w:tl2br w:val="nil"/>
              <w:tr2bl w:val="nil"/>
            </w:tcBorders>
            <w:shd w:val="clear" w:color="auto" w:fill="auto"/>
            <w:vAlign w:val="center"/>
          </w:tcPr>
          <w:p w14:paraId="5B27E8A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系统支持在移动端通过病区筛选患者，支持通过扫患者腕带快速定位到患者信息。</w:t>
            </w:r>
          </w:p>
        </w:tc>
      </w:tr>
      <w:tr w14:paraId="7486F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41C9AE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1993DC1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1B4953D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术中用药功能</w:t>
            </w:r>
          </w:p>
        </w:tc>
        <w:tc>
          <w:tcPr>
            <w:tcW w:w="5869" w:type="dxa"/>
            <w:tcBorders>
              <w:tl2br w:val="nil"/>
              <w:tr2bl w:val="nil"/>
            </w:tcBorders>
            <w:shd w:val="clear" w:color="auto" w:fill="auto"/>
            <w:vAlign w:val="center"/>
          </w:tcPr>
          <w:p w14:paraId="1AFFE0E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系统支持与医嘱系统对接，获取患者术前、术中用药医嘱数据。</w:t>
            </w:r>
          </w:p>
          <w:p w14:paraId="66BD6E6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系统支持通过扫描药品的条码信息，完成用药医嘱的核对与执行，记录执行时间和执行人。</w:t>
            </w:r>
          </w:p>
        </w:tc>
      </w:tr>
      <w:tr w14:paraId="0E6D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7FC27E5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47D25D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1D5D1D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812B57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系统支持设定手术开始时间后3h或成人出血量超过1500ml，提醒追加抗生素使用。</w:t>
            </w:r>
          </w:p>
        </w:tc>
      </w:tr>
      <w:tr w14:paraId="7C57E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5A3C595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3EF1B5A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1E20EDB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移动患者身份核查功能</w:t>
            </w:r>
          </w:p>
        </w:tc>
        <w:tc>
          <w:tcPr>
            <w:tcW w:w="5869" w:type="dxa"/>
            <w:tcBorders>
              <w:tl2br w:val="nil"/>
              <w:tr2bl w:val="nil"/>
            </w:tcBorders>
            <w:shd w:val="clear" w:color="auto" w:fill="auto"/>
            <w:vAlign w:val="center"/>
          </w:tcPr>
          <w:p w14:paraId="3725CF4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系统支持在手术室大门通过移动端扫描患者腕带，核对患者姓名、性别、床号等基本信息，进行身份确认。</w:t>
            </w:r>
          </w:p>
          <w:p w14:paraId="05DC801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系统支持在手术间门口通过移动端扫描患者腕带，核对患者手术信息，进行</w:t>
            </w:r>
            <w:r>
              <w:rPr>
                <w:rFonts w:hint="eastAsia" w:ascii="宋体" w:hAnsi="宋体" w:eastAsia="宋体" w:cs="宋体"/>
                <w:color w:val="auto"/>
                <w:kern w:val="0"/>
                <w:sz w:val="24"/>
                <w:szCs w:val="24"/>
                <w:lang w:eastAsia="zh-CN"/>
              </w:rPr>
              <w:t>身份</w:t>
            </w:r>
            <w:r>
              <w:rPr>
                <w:rFonts w:hint="eastAsia" w:ascii="宋体" w:hAnsi="宋体" w:eastAsia="宋体" w:cs="宋体"/>
                <w:color w:val="auto"/>
                <w:kern w:val="0"/>
                <w:sz w:val="24"/>
                <w:szCs w:val="24"/>
              </w:rPr>
              <w:t>确认。</w:t>
            </w:r>
          </w:p>
        </w:tc>
      </w:tr>
      <w:tr w14:paraId="31BA4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A00847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005845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6383D1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移动安全核查功能</w:t>
            </w:r>
          </w:p>
        </w:tc>
        <w:tc>
          <w:tcPr>
            <w:tcW w:w="5869" w:type="dxa"/>
            <w:tcBorders>
              <w:tl2br w:val="nil"/>
              <w:tr2bl w:val="nil"/>
            </w:tcBorders>
            <w:shd w:val="clear" w:color="auto" w:fill="auto"/>
            <w:vAlign w:val="center"/>
          </w:tcPr>
          <w:p w14:paraId="52499D0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系统支持移动端进行手术医生、麻醉医生、手术室护士在麻醉实施前、手术开始前、患者出手术室前对手术患者身份和手术部位等内容进行三方核查确认，完成手术安全核查单。</w:t>
            </w:r>
          </w:p>
        </w:tc>
      </w:tr>
      <w:tr w14:paraId="65B8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47FEA3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1F733F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62A0AD0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移动器械清点功能</w:t>
            </w:r>
          </w:p>
        </w:tc>
        <w:tc>
          <w:tcPr>
            <w:tcW w:w="5869" w:type="dxa"/>
            <w:tcBorders>
              <w:tl2br w:val="nil"/>
              <w:tr2bl w:val="nil"/>
            </w:tcBorders>
            <w:shd w:val="clear" w:color="auto" w:fill="auto"/>
            <w:vAlign w:val="center"/>
          </w:tcPr>
          <w:p w14:paraId="0A5E422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系统支持移动端对接供应室系统，获取器械包基础信息。</w:t>
            </w:r>
          </w:p>
        </w:tc>
      </w:tr>
      <w:tr w14:paraId="01F47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48C0CD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221861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6A78A24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4B8CCF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系统支持移动端在术前、术中通过扫码添加器械包。</w:t>
            </w:r>
          </w:p>
        </w:tc>
      </w:tr>
      <w:tr w14:paraId="3C92C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F7202B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CBAD2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C21410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87EE25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系统支持在移动端进行器械包使用记录，并与患者绑定和解绑。</w:t>
            </w:r>
          </w:p>
        </w:tc>
      </w:tr>
      <w:tr w14:paraId="40A7C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04D912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B4D9A8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4B4DFB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7303FE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系统支持过程式清点、阶段化管理模式。</w:t>
            </w:r>
          </w:p>
        </w:tc>
      </w:tr>
      <w:tr w14:paraId="3E7A3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C2A741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DCF784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2E86D87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F9DC53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支持多切口清点，完成每个切口对应的器械清点并生成对应的清点单。</w:t>
            </w:r>
          </w:p>
        </w:tc>
      </w:tr>
      <w:tr w14:paraId="40022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2FF91D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57A0A7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5E7C47A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AAB997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系统支持移动端术中套用器械包模板。</w:t>
            </w:r>
          </w:p>
        </w:tc>
      </w:tr>
      <w:tr w14:paraId="0D273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3DAA6A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16F838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42A6DFB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移动护理访视功能</w:t>
            </w:r>
          </w:p>
        </w:tc>
        <w:tc>
          <w:tcPr>
            <w:tcW w:w="5869" w:type="dxa"/>
            <w:tcBorders>
              <w:tl2br w:val="nil"/>
              <w:tr2bl w:val="nil"/>
            </w:tcBorders>
            <w:shd w:val="clear" w:color="auto" w:fill="auto"/>
            <w:vAlign w:val="center"/>
          </w:tcPr>
          <w:p w14:paraId="12A642B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系统支持在移动端进行护理术前访视和术后随访记录。</w:t>
            </w:r>
          </w:p>
          <w:p w14:paraId="4828130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系统支持在移动端直接完成相应的术前访视文书和术后访视文书，数据同PC端同步。</w:t>
            </w:r>
          </w:p>
        </w:tc>
      </w:tr>
      <w:tr w14:paraId="1C478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C99F37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FDDC81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3B66711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移动端离线功能</w:t>
            </w:r>
          </w:p>
        </w:tc>
        <w:tc>
          <w:tcPr>
            <w:tcW w:w="5869" w:type="dxa"/>
            <w:tcBorders>
              <w:tl2br w:val="nil"/>
              <w:tr2bl w:val="nil"/>
            </w:tcBorders>
            <w:shd w:val="clear" w:color="auto" w:fill="auto"/>
            <w:vAlign w:val="center"/>
          </w:tcPr>
          <w:p w14:paraId="5D8743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系统支持在无网络环境下通过移动终端查阅患者相关手术信息。</w:t>
            </w:r>
          </w:p>
        </w:tc>
      </w:tr>
      <w:tr w14:paraId="7D5B5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0F8290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50D262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493561C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40D5DF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系统支持在无网络环境下打开下载的患者</w:t>
            </w:r>
            <w:r>
              <w:rPr>
                <w:rFonts w:hint="eastAsia" w:ascii="宋体" w:hAnsi="宋体" w:eastAsia="宋体" w:cs="宋体"/>
                <w:color w:val="auto"/>
                <w:kern w:val="0"/>
                <w:sz w:val="24"/>
                <w:szCs w:val="24"/>
                <w:lang w:val="en-US" w:eastAsia="zh-CN"/>
              </w:rPr>
              <w:t>访视文书</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完成文书填写</w:t>
            </w:r>
            <w:r>
              <w:rPr>
                <w:rFonts w:hint="eastAsia" w:ascii="宋体" w:hAnsi="宋体" w:eastAsia="宋体" w:cs="宋体"/>
                <w:color w:val="auto"/>
                <w:kern w:val="0"/>
                <w:sz w:val="24"/>
                <w:szCs w:val="24"/>
              </w:rPr>
              <w:t>并在本地离线存储。</w:t>
            </w:r>
          </w:p>
        </w:tc>
      </w:tr>
      <w:tr w14:paraId="0386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392F1E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4E8EA9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5ABE031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716B16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系统支持无线网络下一键上传至主服务器，便于通过系统终端浏览手术护理信息。在联网并保证移动终端电源充足的情况下，自动将移动终端离线存储的护理文书上传至主服务器。</w:t>
            </w:r>
          </w:p>
        </w:tc>
      </w:tr>
      <w:tr w14:paraId="323EB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158AEBAB">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7</w:t>
            </w:r>
          </w:p>
        </w:tc>
        <w:tc>
          <w:tcPr>
            <w:tcW w:w="1134" w:type="dxa"/>
            <w:vMerge w:val="restart"/>
            <w:tcBorders>
              <w:tl2br w:val="nil"/>
              <w:tr2bl w:val="nil"/>
            </w:tcBorders>
            <w:vAlign w:val="center"/>
          </w:tcPr>
          <w:p w14:paraId="6B2A338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患者交接管理</w:t>
            </w:r>
          </w:p>
        </w:tc>
        <w:tc>
          <w:tcPr>
            <w:tcW w:w="1701" w:type="dxa"/>
            <w:tcBorders>
              <w:tl2br w:val="nil"/>
              <w:tr2bl w:val="nil"/>
            </w:tcBorders>
            <w:vAlign w:val="center"/>
          </w:tcPr>
          <w:p w14:paraId="0256656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患者流转功能</w:t>
            </w:r>
          </w:p>
        </w:tc>
        <w:tc>
          <w:tcPr>
            <w:tcW w:w="5869" w:type="dxa"/>
            <w:tcBorders>
              <w:tl2br w:val="nil"/>
              <w:tr2bl w:val="nil"/>
            </w:tcBorders>
            <w:shd w:val="clear" w:color="auto" w:fill="auto"/>
            <w:vAlign w:val="center"/>
          </w:tcPr>
          <w:p w14:paraId="37272D9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系统支持记录患者手术转运全流程时间节点，并实时展示手术进程，形成手术患者闭环。</w:t>
            </w:r>
          </w:p>
        </w:tc>
      </w:tr>
      <w:tr w14:paraId="6D9AF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B37915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2A1BB8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vAlign w:val="center"/>
          </w:tcPr>
          <w:p w14:paraId="3AED619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手术室与病房交接记录功能</w:t>
            </w:r>
          </w:p>
        </w:tc>
        <w:tc>
          <w:tcPr>
            <w:tcW w:w="5869" w:type="dxa"/>
            <w:tcBorders>
              <w:tl2br w:val="nil"/>
              <w:tr2bl w:val="nil"/>
            </w:tcBorders>
            <w:shd w:val="clear" w:color="auto" w:fill="auto"/>
            <w:vAlign w:val="center"/>
          </w:tcPr>
          <w:p w14:paraId="6F91899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系统支持以web网页链接调阅的方式提供给病区/ICU/急诊进行手术患者的术前身份核对、术前准备及带入手术室物品清点等信息的交接核查。</w:t>
            </w:r>
          </w:p>
        </w:tc>
      </w:tr>
      <w:tr w14:paraId="3D34F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6612B6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48851F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69EA8A2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F1A4FE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系统支持护士术中过程护理关注内容的记录，形成术间和PACU/病区的交接记录。</w:t>
            </w:r>
          </w:p>
        </w:tc>
      </w:tr>
      <w:tr w14:paraId="120F9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940471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3CA0CF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vAlign w:val="center"/>
          </w:tcPr>
          <w:p w14:paraId="42EF489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E8FD0E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系统支持患者术后回病区/ICU进行交接，通过扫描患者腕带进行身份核对和术后信息的交接记录。</w:t>
            </w:r>
          </w:p>
        </w:tc>
      </w:tr>
      <w:tr w14:paraId="2E4A5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C13821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0194DBA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vAlign w:val="center"/>
          </w:tcPr>
          <w:p w14:paraId="6C325E7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患者交接文书记录功能</w:t>
            </w:r>
          </w:p>
        </w:tc>
        <w:tc>
          <w:tcPr>
            <w:tcW w:w="5869" w:type="dxa"/>
            <w:tcBorders>
              <w:tl2br w:val="nil"/>
              <w:tr2bl w:val="nil"/>
            </w:tcBorders>
            <w:shd w:val="clear" w:color="auto" w:fill="auto"/>
            <w:vAlign w:val="center"/>
          </w:tcPr>
          <w:p w14:paraId="180D5BE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系统支持按照医院要求的格式自动生成患者交接单。支持病区通过网页端访问患者转运交接单。</w:t>
            </w:r>
          </w:p>
        </w:tc>
      </w:tr>
      <w:tr w14:paraId="2F97A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A509BE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0F325E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DEE4A4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0913A98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系统支持患者交接单预览和打印。</w:t>
            </w:r>
          </w:p>
        </w:tc>
      </w:tr>
      <w:tr w14:paraId="6902B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4C88946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8</w:t>
            </w:r>
          </w:p>
        </w:tc>
        <w:tc>
          <w:tcPr>
            <w:tcW w:w="1134" w:type="dxa"/>
            <w:vMerge w:val="restart"/>
            <w:tcBorders>
              <w:tl2br w:val="nil"/>
              <w:tr2bl w:val="nil"/>
            </w:tcBorders>
            <w:shd w:val="clear" w:color="auto" w:fill="auto"/>
            <w:vAlign w:val="center"/>
          </w:tcPr>
          <w:p w14:paraId="09FBFD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病理标本管理</w:t>
            </w:r>
          </w:p>
        </w:tc>
        <w:tc>
          <w:tcPr>
            <w:tcW w:w="1701" w:type="dxa"/>
            <w:vMerge w:val="restart"/>
            <w:tcBorders>
              <w:tl2br w:val="nil"/>
              <w:tr2bl w:val="nil"/>
            </w:tcBorders>
            <w:shd w:val="clear" w:color="auto" w:fill="auto"/>
            <w:noWrap/>
            <w:vAlign w:val="center"/>
          </w:tcPr>
          <w:p w14:paraId="55C3F61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病理标签管理</w:t>
            </w:r>
          </w:p>
        </w:tc>
        <w:tc>
          <w:tcPr>
            <w:tcW w:w="5869" w:type="dxa"/>
            <w:tcBorders>
              <w:tl2br w:val="nil"/>
              <w:tr2bl w:val="nil"/>
            </w:tcBorders>
            <w:shd w:val="clear" w:color="auto" w:fill="auto"/>
            <w:vAlign w:val="center"/>
          </w:tcPr>
          <w:p w14:paraId="4C3747E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系统支持术中快速、常规病理登记功能，记录病理信息包括：病理名称、病理数量、离体时间等基础内容并保存。</w:t>
            </w:r>
          </w:p>
        </w:tc>
      </w:tr>
      <w:tr w14:paraId="1408F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3D0733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5AC20E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73F3D0C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tcPr>
          <w:p w14:paraId="4A60A34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系统支持对接医院病理系统获取常规标本明细信息，包括：条码号、病理名称、病理数量、离体时间等基础内容并保存，可据此在护理系统中直接查询标本信息。</w:t>
            </w:r>
          </w:p>
        </w:tc>
      </w:tr>
      <w:tr w14:paraId="52DFA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731A39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347F8A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57399F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BF696D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系统支持根据医院要求的标签样式对已记录的术中病理标签的预览和打印。</w:t>
            </w:r>
          </w:p>
        </w:tc>
      </w:tr>
      <w:tr w14:paraId="03194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6FF19C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4E94C53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noWrap/>
            <w:vAlign w:val="center"/>
          </w:tcPr>
          <w:p w14:paraId="673D9DA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术中病理闭环管理</w:t>
            </w:r>
          </w:p>
        </w:tc>
        <w:tc>
          <w:tcPr>
            <w:tcW w:w="5869" w:type="dxa"/>
            <w:tcBorders>
              <w:tl2br w:val="nil"/>
              <w:tr2bl w:val="nil"/>
            </w:tcBorders>
            <w:shd w:val="clear" w:color="auto" w:fill="auto"/>
          </w:tcPr>
          <w:p w14:paraId="42E1453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系统支持通过扫码方式实现标本的固定，并记录常规标本固定时间。</w:t>
            </w:r>
          </w:p>
        </w:tc>
      </w:tr>
      <w:tr w14:paraId="57F9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E55BF5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CDC950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7F276D3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tcPr>
          <w:p w14:paraId="2CFDCA3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系统支持通过扫描病理标签的方式实现标本送检记录，记录标本送检人和送检时间。</w:t>
            </w:r>
          </w:p>
        </w:tc>
      </w:tr>
      <w:tr w14:paraId="5AB3B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F57B24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3F9EA6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303D01E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tcPr>
          <w:p w14:paraId="6146887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系统支持对接医院病理系统，调用院方第三方病理系统，查看患者对应的标本病理报告。</w:t>
            </w:r>
          </w:p>
        </w:tc>
      </w:tr>
      <w:tr w14:paraId="64498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73D758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38F025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7A88F6D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tcPr>
          <w:p w14:paraId="5B58176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系统支持对常规标本进行统计和查询，形成报表，支持报表的导出和打印。</w:t>
            </w:r>
          </w:p>
        </w:tc>
      </w:tr>
      <w:tr w14:paraId="17EA3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500785F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19</w:t>
            </w:r>
          </w:p>
        </w:tc>
        <w:tc>
          <w:tcPr>
            <w:tcW w:w="1134" w:type="dxa"/>
            <w:vMerge w:val="restart"/>
            <w:tcBorders>
              <w:tl2br w:val="nil"/>
              <w:tr2bl w:val="nil"/>
            </w:tcBorders>
            <w:shd w:val="clear" w:color="auto" w:fill="auto"/>
            <w:vAlign w:val="center"/>
          </w:tcPr>
          <w:p w14:paraId="1C397EC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高值耗材管理</w:t>
            </w:r>
          </w:p>
        </w:tc>
        <w:tc>
          <w:tcPr>
            <w:tcW w:w="1701" w:type="dxa"/>
            <w:vMerge w:val="restart"/>
            <w:tcBorders>
              <w:tl2br w:val="nil"/>
              <w:tr2bl w:val="nil"/>
            </w:tcBorders>
            <w:shd w:val="clear" w:color="auto" w:fill="auto"/>
            <w:vAlign w:val="center"/>
          </w:tcPr>
          <w:p w14:paraId="5930CFD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高值耗材二级库管理功能</w:t>
            </w:r>
          </w:p>
        </w:tc>
        <w:tc>
          <w:tcPr>
            <w:tcW w:w="5869" w:type="dxa"/>
            <w:tcBorders>
              <w:tl2br w:val="nil"/>
              <w:tr2bl w:val="nil"/>
            </w:tcBorders>
            <w:shd w:val="clear" w:color="auto" w:fill="auto"/>
            <w:vAlign w:val="center"/>
          </w:tcPr>
          <w:p w14:paraId="39BC0F6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系统支持与医院高值耗材系统进行对接，同步获取高值耗材基本信息，包括高值耗材条码号，高值耗材名称，特殊高值耗材的特殊码，高值耗材有效期等基础信息。并通过扫码方式完成高值耗材签收入库的操作。</w:t>
            </w:r>
          </w:p>
        </w:tc>
      </w:tr>
      <w:tr w14:paraId="694F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59D1F8A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4FA97F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28D9DB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2678DD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系统支持查看手术室高值耗材库房概览，支持通过搜索条件查询高值耗材的信息。</w:t>
            </w:r>
          </w:p>
        </w:tc>
      </w:tr>
      <w:tr w14:paraId="5FC04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2E02891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72EC9AC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EBA5CB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3C937D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系统支持对高值耗材进行字典维护功能，维护内容包括高值耗材条码号，高值耗材名称，特殊高值耗材的特殊码，高值耗材有效期等信息。</w:t>
            </w:r>
          </w:p>
        </w:tc>
      </w:tr>
      <w:tr w14:paraId="5EE23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72EDF1F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60843BA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30676D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FAA22B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系统支持对高值耗材模板进行维护，支持套用高值耗材模板添加高值耗材信息。</w:t>
            </w:r>
          </w:p>
        </w:tc>
      </w:tr>
      <w:tr w14:paraId="03FDA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4518697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2D716AA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73E2CF5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A6A916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系统支持根据患者信息进行耗材领用申请，并记录耗材领用申请</w:t>
            </w:r>
            <w:r>
              <w:rPr>
                <w:rFonts w:hint="eastAsia" w:ascii="宋体" w:hAnsi="宋体" w:eastAsia="宋体" w:cs="宋体"/>
                <w:color w:val="auto"/>
                <w:kern w:val="0"/>
                <w:sz w:val="24"/>
                <w:szCs w:val="24"/>
                <w:lang w:eastAsia="zh-CN"/>
              </w:rPr>
              <w:t>时间</w:t>
            </w:r>
            <w:r>
              <w:rPr>
                <w:rFonts w:hint="eastAsia" w:ascii="宋体" w:hAnsi="宋体" w:eastAsia="宋体" w:cs="宋体"/>
                <w:color w:val="auto"/>
                <w:kern w:val="0"/>
                <w:sz w:val="24"/>
                <w:szCs w:val="24"/>
              </w:rPr>
              <w:t>、申请人等信息。</w:t>
            </w:r>
          </w:p>
        </w:tc>
      </w:tr>
      <w:tr w14:paraId="6B86B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6432445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7AACC28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620164E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E52730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系统支持对耗材领用申请进行核对，并进行耗材发放记录，记录耗材领用人、领用时间等信息。</w:t>
            </w:r>
          </w:p>
        </w:tc>
      </w:tr>
      <w:tr w14:paraId="16A6A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677B5EF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15AA930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0C449E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70B9B4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系统支持通过扫码方式进行耗材归还过程记录，记录耗材归还时间、归还人等信息。</w:t>
            </w:r>
          </w:p>
        </w:tc>
      </w:tr>
      <w:tr w14:paraId="54F2B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4B79D6E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005B4D8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2E0A485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582A10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系统支持特殊情况下耗材出库过程记录，在紧急情况下，系统支持耗材直接出库操作。</w:t>
            </w:r>
          </w:p>
        </w:tc>
      </w:tr>
      <w:tr w14:paraId="6E984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8DAD10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3BD0AEA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vAlign w:val="center"/>
          </w:tcPr>
          <w:p w14:paraId="457AD9E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14DE4D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系统支持通过扫描条码查询耗材信息，实现耗材追溯。</w:t>
            </w:r>
          </w:p>
        </w:tc>
      </w:tr>
      <w:tr w14:paraId="3924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281EA1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FE45C2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F8EF28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高值耗材术中使用登记功能</w:t>
            </w:r>
          </w:p>
        </w:tc>
        <w:tc>
          <w:tcPr>
            <w:tcW w:w="5869" w:type="dxa"/>
            <w:tcBorders>
              <w:tl2br w:val="nil"/>
              <w:tr2bl w:val="nil"/>
            </w:tcBorders>
            <w:shd w:val="clear" w:color="auto" w:fill="auto"/>
            <w:vAlign w:val="center"/>
          </w:tcPr>
          <w:p w14:paraId="41CA81C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系统支持术中通过扫描耗材条码绑定患者，记录患者使用的高值耗材明细数据。</w:t>
            </w:r>
          </w:p>
          <w:p w14:paraId="64C5684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系统支持在护理记录单相应位置，显示患者使用的高值耗材条码和名称。</w:t>
            </w:r>
          </w:p>
        </w:tc>
      </w:tr>
      <w:tr w14:paraId="5F67B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343461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48D8BE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57B5F30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高值耗材使用情况统计</w:t>
            </w:r>
          </w:p>
        </w:tc>
        <w:tc>
          <w:tcPr>
            <w:tcW w:w="5869" w:type="dxa"/>
            <w:tcBorders>
              <w:tl2br w:val="nil"/>
              <w:tr2bl w:val="nil"/>
            </w:tcBorders>
            <w:shd w:val="clear" w:color="auto" w:fill="auto"/>
            <w:vAlign w:val="center"/>
          </w:tcPr>
          <w:p w14:paraId="5F407DD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系统支持对已使用的高值耗材数据进行统计和查询，形成报表，支持报表的导出和打印。</w:t>
            </w:r>
          </w:p>
        </w:tc>
      </w:tr>
      <w:tr w14:paraId="5E732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7EE8B6A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0</w:t>
            </w:r>
          </w:p>
        </w:tc>
        <w:tc>
          <w:tcPr>
            <w:tcW w:w="1134" w:type="dxa"/>
            <w:vMerge w:val="restart"/>
            <w:tcBorders>
              <w:tl2br w:val="nil"/>
              <w:tr2bl w:val="nil"/>
            </w:tcBorders>
            <w:shd w:val="clear" w:color="auto" w:fill="auto"/>
            <w:vAlign w:val="center"/>
          </w:tcPr>
          <w:p w14:paraId="1BCF84B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围术期工勤调度管理</w:t>
            </w:r>
          </w:p>
        </w:tc>
        <w:tc>
          <w:tcPr>
            <w:tcW w:w="1701" w:type="dxa"/>
            <w:vMerge w:val="restart"/>
            <w:tcBorders>
              <w:tl2br w:val="nil"/>
              <w:tr2bl w:val="nil"/>
            </w:tcBorders>
            <w:shd w:val="clear" w:color="auto" w:fill="auto"/>
            <w:noWrap/>
            <w:vAlign w:val="center"/>
          </w:tcPr>
          <w:p w14:paraId="4B0DBC6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任务发布功能</w:t>
            </w:r>
          </w:p>
        </w:tc>
        <w:tc>
          <w:tcPr>
            <w:tcW w:w="5869" w:type="dxa"/>
            <w:tcBorders>
              <w:tl2br w:val="nil"/>
              <w:tr2bl w:val="nil"/>
            </w:tcBorders>
            <w:shd w:val="clear" w:color="auto" w:fill="auto"/>
            <w:vAlign w:val="center"/>
          </w:tcPr>
          <w:p w14:paraId="4BB362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系统支持在护理系统中一键发布任务，任务包括接患者、送患者、打扫任务。</w:t>
            </w:r>
          </w:p>
        </w:tc>
      </w:tr>
      <w:tr w14:paraId="2954D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9BFBDD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60BF4F1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4CC95A8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1E34AFA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系统支持在终端大屏上实时查看任务状态。</w:t>
            </w:r>
          </w:p>
        </w:tc>
      </w:tr>
      <w:tr w14:paraId="7F745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5EA771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2700971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0BA3FE6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BBFAA3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系统支持任务状态变化消息提醒</w:t>
            </w:r>
          </w:p>
        </w:tc>
      </w:tr>
      <w:tr w14:paraId="2E1DA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10A0F9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6970C62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noWrap/>
            <w:vAlign w:val="center"/>
          </w:tcPr>
          <w:p w14:paraId="56F735E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任务管理功能</w:t>
            </w:r>
          </w:p>
        </w:tc>
        <w:tc>
          <w:tcPr>
            <w:tcW w:w="5869" w:type="dxa"/>
            <w:tcBorders>
              <w:tl2br w:val="nil"/>
              <w:tr2bl w:val="nil"/>
            </w:tcBorders>
            <w:shd w:val="clear" w:color="auto" w:fill="auto"/>
            <w:vAlign w:val="center"/>
          </w:tcPr>
          <w:p w14:paraId="08B2D96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系统支持通过刷IC卡方式领取任务，实现任务与人员进行绑定。</w:t>
            </w:r>
          </w:p>
        </w:tc>
      </w:tr>
      <w:tr w14:paraId="0ED6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6BDC65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206539D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40C8AE9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9D9734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系统支持自动打印任务标签。</w:t>
            </w:r>
          </w:p>
        </w:tc>
      </w:tr>
      <w:tr w14:paraId="44318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5F9BBF6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2B1E060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3C81D44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6601113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系统支持通过刷卡或者扫描标签方式实现任务完成记录，同时解绑人员。</w:t>
            </w:r>
          </w:p>
        </w:tc>
      </w:tr>
      <w:tr w14:paraId="75531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14568FB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401CB7D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78B9D83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5A3B85B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系统支持语音播报任务提醒。</w:t>
            </w:r>
          </w:p>
        </w:tc>
      </w:tr>
      <w:tr w14:paraId="23636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2D42D4C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76ACAB6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restart"/>
            <w:tcBorders>
              <w:tl2br w:val="nil"/>
              <w:tr2bl w:val="nil"/>
            </w:tcBorders>
            <w:shd w:val="clear" w:color="auto" w:fill="auto"/>
            <w:noWrap/>
            <w:vAlign w:val="center"/>
          </w:tcPr>
          <w:p w14:paraId="6B9B5FE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护工管理功能</w:t>
            </w:r>
          </w:p>
        </w:tc>
        <w:tc>
          <w:tcPr>
            <w:tcW w:w="5869" w:type="dxa"/>
            <w:tcBorders>
              <w:tl2br w:val="nil"/>
              <w:tr2bl w:val="nil"/>
            </w:tcBorders>
            <w:shd w:val="clear" w:color="auto" w:fill="auto"/>
            <w:vAlign w:val="center"/>
          </w:tcPr>
          <w:p w14:paraId="796C3FB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系统支持自动生成首台接患者任务。</w:t>
            </w:r>
          </w:p>
        </w:tc>
      </w:tr>
      <w:tr w14:paraId="1509A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570FFC4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1CE7F1A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642D3AA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495C951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系统支持按照任务发布时间或预计手术开始时间默认任务排序。</w:t>
            </w:r>
          </w:p>
        </w:tc>
      </w:tr>
      <w:tr w14:paraId="0038D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69190FA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0003892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06AA1AF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0D2F12B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系统支持任务节点记录，记录节点发生时间和对应人员，并在终端大屏展示任务进度。</w:t>
            </w:r>
          </w:p>
        </w:tc>
      </w:tr>
      <w:tr w14:paraId="0351A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38E8820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56CB964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225729E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77DB54B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系统支持任务人员指派和改派，支持任务重置。</w:t>
            </w:r>
          </w:p>
        </w:tc>
      </w:tr>
      <w:tr w14:paraId="76DA0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shd w:val="clear" w:color="auto" w:fill="auto"/>
            <w:vAlign w:val="center"/>
          </w:tcPr>
          <w:p w14:paraId="4372C7C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shd w:val="clear" w:color="auto" w:fill="auto"/>
            <w:vAlign w:val="center"/>
          </w:tcPr>
          <w:p w14:paraId="0E3CBCB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p>
        </w:tc>
        <w:tc>
          <w:tcPr>
            <w:tcW w:w="1701" w:type="dxa"/>
            <w:vMerge w:val="continue"/>
            <w:tcBorders>
              <w:tl2br w:val="nil"/>
              <w:tr2bl w:val="nil"/>
            </w:tcBorders>
            <w:shd w:val="clear" w:color="auto" w:fill="auto"/>
            <w:noWrap/>
            <w:vAlign w:val="center"/>
          </w:tcPr>
          <w:p w14:paraId="5D08DE1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p>
        </w:tc>
        <w:tc>
          <w:tcPr>
            <w:tcW w:w="5869" w:type="dxa"/>
            <w:tcBorders>
              <w:tl2br w:val="nil"/>
              <w:tr2bl w:val="nil"/>
            </w:tcBorders>
            <w:shd w:val="clear" w:color="auto" w:fill="auto"/>
            <w:vAlign w:val="center"/>
          </w:tcPr>
          <w:p w14:paraId="24B1611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系统支持对任务的数量、任务状态、任务执行时间、不同任务各状态节点</w:t>
            </w:r>
            <w:r>
              <w:rPr>
                <w:rFonts w:hint="eastAsia" w:ascii="宋体" w:hAnsi="宋体" w:eastAsia="宋体" w:cs="宋体"/>
                <w:color w:val="auto"/>
                <w:kern w:val="0"/>
                <w:sz w:val="24"/>
                <w:szCs w:val="24"/>
                <w:lang w:eastAsia="zh-CN"/>
              </w:rPr>
              <w:t>进行统计</w:t>
            </w:r>
            <w:r>
              <w:rPr>
                <w:rFonts w:hint="eastAsia" w:ascii="宋体" w:hAnsi="宋体" w:eastAsia="宋体" w:cs="宋体"/>
                <w:color w:val="auto"/>
                <w:kern w:val="0"/>
                <w:sz w:val="24"/>
                <w:szCs w:val="24"/>
              </w:rPr>
              <w:t>查询，支持</w:t>
            </w:r>
            <w:r>
              <w:rPr>
                <w:rFonts w:hint="eastAsia" w:ascii="宋体" w:hAnsi="宋体" w:eastAsia="宋体" w:cs="宋体"/>
                <w:color w:val="auto"/>
                <w:kern w:val="0"/>
                <w:sz w:val="24"/>
                <w:szCs w:val="24"/>
                <w:lang w:eastAsia="zh-CN"/>
              </w:rPr>
              <w:t>生成</w:t>
            </w:r>
            <w:r>
              <w:rPr>
                <w:rFonts w:hint="eastAsia" w:ascii="宋体" w:hAnsi="宋体" w:eastAsia="宋体" w:cs="宋体"/>
                <w:color w:val="auto"/>
                <w:kern w:val="0"/>
                <w:sz w:val="24"/>
                <w:szCs w:val="24"/>
              </w:rPr>
              <w:t>报表并打印。</w:t>
            </w:r>
          </w:p>
        </w:tc>
      </w:tr>
      <w:tr w14:paraId="3AE09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tcBorders>
              <w:tl2br w:val="nil"/>
              <w:tr2bl w:val="nil"/>
            </w:tcBorders>
            <w:shd w:val="clear" w:color="auto" w:fill="auto"/>
            <w:vAlign w:val="center"/>
          </w:tcPr>
          <w:p w14:paraId="2284859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21</w:t>
            </w:r>
          </w:p>
        </w:tc>
        <w:tc>
          <w:tcPr>
            <w:tcW w:w="1134" w:type="dxa"/>
            <w:tcBorders>
              <w:tl2br w:val="nil"/>
              <w:tr2bl w:val="nil"/>
            </w:tcBorders>
            <w:shd w:val="clear" w:color="auto" w:fill="auto"/>
            <w:vAlign w:val="center"/>
          </w:tcPr>
          <w:p w14:paraId="6F1844E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围术期工勤调度自助终端</w:t>
            </w:r>
          </w:p>
        </w:tc>
        <w:tc>
          <w:tcPr>
            <w:tcW w:w="1701" w:type="dxa"/>
            <w:tcBorders>
              <w:tl2br w:val="nil"/>
              <w:tr2bl w:val="nil"/>
            </w:tcBorders>
            <w:shd w:val="clear" w:color="auto" w:fill="auto"/>
            <w:noWrap/>
            <w:vAlign w:val="center"/>
          </w:tcPr>
          <w:p w14:paraId="501F79D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自助终端功能</w:t>
            </w:r>
          </w:p>
        </w:tc>
        <w:tc>
          <w:tcPr>
            <w:tcW w:w="5869" w:type="dxa"/>
            <w:tcBorders>
              <w:tl2br w:val="nil"/>
              <w:tr2bl w:val="nil"/>
            </w:tcBorders>
            <w:shd w:val="clear" w:color="auto" w:fill="auto"/>
            <w:vAlign w:val="center"/>
          </w:tcPr>
          <w:p w14:paraId="2A6B88E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满足工作人员站立操作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屏幕≥27寸电容触控屏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机体占地面积不大于0.3平方米</w:t>
            </w:r>
            <w:r>
              <w:rPr>
                <w:rFonts w:hint="eastAsia" w:ascii="宋体" w:hAnsi="宋体" w:eastAsia="宋体" w:cs="宋体"/>
                <w:color w:val="auto"/>
                <w:kern w:val="0"/>
                <w:sz w:val="24"/>
                <w:szCs w:val="24"/>
                <w:lang w:eastAsia="zh-CN"/>
              </w:rPr>
              <w:t>。</w:t>
            </w:r>
          </w:p>
          <w:p w14:paraId="4CEC078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控制主机：CPU I5-8350U及以上</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rPr>
              <w:t>内存≥4G、硬盘≥64G</w:t>
            </w:r>
            <w:r>
              <w:rPr>
                <w:rFonts w:hint="eastAsia" w:ascii="宋体" w:hAnsi="宋体" w:eastAsia="宋体" w:cs="宋体"/>
                <w:color w:val="auto"/>
                <w:kern w:val="0"/>
                <w:sz w:val="24"/>
                <w:szCs w:val="24"/>
                <w:lang w:eastAsia="zh-CN"/>
              </w:rPr>
              <w:t>。</w:t>
            </w:r>
          </w:p>
          <w:p w14:paraId="321FA9D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集成指纹、人脸、IC卡识别、扫码器识别模块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支持二维码打印功能</w:t>
            </w:r>
            <w:r>
              <w:rPr>
                <w:rFonts w:hint="eastAsia" w:ascii="宋体" w:hAnsi="宋体" w:eastAsia="宋体" w:cs="宋体"/>
                <w:color w:val="auto"/>
                <w:kern w:val="0"/>
                <w:sz w:val="24"/>
                <w:szCs w:val="24"/>
                <w:lang w:eastAsia="zh-CN"/>
              </w:rPr>
              <w:t>。</w:t>
            </w:r>
          </w:p>
        </w:tc>
      </w:tr>
      <w:tr w14:paraId="0881B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shd w:val="clear" w:color="auto" w:fill="auto"/>
            <w:vAlign w:val="center"/>
          </w:tcPr>
          <w:p w14:paraId="79D4DA9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2</w:t>
            </w:r>
          </w:p>
        </w:tc>
        <w:tc>
          <w:tcPr>
            <w:tcW w:w="1134" w:type="dxa"/>
            <w:vMerge w:val="restart"/>
            <w:tcBorders>
              <w:tl2br w:val="nil"/>
              <w:tr2bl w:val="nil"/>
            </w:tcBorders>
            <w:shd w:val="clear" w:color="auto" w:fill="auto"/>
            <w:vAlign w:val="center"/>
          </w:tcPr>
          <w:p w14:paraId="62E9FFE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护理计费管理</w:t>
            </w:r>
          </w:p>
        </w:tc>
        <w:tc>
          <w:tcPr>
            <w:tcW w:w="1701" w:type="dxa"/>
            <w:tcBorders>
              <w:tl2br w:val="nil"/>
              <w:tr2bl w:val="nil"/>
            </w:tcBorders>
            <w:shd w:val="clear" w:color="auto" w:fill="auto"/>
            <w:noWrap/>
            <w:vAlign w:val="center"/>
          </w:tcPr>
          <w:p w14:paraId="1061ABB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计费项目字典维护功能</w:t>
            </w:r>
          </w:p>
        </w:tc>
        <w:tc>
          <w:tcPr>
            <w:tcW w:w="5869" w:type="dxa"/>
            <w:tcBorders>
              <w:tl2br w:val="nil"/>
              <w:tr2bl w:val="nil"/>
            </w:tcBorders>
            <w:shd w:val="clear" w:color="auto" w:fill="auto"/>
            <w:vAlign w:val="center"/>
          </w:tcPr>
          <w:p w14:paraId="4D0774D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系统支持计费项目字典维护。</w:t>
            </w:r>
          </w:p>
        </w:tc>
      </w:tr>
      <w:tr w14:paraId="0F58A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06B1817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E0650B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1BC9F12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收费项对照维护功能</w:t>
            </w:r>
          </w:p>
        </w:tc>
        <w:tc>
          <w:tcPr>
            <w:tcW w:w="5869" w:type="dxa"/>
            <w:tcBorders>
              <w:tl2br w:val="nil"/>
              <w:tr2bl w:val="nil"/>
            </w:tcBorders>
            <w:shd w:val="clear" w:color="auto" w:fill="auto"/>
            <w:vAlign w:val="center"/>
          </w:tcPr>
          <w:p w14:paraId="36635D2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系统支持维护计费项与收费代码对照关系。</w:t>
            </w:r>
          </w:p>
        </w:tc>
      </w:tr>
      <w:tr w14:paraId="4C321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4AEB412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highlight w:val="none"/>
              </w:rPr>
            </w:pPr>
          </w:p>
        </w:tc>
        <w:tc>
          <w:tcPr>
            <w:tcW w:w="1134" w:type="dxa"/>
            <w:vMerge w:val="continue"/>
            <w:tcBorders>
              <w:tl2br w:val="nil"/>
              <w:tr2bl w:val="nil"/>
            </w:tcBorders>
            <w:vAlign w:val="center"/>
          </w:tcPr>
          <w:p w14:paraId="65A113F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highlight w:val="none"/>
              </w:rPr>
            </w:pPr>
          </w:p>
        </w:tc>
        <w:tc>
          <w:tcPr>
            <w:tcW w:w="1701" w:type="dxa"/>
            <w:tcBorders>
              <w:tl2br w:val="nil"/>
              <w:tr2bl w:val="nil"/>
            </w:tcBorders>
            <w:shd w:val="clear" w:color="auto" w:fill="auto"/>
            <w:noWrap/>
            <w:vAlign w:val="center"/>
          </w:tcPr>
          <w:p w14:paraId="2EF23E5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计费项目HIS系统同步功能</w:t>
            </w:r>
          </w:p>
        </w:tc>
        <w:tc>
          <w:tcPr>
            <w:tcW w:w="5869" w:type="dxa"/>
            <w:tcBorders>
              <w:tl2br w:val="nil"/>
              <w:tr2bl w:val="nil"/>
            </w:tcBorders>
            <w:shd w:val="clear" w:color="auto" w:fill="auto"/>
            <w:vAlign w:val="center"/>
          </w:tcPr>
          <w:p w14:paraId="1067035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要求支持从HIS系统实时同步最新价表，并根据最新计费项目的作废及启用情况，对于本系统存在作废项目的组套进行限制使用。</w:t>
            </w:r>
          </w:p>
        </w:tc>
      </w:tr>
      <w:tr w14:paraId="76D38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3D6E06F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8FA238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4548A62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计费录入功能</w:t>
            </w:r>
          </w:p>
        </w:tc>
        <w:tc>
          <w:tcPr>
            <w:tcW w:w="5869" w:type="dxa"/>
            <w:tcBorders>
              <w:tl2br w:val="nil"/>
              <w:tr2bl w:val="nil"/>
            </w:tcBorders>
            <w:shd w:val="clear" w:color="auto" w:fill="auto"/>
            <w:vAlign w:val="center"/>
          </w:tcPr>
          <w:p w14:paraId="44DAF72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系统支持计费录入。</w:t>
            </w:r>
          </w:p>
        </w:tc>
      </w:tr>
      <w:tr w14:paraId="2142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DBC665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9B6CBB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3CE9C66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模板计费功能</w:t>
            </w:r>
          </w:p>
        </w:tc>
        <w:tc>
          <w:tcPr>
            <w:tcW w:w="5869" w:type="dxa"/>
            <w:tcBorders>
              <w:tl2br w:val="nil"/>
              <w:tr2bl w:val="nil"/>
            </w:tcBorders>
            <w:shd w:val="clear" w:color="auto" w:fill="auto"/>
            <w:vAlign w:val="center"/>
          </w:tcPr>
          <w:p w14:paraId="476DEE3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系统支持套用模板计费。</w:t>
            </w:r>
          </w:p>
        </w:tc>
      </w:tr>
      <w:tr w14:paraId="077C5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9A9DBC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29B9C67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3780529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计费审核功能</w:t>
            </w:r>
          </w:p>
        </w:tc>
        <w:tc>
          <w:tcPr>
            <w:tcW w:w="5869" w:type="dxa"/>
            <w:tcBorders>
              <w:tl2br w:val="nil"/>
              <w:tr2bl w:val="nil"/>
            </w:tcBorders>
            <w:shd w:val="clear" w:color="auto" w:fill="auto"/>
            <w:vAlign w:val="center"/>
          </w:tcPr>
          <w:p w14:paraId="1AFFE4B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系统支持计费审核。</w:t>
            </w:r>
          </w:p>
        </w:tc>
      </w:tr>
      <w:tr w14:paraId="246A8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3BE94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634F759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18C622D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计费项目调整功能</w:t>
            </w:r>
          </w:p>
        </w:tc>
        <w:tc>
          <w:tcPr>
            <w:tcW w:w="5869" w:type="dxa"/>
            <w:tcBorders>
              <w:tl2br w:val="nil"/>
              <w:tr2bl w:val="nil"/>
            </w:tcBorders>
            <w:shd w:val="clear" w:color="auto" w:fill="auto"/>
            <w:vAlign w:val="center"/>
          </w:tcPr>
          <w:p w14:paraId="439C17AF">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系统支持有权限的人员进行计费项目调整。</w:t>
            </w:r>
          </w:p>
        </w:tc>
      </w:tr>
      <w:tr w14:paraId="7E55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5E5D99B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52D24D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6EC09A5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计费单打印功能</w:t>
            </w:r>
          </w:p>
        </w:tc>
        <w:tc>
          <w:tcPr>
            <w:tcW w:w="5869" w:type="dxa"/>
            <w:tcBorders>
              <w:tl2br w:val="nil"/>
              <w:tr2bl w:val="nil"/>
            </w:tcBorders>
            <w:shd w:val="clear" w:color="auto" w:fill="auto"/>
            <w:vAlign w:val="center"/>
          </w:tcPr>
          <w:p w14:paraId="46017C6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系统支持计费单查询和打印。</w:t>
            </w:r>
          </w:p>
        </w:tc>
      </w:tr>
      <w:tr w14:paraId="4343F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1C53196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C61E19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noWrap/>
            <w:vAlign w:val="center"/>
          </w:tcPr>
          <w:p w14:paraId="76A1B69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计费单提交功能</w:t>
            </w:r>
          </w:p>
        </w:tc>
        <w:tc>
          <w:tcPr>
            <w:tcW w:w="5869" w:type="dxa"/>
            <w:tcBorders>
              <w:tl2br w:val="nil"/>
              <w:tr2bl w:val="nil"/>
            </w:tcBorders>
            <w:shd w:val="clear" w:color="auto" w:fill="auto"/>
            <w:vAlign w:val="center"/>
          </w:tcPr>
          <w:p w14:paraId="0F52381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系统支持计费单提交。</w:t>
            </w:r>
          </w:p>
        </w:tc>
      </w:tr>
      <w:tr w14:paraId="575F1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0B94410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3</w:t>
            </w:r>
          </w:p>
        </w:tc>
        <w:tc>
          <w:tcPr>
            <w:tcW w:w="1134" w:type="dxa"/>
            <w:vMerge w:val="restart"/>
            <w:tcBorders>
              <w:tl2br w:val="nil"/>
              <w:tr2bl w:val="nil"/>
            </w:tcBorders>
            <w:vAlign w:val="center"/>
          </w:tcPr>
          <w:p w14:paraId="31A46E2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文书CA签名管理</w:t>
            </w:r>
          </w:p>
        </w:tc>
        <w:tc>
          <w:tcPr>
            <w:tcW w:w="1701" w:type="dxa"/>
            <w:tcBorders>
              <w:tl2br w:val="nil"/>
              <w:tr2bl w:val="nil"/>
            </w:tcBorders>
            <w:shd w:val="clear" w:color="auto" w:fill="auto"/>
            <w:vAlign w:val="center"/>
          </w:tcPr>
          <w:p w14:paraId="18B8312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身份认证实现功能</w:t>
            </w:r>
          </w:p>
        </w:tc>
        <w:tc>
          <w:tcPr>
            <w:tcW w:w="5869" w:type="dxa"/>
            <w:tcBorders>
              <w:tl2br w:val="nil"/>
              <w:tr2bl w:val="nil"/>
            </w:tcBorders>
            <w:shd w:val="clear" w:color="auto" w:fill="auto"/>
            <w:vAlign w:val="center"/>
          </w:tcPr>
          <w:p w14:paraId="05EE7D9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调用电子签章的接口进行电子签章验证。</w:t>
            </w:r>
          </w:p>
        </w:tc>
      </w:tr>
      <w:tr w14:paraId="6E1D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287DD0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555E7C98">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46411D8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电子签章内容功能</w:t>
            </w:r>
          </w:p>
        </w:tc>
        <w:tc>
          <w:tcPr>
            <w:tcW w:w="5869" w:type="dxa"/>
            <w:tcBorders>
              <w:tl2br w:val="nil"/>
              <w:tr2bl w:val="nil"/>
            </w:tcBorders>
            <w:shd w:val="clear" w:color="auto" w:fill="auto"/>
            <w:vAlign w:val="center"/>
          </w:tcPr>
          <w:p w14:paraId="797F818D">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通过验证后文书签名按钮处显示签名人的手写签名。</w:t>
            </w:r>
          </w:p>
        </w:tc>
      </w:tr>
      <w:tr w14:paraId="44B39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14:paraId="5254C9C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4</w:t>
            </w:r>
          </w:p>
        </w:tc>
        <w:tc>
          <w:tcPr>
            <w:tcW w:w="1134" w:type="dxa"/>
            <w:vMerge w:val="restart"/>
            <w:tcBorders>
              <w:tl2br w:val="nil"/>
              <w:tr2bl w:val="nil"/>
            </w:tcBorders>
            <w:vAlign w:val="center"/>
          </w:tcPr>
          <w:p w14:paraId="65DA5FCC">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器械包</w:t>
            </w:r>
            <w:r>
              <w:rPr>
                <w:rFonts w:hint="eastAsia" w:ascii="宋体" w:hAnsi="宋体" w:eastAsia="宋体" w:cs="宋体"/>
                <w:b/>
                <w:bCs/>
                <w:color w:val="auto"/>
                <w:kern w:val="0"/>
                <w:sz w:val="24"/>
                <w:szCs w:val="24"/>
                <w:lang w:val="en-US" w:eastAsia="zh-CN"/>
              </w:rPr>
              <w:t>无菌库房</w:t>
            </w:r>
            <w:r>
              <w:rPr>
                <w:rFonts w:hint="eastAsia" w:ascii="宋体" w:hAnsi="宋体" w:eastAsia="宋体" w:cs="宋体"/>
                <w:b/>
                <w:bCs/>
                <w:color w:val="auto"/>
                <w:kern w:val="0"/>
                <w:sz w:val="24"/>
                <w:szCs w:val="24"/>
              </w:rPr>
              <w:t>管理</w:t>
            </w:r>
          </w:p>
        </w:tc>
        <w:tc>
          <w:tcPr>
            <w:tcW w:w="1701" w:type="dxa"/>
            <w:tcBorders>
              <w:tl2br w:val="nil"/>
              <w:tr2bl w:val="nil"/>
            </w:tcBorders>
            <w:shd w:val="clear" w:color="auto" w:fill="auto"/>
            <w:vAlign w:val="center"/>
          </w:tcPr>
          <w:p w14:paraId="07305EA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器械包库房总览功能</w:t>
            </w:r>
          </w:p>
        </w:tc>
        <w:tc>
          <w:tcPr>
            <w:tcW w:w="5869" w:type="dxa"/>
            <w:tcBorders>
              <w:tl2br w:val="nil"/>
              <w:tr2bl w:val="nil"/>
            </w:tcBorders>
            <w:shd w:val="clear" w:color="auto" w:fill="auto"/>
            <w:vAlign w:val="center"/>
          </w:tcPr>
          <w:p w14:paraId="70638120">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系统支持器械包库房概览，支持通过包的条码或者包名称查询器械包的使用情况。</w:t>
            </w:r>
          </w:p>
          <w:p w14:paraId="45F39FD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系统支持器械包的使用追溯功能，提高人员统计和追查效率。</w:t>
            </w:r>
          </w:p>
          <w:p w14:paraId="7E5F9BB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系统支持对器械包库存情况、待补充情况、预警信息等进行提醒和展示。</w:t>
            </w:r>
          </w:p>
        </w:tc>
      </w:tr>
      <w:tr w14:paraId="50000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2A66412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79546B7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0BB5837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器械包入库功能</w:t>
            </w:r>
          </w:p>
        </w:tc>
        <w:tc>
          <w:tcPr>
            <w:tcW w:w="5869" w:type="dxa"/>
            <w:tcBorders>
              <w:tl2br w:val="nil"/>
              <w:tr2bl w:val="nil"/>
            </w:tcBorders>
            <w:shd w:val="clear" w:color="auto" w:fill="auto"/>
            <w:vAlign w:val="center"/>
          </w:tcPr>
          <w:p w14:paraId="7800855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系统支持对接供应室系统，通过扫码的方式对器械逐个扫码核对，实现器械包的入库。</w:t>
            </w:r>
          </w:p>
        </w:tc>
      </w:tr>
      <w:tr w14:paraId="3EF12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6794AD7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1060EA3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2AB5DCB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器械包出库功能</w:t>
            </w:r>
          </w:p>
        </w:tc>
        <w:tc>
          <w:tcPr>
            <w:tcW w:w="5869" w:type="dxa"/>
            <w:tcBorders>
              <w:tl2br w:val="nil"/>
              <w:tr2bl w:val="nil"/>
            </w:tcBorders>
            <w:shd w:val="clear" w:color="auto" w:fill="auto"/>
            <w:vAlign w:val="center"/>
          </w:tcPr>
          <w:p w14:paraId="191ABB3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系统支持器械包的出库记录，并记录器械包出库的时间、使用人，手术间等信息。</w:t>
            </w:r>
          </w:p>
        </w:tc>
      </w:tr>
      <w:tr w14:paraId="03C46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14:paraId="704B306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134" w:type="dxa"/>
            <w:vMerge w:val="continue"/>
            <w:tcBorders>
              <w:tl2br w:val="nil"/>
              <w:tr2bl w:val="nil"/>
            </w:tcBorders>
            <w:vAlign w:val="center"/>
          </w:tcPr>
          <w:p w14:paraId="3DEC499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auto"/>
                <w:kern w:val="0"/>
                <w:sz w:val="24"/>
                <w:szCs w:val="24"/>
              </w:rPr>
            </w:pPr>
          </w:p>
        </w:tc>
        <w:tc>
          <w:tcPr>
            <w:tcW w:w="1701" w:type="dxa"/>
            <w:tcBorders>
              <w:tl2br w:val="nil"/>
              <w:tr2bl w:val="nil"/>
            </w:tcBorders>
            <w:shd w:val="clear" w:color="auto" w:fill="auto"/>
            <w:vAlign w:val="center"/>
          </w:tcPr>
          <w:p w14:paraId="7843DB4E">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器械包退换功能</w:t>
            </w:r>
          </w:p>
        </w:tc>
        <w:tc>
          <w:tcPr>
            <w:tcW w:w="5869" w:type="dxa"/>
            <w:tcBorders>
              <w:tl2br w:val="nil"/>
              <w:tr2bl w:val="nil"/>
            </w:tcBorders>
            <w:shd w:val="clear" w:color="auto" w:fill="auto"/>
            <w:vAlign w:val="center"/>
          </w:tcPr>
          <w:p w14:paraId="6BCD9945">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系统支持对未使用的器械包通过扫码方式进行二次回库的操作，记录归还时间。</w:t>
            </w:r>
          </w:p>
        </w:tc>
      </w:tr>
    </w:tbl>
    <w:p w14:paraId="7FC8100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sectPr>
      <w:headerReference r:id="rId5" w:type="default"/>
      <w:footerReference r:id="rId6" w:type="default"/>
      <w:pgSz w:w="11906" w:h="16838"/>
      <w:pgMar w:top="1440" w:right="1701" w:bottom="1440"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A819AF-4843-4E95-AC1C-F61473618FA0}"/>
  </w:font>
  <w:font w:name="华文仿宋">
    <w:panose1 w:val="02010600040101010101"/>
    <w:charset w:val="86"/>
    <w:family w:val="auto"/>
    <w:pitch w:val="default"/>
    <w:sig w:usb0="00000287" w:usb1="080F0000" w:usb2="00000000" w:usb3="00000000" w:csb0="0004009F" w:csb1="DFD70000"/>
    <w:embedRegular r:id="rId2" w:fontKey="{9DEE1719-185E-47CA-B755-55AF9BA1C24E}"/>
  </w:font>
  <w:font w:name="方正小标宋简体">
    <w:panose1 w:val="03000509000000000000"/>
    <w:charset w:val="86"/>
    <w:family w:val="auto"/>
    <w:pitch w:val="default"/>
    <w:sig w:usb0="00000001" w:usb1="080E0000" w:usb2="00000000" w:usb3="00000000" w:csb0="00040000" w:csb1="00000000"/>
    <w:embedRegular r:id="rId3" w:fontKey="{3BE1AA35-8555-46A1-936A-9A0D6C451812}"/>
  </w:font>
  <w:font w:name="Cambria">
    <w:panose1 w:val="02040503050406030204"/>
    <w:charset w:val="00"/>
    <w:family w:val="auto"/>
    <w:pitch w:val="default"/>
    <w:sig w:usb0="E00006FF" w:usb1="420024FF" w:usb2="02000000" w:usb3="00000000" w:csb0="2000019F" w:csb1="00000000"/>
    <w:embedRegular r:id="rId4" w:fontKey="{D9C443D2-DDAB-4714-B764-918ECC4E42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4D7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27FE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27FE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BA52">
    <w:pPr>
      <w:pStyle w:val="6"/>
      <w:pBdr>
        <w:bottom w:val="none" w:color="auto" w:sz="0" w:space="1"/>
      </w:pBdr>
      <w:jc w:val="both"/>
      <w:rPr>
        <w:rFonts w:hint="eastAsia"/>
        <w:lang w:val="en-US" w:eastAsia="zh-CN"/>
      </w:rPr>
    </w:pPr>
    <w:r>
      <w:rPr>
        <w:rFonts w:hint="eastAsia"/>
        <w:lang w:val="en-US" w:eastAsia="zh-CN"/>
      </w:rPr>
      <w:t>使用科室民主管理小组签字：                                        项目紧急程度：□紧急  ☑一般</w:t>
    </w:r>
  </w:p>
  <w:p w14:paraId="56E5DB21">
    <w:pPr>
      <w:pStyle w:val="6"/>
      <w:pBdr>
        <w:bottom w:val="single" w:color="auto" w:sz="4" w:space="1"/>
      </w:pBdr>
      <w:jc w:val="right"/>
      <w:rPr>
        <w:rFonts w:hint="default"/>
        <w:highlight w:val="yellow"/>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C7FB7"/>
    <w:multiLevelType w:val="singleLevel"/>
    <w:tmpl w:val="DB8C7FB7"/>
    <w:lvl w:ilvl="0" w:tentative="0">
      <w:start w:val="1"/>
      <w:numFmt w:val="decimal"/>
      <w:lvlText w:val="%1."/>
      <w:lvlJc w:val="left"/>
      <w:pPr>
        <w:ind w:left="425" w:hanging="425"/>
      </w:pPr>
      <w:rPr>
        <w:rFonts w:hint="default"/>
      </w:rPr>
    </w:lvl>
  </w:abstractNum>
  <w:abstractNum w:abstractNumId="1">
    <w:nsid w:val="208FBEC6"/>
    <w:multiLevelType w:val="multilevel"/>
    <w:tmpl w:val="208FBEC6"/>
    <w:lvl w:ilvl="0" w:tentative="0">
      <w:start w:val="1"/>
      <w:numFmt w:val="decimal"/>
      <w:lvlText w:val="%1."/>
      <w:lvlJc w:val="left"/>
      <w:pPr>
        <w:ind w:left="425" w:hanging="425"/>
      </w:pPr>
      <w:rPr>
        <w:rFonts w:hint="default"/>
        <w:b/>
        <w:bCs/>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Theme="minorAscii" w:hAnsiTheme="minorAscii"/>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D125346"/>
    <w:multiLevelType w:val="multilevel"/>
    <w:tmpl w:val="2D125346"/>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2C1BB7"/>
    <w:multiLevelType w:val="multilevel"/>
    <w:tmpl w:val="692C1BB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861" w:hanging="720"/>
      </w:pPr>
    </w:lvl>
    <w:lvl w:ilvl="3" w:tentative="0">
      <w:start w:val="1"/>
      <w:numFmt w:val="decimal"/>
      <w:lvlText w:val="%1.%2.%3.%4"/>
      <w:lvlJc w:val="left"/>
      <w:pPr>
        <w:ind w:left="864" w:hanging="864"/>
      </w:pPr>
    </w:lvl>
    <w:lvl w:ilvl="4" w:tentative="0">
      <w:start w:val="1"/>
      <w:numFmt w:val="decimal"/>
      <w:lvlText w:val="%1.%2.%3.%4.%5"/>
      <w:lvlJc w:val="left"/>
      <w:pPr>
        <w:ind w:left="256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42"/>
    <w:rsid w:val="000E6421"/>
    <w:rsid w:val="005A7844"/>
    <w:rsid w:val="00710D57"/>
    <w:rsid w:val="008F3308"/>
    <w:rsid w:val="009A0842"/>
    <w:rsid w:val="00B23C69"/>
    <w:rsid w:val="00CC4759"/>
    <w:rsid w:val="019B3634"/>
    <w:rsid w:val="026305F6"/>
    <w:rsid w:val="02A62291"/>
    <w:rsid w:val="032D4760"/>
    <w:rsid w:val="032F2286"/>
    <w:rsid w:val="038926F5"/>
    <w:rsid w:val="042A0CA0"/>
    <w:rsid w:val="04A6077E"/>
    <w:rsid w:val="051C4A8C"/>
    <w:rsid w:val="07F7358F"/>
    <w:rsid w:val="08147233"/>
    <w:rsid w:val="08626C5A"/>
    <w:rsid w:val="08EB21AE"/>
    <w:rsid w:val="09264D94"/>
    <w:rsid w:val="0928674D"/>
    <w:rsid w:val="092B1742"/>
    <w:rsid w:val="092E6435"/>
    <w:rsid w:val="09694018"/>
    <w:rsid w:val="0A634F0B"/>
    <w:rsid w:val="0C012C2E"/>
    <w:rsid w:val="0D026C5D"/>
    <w:rsid w:val="0D5F5E98"/>
    <w:rsid w:val="0D686865"/>
    <w:rsid w:val="0D9B0708"/>
    <w:rsid w:val="0DB735A4"/>
    <w:rsid w:val="0EC95C85"/>
    <w:rsid w:val="0F20161D"/>
    <w:rsid w:val="0F900094"/>
    <w:rsid w:val="100D2773"/>
    <w:rsid w:val="102125C2"/>
    <w:rsid w:val="10A3011E"/>
    <w:rsid w:val="113413B0"/>
    <w:rsid w:val="120D61D2"/>
    <w:rsid w:val="12791770"/>
    <w:rsid w:val="134C2238"/>
    <w:rsid w:val="13A730B3"/>
    <w:rsid w:val="13DF5603"/>
    <w:rsid w:val="140E7C96"/>
    <w:rsid w:val="142179C9"/>
    <w:rsid w:val="152F6116"/>
    <w:rsid w:val="156726ED"/>
    <w:rsid w:val="15673B02"/>
    <w:rsid w:val="16287735"/>
    <w:rsid w:val="1739327C"/>
    <w:rsid w:val="1798116C"/>
    <w:rsid w:val="17D82A95"/>
    <w:rsid w:val="186B417D"/>
    <w:rsid w:val="18FE652B"/>
    <w:rsid w:val="19D63004"/>
    <w:rsid w:val="1B0167A6"/>
    <w:rsid w:val="1C316C17"/>
    <w:rsid w:val="1CBA09BB"/>
    <w:rsid w:val="1CCC06EE"/>
    <w:rsid w:val="1D9E5A0A"/>
    <w:rsid w:val="1E2776A3"/>
    <w:rsid w:val="1E2C7696"/>
    <w:rsid w:val="1E4329E3"/>
    <w:rsid w:val="1EAE27A1"/>
    <w:rsid w:val="208F6602"/>
    <w:rsid w:val="20DF4E94"/>
    <w:rsid w:val="212B1FE9"/>
    <w:rsid w:val="214B077B"/>
    <w:rsid w:val="221424D5"/>
    <w:rsid w:val="2274785E"/>
    <w:rsid w:val="234611FA"/>
    <w:rsid w:val="236C49D9"/>
    <w:rsid w:val="23D42CAA"/>
    <w:rsid w:val="241F00C5"/>
    <w:rsid w:val="24607EC2"/>
    <w:rsid w:val="25E72036"/>
    <w:rsid w:val="262F241A"/>
    <w:rsid w:val="263C68E5"/>
    <w:rsid w:val="266B4AD8"/>
    <w:rsid w:val="26BC1D0D"/>
    <w:rsid w:val="26DB7EAB"/>
    <w:rsid w:val="27B16E5E"/>
    <w:rsid w:val="28E62B38"/>
    <w:rsid w:val="293B2E83"/>
    <w:rsid w:val="29637BFF"/>
    <w:rsid w:val="296C74E1"/>
    <w:rsid w:val="29FE20B9"/>
    <w:rsid w:val="2B2838DB"/>
    <w:rsid w:val="2B870602"/>
    <w:rsid w:val="2BE617CC"/>
    <w:rsid w:val="2BFA0DD4"/>
    <w:rsid w:val="2D412A32"/>
    <w:rsid w:val="2DC378EB"/>
    <w:rsid w:val="2DCE5F5B"/>
    <w:rsid w:val="2DFB0E33"/>
    <w:rsid w:val="2E222864"/>
    <w:rsid w:val="2E666BF4"/>
    <w:rsid w:val="2F6D3FB3"/>
    <w:rsid w:val="2FB2501E"/>
    <w:rsid w:val="30FA7AC8"/>
    <w:rsid w:val="31882C01"/>
    <w:rsid w:val="32317416"/>
    <w:rsid w:val="32557212"/>
    <w:rsid w:val="32A55811"/>
    <w:rsid w:val="33186A8D"/>
    <w:rsid w:val="33AB6AC4"/>
    <w:rsid w:val="33CC63AA"/>
    <w:rsid w:val="34AF2977"/>
    <w:rsid w:val="35570017"/>
    <w:rsid w:val="35932433"/>
    <w:rsid w:val="366970BF"/>
    <w:rsid w:val="36910587"/>
    <w:rsid w:val="36BD312A"/>
    <w:rsid w:val="379E34A9"/>
    <w:rsid w:val="380A6498"/>
    <w:rsid w:val="38593326"/>
    <w:rsid w:val="3916629D"/>
    <w:rsid w:val="39DF5AAD"/>
    <w:rsid w:val="3BC767F9"/>
    <w:rsid w:val="3C4D13F4"/>
    <w:rsid w:val="3C920BB5"/>
    <w:rsid w:val="3CBD0EC3"/>
    <w:rsid w:val="3CC86CCC"/>
    <w:rsid w:val="3D976995"/>
    <w:rsid w:val="3E5B3106"/>
    <w:rsid w:val="3F34667D"/>
    <w:rsid w:val="3F577E93"/>
    <w:rsid w:val="3FA8746E"/>
    <w:rsid w:val="3FD66967"/>
    <w:rsid w:val="408847A8"/>
    <w:rsid w:val="40C61775"/>
    <w:rsid w:val="40C85D34"/>
    <w:rsid w:val="413A63D2"/>
    <w:rsid w:val="415428DD"/>
    <w:rsid w:val="427A6373"/>
    <w:rsid w:val="43BE665E"/>
    <w:rsid w:val="44307631"/>
    <w:rsid w:val="449B0822"/>
    <w:rsid w:val="44F87A23"/>
    <w:rsid w:val="46623CEE"/>
    <w:rsid w:val="46994768"/>
    <w:rsid w:val="46AC10B2"/>
    <w:rsid w:val="46E415AD"/>
    <w:rsid w:val="47507FEA"/>
    <w:rsid w:val="48646B77"/>
    <w:rsid w:val="48873801"/>
    <w:rsid w:val="48C4659A"/>
    <w:rsid w:val="48F20E47"/>
    <w:rsid w:val="49F70BF1"/>
    <w:rsid w:val="4A205A52"/>
    <w:rsid w:val="4A331C29"/>
    <w:rsid w:val="4A7A3E69"/>
    <w:rsid w:val="4A7F4E6E"/>
    <w:rsid w:val="4A8835F7"/>
    <w:rsid w:val="4A981A8C"/>
    <w:rsid w:val="4AE42F23"/>
    <w:rsid w:val="4AEC627C"/>
    <w:rsid w:val="4BA64346"/>
    <w:rsid w:val="4BAD77B9"/>
    <w:rsid w:val="4BF76FDC"/>
    <w:rsid w:val="4BFA4F45"/>
    <w:rsid w:val="4BFC0B30"/>
    <w:rsid w:val="4CA26BF2"/>
    <w:rsid w:val="4D422183"/>
    <w:rsid w:val="4EEF00E8"/>
    <w:rsid w:val="4F6603AB"/>
    <w:rsid w:val="4F870321"/>
    <w:rsid w:val="4FFC0D0F"/>
    <w:rsid w:val="50697A27"/>
    <w:rsid w:val="5144296E"/>
    <w:rsid w:val="51756313"/>
    <w:rsid w:val="521A547C"/>
    <w:rsid w:val="52A66D10"/>
    <w:rsid w:val="52EF06B7"/>
    <w:rsid w:val="5304665C"/>
    <w:rsid w:val="537D3F15"/>
    <w:rsid w:val="56773D72"/>
    <w:rsid w:val="56925F29"/>
    <w:rsid w:val="573C40E7"/>
    <w:rsid w:val="575136EE"/>
    <w:rsid w:val="57911D3D"/>
    <w:rsid w:val="57C33EC0"/>
    <w:rsid w:val="586A6EB3"/>
    <w:rsid w:val="58E3685F"/>
    <w:rsid w:val="58F26BD7"/>
    <w:rsid w:val="5955323E"/>
    <w:rsid w:val="598C74CC"/>
    <w:rsid w:val="5A236E98"/>
    <w:rsid w:val="5B0878EB"/>
    <w:rsid w:val="5BE07737"/>
    <w:rsid w:val="5C757E7F"/>
    <w:rsid w:val="5C9A1694"/>
    <w:rsid w:val="5CDA3D70"/>
    <w:rsid w:val="5D752101"/>
    <w:rsid w:val="5D79574D"/>
    <w:rsid w:val="5DAF61B5"/>
    <w:rsid w:val="5E361890"/>
    <w:rsid w:val="5E532442"/>
    <w:rsid w:val="5E9D3904"/>
    <w:rsid w:val="5EE72B8A"/>
    <w:rsid w:val="5F117C07"/>
    <w:rsid w:val="5F2835FB"/>
    <w:rsid w:val="5F7A57AC"/>
    <w:rsid w:val="5FE315A4"/>
    <w:rsid w:val="606E5CB4"/>
    <w:rsid w:val="60C0206F"/>
    <w:rsid w:val="622A3222"/>
    <w:rsid w:val="63402869"/>
    <w:rsid w:val="636E73D6"/>
    <w:rsid w:val="64065451"/>
    <w:rsid w:val="64085A7D"/>
    <w:rsid w:val="640D3093"/>
    <w:rsid w:val="64393E88"/>
    <w:rsid w:val="64AB3C7D"/>
    <w:rsid w:val="64B21544"/>
    <w:rsid w:val="652B6F80"/>
    <w:rsid w:val="653E0437"/>
    <w:rsid w:val="65437F39"/>
    <w:rsid w:val="65D8147F"/>
    <w:rsid w:val="66274150"/>
    <w:rsid w:val="662B15AE"/>
    <w:rsid w:val="6646463A"/>
    <w:rsid w:val="665C066C"/>
    <w:rsid w:val="665F56FC"/>
    <w:rsid w:val="666B5E4F"/>
    <w:rsid w:val="66FD119D"/>
    <w:rsid w:val="675608AD"/>
    <w:rsid w:val="677D408C"/>
    <w:rsid w:val="682E35D8"/>
    <w:rsid w:val="683230C8"/>
    <w:rsid w:val="689062B9"/>
    <w:rsid w:val="68AA0EB0"/>
    <w:rsid w:val="68E87C2B"/>
    <w:rsid w:val="68EA65E0"/>
    <w:rsid w:val="69036813"/>
    <w:rsid w:val="6945507D"/>
    <w:rsid w:val="69594684"/>
    <w:rsid w:val="69872FA0"/>
    <w:rsid w:val="6A2922A9"/>
    <w:rsid w:val="6A3053E5"/>
    <w:rsid w:val="6A5C442C"/>
    <w:rsid w:val="6A892D47"/>
    <w:rsid w:val="6B1E07CD"/>
    <w:rsid w:val="6B2B3DFF"/>
    <w:rsid w:val="6B6317EA"/>
    <w:rsid w:val="6B87372B"/>
    <w:rsid w:val="6B9B3807"/>
    <w:rsid w:val="6BB43C04"/>
    <w:rsid w:val="6BEF307E"/>
    <w:rsid w:val="6C4E4249"/>
    <w:rsid w:val="6CAB51F7"/>
    <w:rsid w:val="6D604233"/>
    <w:rsid w:val="6E421B8B"/>
    <w:rsid w:val="6EA03CA1"/>
    <w:rsid w:val="6F40431D"/>
    <w:rsid w:val="6FDB5DF3"/>
    <w:rsid w:val="70180DF5"/>
    <w:rsid w:val="70433837"/>
    <w:rsid w:val="709616C4"/>
    <w:rsid w:val="70C64CF5"/>
    <w:rsid w:val="724E6D50"/>
    <w:rsid w:val="7265409A"/>
    <w:rsid w:val="730B2E93"/>
    <w:rsid w:val="73CB3660"/>
    <w:rsid w:val="762304F4"/>
    <w:rsid w:val="77383B2B"/>
    <w:rsid w:val="77554588"/>
    <w:rsid w:val="77F0668A"/>
    <w:rsid w:val="78A82F32"/>
    <w:rsid w:val="790068CB"/>
    <w:rsid w:val="79B650E3"/>
    <w:rsid w:val="7AF625DE"/>
    <w:rsid w:val="7B5166E1"/>
    <w:rsid w:val="7B566B5E"/>
    <w:rsid w:val="7B6F0D2E"/>
    <w:rsid w:val="7B796A8A"/>
    <w:rsid w:val="7BB62DAE"/>
    <w:rsid w:val="7BBA7205"/>
    <w:rsid w:val="7C0641F8"/>
    <w:rsid w:val="7C3869D7"/>
    <w:rsid w:val="7CC52305"/>
    <w:rsid w:val="7D5B4A17"/>
    <w:rsid w:val="7D8212F8"/>
    <w:rsid w:val="7E207155"/>
    <w:rsid w:val="7F21759B"/>
    <w:rsid w:val="7F69341C"/>
    <w:rsid w:val="7F8F2756"/>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华文仿宋" w:asciiTheme="minorHAnsi" w:hAnsiTheme="minorHAnsi" w:cstheme="minorBidi"/>
      <w:kern w:val="2"/>
      <w:sz w:val="28"/>
      <w:szCs w:val="22"/>
      <w:lang w:val="en-US" w:eastAsia="zh-CN" w:bidi="ar-SA"/>
    </w:rPr>
  </w:style>
  <w:style w:type="paragraph" w:styleId="3">
    <w:name w:val="heading 1"/>
    <w:basedOn w:val="1"/>
    <w:next w:val="1"/>
    <w:link w:val="11"/>
    <w:qFormat/>
    <w:uiPriority w:val="9"/>
    <w:pPr>
      <w:keepNext/>
      <w:keepLines/>
      <w:numPr>
        <w:ilvl w:val="0"/>
        <w:numId w:val="1"/>
      </w:numPr>
      <w:outlineLvl w:val="0"/>
    </w:pPr>
    <w:rPr>
      <w:b/>
      <w:bCs/>
      <w:kern w:val="44"/>
      <w:szCs w:val="44"/>
    </w:rPr>
  </w:style>
  <w:style w:type="paragraph" w:styleId="4">
    <w:name w:val="heading 3"/>
    <w:basedOn w:val="1"/>
    <w:next w:val="1"/>
    <w:unhideWhenUsed/>
    <w:qFormat/>
    <w:uiPriority w:val="9"/>
    <w:pPr>
      <w:keepNext/>
      <w:keepLines/>
      <w:numPr>
        <w:ilvl w:val="2"/>
        <w:numId w:val="2"/>
      </w:numPr>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45" w:line="240" w:lineRule="auto"/>
      <w:ind w:left="115"/>
      <w:jc w:val="left"/>
    </w:pPr>
    <w:rPr>
      <w:rFonts w:ascii="宋体" w:hAnsi="宋体" w:cs="宋体"/>
      <w:kern w:val="0"/>
      <w:sz w:val="30"/>
      <w:szCs w:val="30"/>
      <w:lang w:eastAsia="en-US"/>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rPr>
      <w:sz w:val="24"/>
    </w:rPr>
  </w:style>
  <w:style w:type="character" w:styleId="10">
    <w:name w:val="Strong"/>
    <w:basedOn w:val="9"/>
    <w:qFormat/>
    <w:uiPriority w:val="0"/>
    <w:rPr>
      <w:b/>
    </w:rPr>
  </w:style>
  <w:style w:type="character" w:customStyle="1" w:styleId="11">
    <w:name w:val="标题 1 Char"/>
    <w:basedOn w:val="9"/>
    <w:link w:val="3"/>
    <w:qFormat/>
    <w:uiPriority w:val="9"/>
    <w:rPr>
      <w:rFonts w:eastAsia="华文仿宋"/>
      <w:b/>
      <w:bCs/>
      <w:kern w:val="44"/>
      <w:sz w:val="28"/>
      <w:szCs w:val="44"/>
    </w:rPr>
  </w:style>
  <w:style w:type="character" w:customStyle="1" w:styleId="12">
    <w:name w:val="页眉 Char"/>
    <w:basedOn w:val="9"/>
    <w:link w:val="6"/>
    <w:qFormat/>
    <w:uiPriority w:val="99"/>
    <w:rPr>
      <w:rFonts w:eastAsia="华文仿宋"/>
      <w:sz w:val="18"/>
      <w:szCs w:val="18"/>
    </w:rPr>
  </w:style>
  <w:style w:type="character" w:customStyle="1" w:styleId="13">
    <w:name w:val="页脚 Char"/>
    <w:basedOn w:val="9"/>
    <w:link w:val="5"/>
    <w:qFormat/>
    <w:uiPriority w:val="99"/>
    <w:rPr>
      <w:rFonts w:eastAsia="华文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1909</Words>
  <Characters>1970</Characters>
  <Lines>2</Lines>
  <Paragraphs>1</Paragraphs>
  <TotalTime>50</TotalTime>
  <ScaleCrop>false</ScaleCrop>
  <LinksUpToDate>false</LinksUpToDate>
  <CharactersWithSpaces>1973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2022-03-18T03:03:00Z</dcterms:created>
  <dc:creator>finaxlu</dc:creator>
  <cp:lastModifiedBy>医信中心</cp:lastModifiedBy>
  <cp:lastPrinted>2026-03-17T09:44:00Z</cp:lastPrinted>
  <dcterms:modified xsi:type="dcterms:W3CDTF">2026-04-15T07:57:53Z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eyJoZGlkIjoiOTk5MDJkOGI3MjA5NjU5NzcwMGE0NDJkZTEzMTQ0MGEiLCJ1c2VySWQiOiIzODYzNTE5MzUifQ==</vt:lpwstr>
  </property>
  <property fmtid="{D5CDD505-2E9C-101B-9397-08002B2CF9AE}" pid="3" name="KSOProductBuildVer">
    <vt:lpwstr>2052-12.1.0.25225</vt:lpwstr>
  </property>
  <property fmtid="{D5CDD505-2E9C-101B-9397-08002B2CF9AE}" pid="4" name="ICV">
    <vt:lpwstr>9F2A98F69F414B85B61D20E150D83612_13</vt:lpwstr>
  </property>
</Properties>
</file>