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E14" w:rsidRDefault="000D2734">
      <w:pPr>
        <w:snapToGrid w:val="0"/>
        <w:spacing w:line="240" w:lineRule="auto"/>
        <w:jc w:val="center"/>
        <w:rPr>
          <w:b/>
          <w:sz w:val="32"/>
          <w:szCs w:val="32"/>
        </w:rPr>
      </w:pPr>
      <w:r>
        <w:rPr>
          <w:rFonts w:hint="eastAsia"/>
          <w:b/>
          <w:sz w:val="32"/>
          <w:szCs w:val="32"/>
        </w:rPr>
        <w:t>智能主检系统</w:t>
      </w:r>
      <w:r>
        <w:rPr>
          <w:b/>
          <w:sz w:val="32"/>
          <w:szCs w:val="32"/>
        </w:rPr>
        <w:t>项目采购技术参数需求</w:t>
      </w:r>
    </w:p>
    <w:p w:rsidR="00825E14" w:rsidRDefault="00825E14">
      <w:pPr>
        <w:snapToGrid w:val="0"/>
        <w:spacing w:line="400" w:lineRule="exact"/>
        <w:ind w:firstLineChars="200" w:firstLine="560"/>
        <w:jc w:val="left"/>
      </w:pPr>
      <w:bookmarkStart w:id="0" w:name="_GoBack"/>
      <w:bookmarkEnd w:id="0"/>
    </w:p>
    <w:p w:rsidR="00825E14" w:rsidRDefault="000D2734">
      <w:pPr>
        <w:snapToGrid w:val="0"/>
        <w:spacing w:line="40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本清单围绕体检检前</w:t>
      </w:r>
      <w:r>
        <w:rPr>
          <w:rFonts w:asciiTheme="minorEastAsia" w:eastAsiaTheme="minorEastAsia" w:hAnsiTheme="minorEastAsia" w:cstheme="minorEastAsia" w:hint="eastAsia"/>
          <w:sz w:val="24"/>
          <w:szCs w:val="24"/>
        </w:rPr>
        <w:t xml:space="preserve"> - </w:t>
      </w:r>
      <w:r>
        <w:rPr>
          <w:rFonts w:asciiTheme="minorEastAsia" w:eastAsiaTheme="minorEastAsia" w:hAnsiTheme="minorEastAsia" w:cstheme="minorEastAsia" w:hint="eastAsia"/>
          <w:sz w:val="24"/>
          <w:szCs w:val="24"/>
        </w:rPr>
        <w:t>检中</w:t>
      </w:r>
      <w:r>
        <w:rPr>
          <w:rFonts w:asciiTheme="minorEastAsia" w:eastAsiaTheme="minorEastAsia" w:hAnsiTheme="minorEastAsia" w:cstheme="minorEastAsia" w:hint="eastAsia"/>
          <w:sz w:val="24"/>
          <w:szCs w:val="24"/>
        </w:rPr>
        <w:t xml:space="preserve"> - </w:t>
      </w:r>
      <w:r>
        <w:rPr>
          <w:rFonts w:asciiTheme="minorEastAsia" w:eastAsiaTheme="minorEastAsia" w:hAnsiTheme="minorEastAsia" w:cstheme="minorEastAsia" w:hint="eastAsia"/>
          <w:sz w:val="24"/>
          <w:szCs w:val="24"/>
        </w:rPr>
        <w:t>检后全流程设计，新增</w:t>
      </w:r>
      <w:r>
        <w:rPr>
          <w:rFonts w:asciiTheme="minorEastAsia" w:eastAsiaTheme="minorEastAsia" w:hAnsiTheme="minorEastAsia" w:cstheme="minorEastAsia" w:hint="eastAsia"/>
          <w:sz w:val="24"/>
          <w:szCs w:val="24"/>
        </w:rPr>
        <w:t xml:space="preserve">AI </w:t>
      </w:r>
      <w:r>
        <w:rPr>
          <w:rFonts w:asciiTheme="minorEastAsia" w:eastAsiaTheme="minorEastAsia" w:hAnsiTheme="minorEastAsia" w:cstheme="minorEastAsia" w:hint="eastAsia"/>
          <w:sz w:val="24"/>
          <w:szCs w:val="24"/>
        </w:rPr>
        <w:t>智能体检套餐一键生成核心功能，融合基础智能主检、个性化健康管理、多端可视化、院级管理等能力，满足多院区协同、数据安全、系统兼容等采购硬性要求，为体检中心系统选型</w:t>
      </w:r>
      <w:r>
        <w:rPr>
          <w:rFonts w:asciiTheme="minorEastAsia" w:eastAsiaTheme="minorEastAsia" w:hAnsiTheme="minorEastAsia" w:cstheme="minorEastAsia" w:hint="eastAsia"/>
          <w:sz w:val="24"/>
          <w:szCs w:val="24"/>
        </w:rPr>
        <w:t xml:space="preserve"> / </w:t>
      </w:r>
      <w:r>
        <w:rPr>
          <w:rFonts w:asciiTheme="minorEastAsia" w:eastAsiaTheme="minorEastAsia" w:hAnsiTheme="minorEastAsia" w:cstheme="minorEastAsia" w:hint="eastAsia"/>
          <w:sz w:val="24"/>
          <w:szCs w:val="24"/>
        </w:rPr>
        <w:t>采购提供全面、可落地的功能参考。</w:t>
      </w:r>
    </w:p>
    <w:p w:rsidR="00825E14" w:rsidRDefault="000D2734">
      <w:pPr>
        <w:pStyle w:val="2"/>
        <w:widowControl/>
        <w:numPr>
          <w:ilvl w:val="1"/>
          <w:numId w:val="0"/>
        </w:numPr>
        <w:spacing w:line="400" w:lineRule="exact"/>
        <w:ind w:firstLineChars="200" w:firstLine="482"/>
        <w:jc w:val="left"/>
        <w:rPr>
          <w:rFonts w:asciiTheme="minorEastAsia" w:eastAsiaTheme="minorEastAsia" w:hAnsiTheme="minorEastAsia" w:cstheme="minorEastAsia"/>
          <w:b/>
          <w:bCs/>
          <w:color w:val="000000"/>
          <w:sz w:val="24"/>
          <w:szCs w:val="24"/>
        </w:rPr>
      </w:pPr>
      <w:r>
        <w:rPr>
          <w:rFonts w:asciiTheme="minorEastAsia" w:eastAsiaTheme="minorEastAsia" w:hAnsiTheme="minorEastAsia" w:cstheme="minorEastAsia" w:hint="eastAsia"/>
          <w:b/>
          <w:bCs/>
          <w:color w:val="000000"/>
          <w:sz w:val="24"/>
          <w:szCs w:val="24"/>
        </w:rPr>
        <w:t>一、硬件配置要求</w:t>
      </w:r>
    </w:p>
    <w:p w:rsidR="00825E14" w:rsidRDefault="000D2734">
      <w:pPr>
        <w:widowControl/>
        <w:numPr>
          <w:ilvl w:val="0"/>
          <w:numId w:val="3"/>
        </w:numPr>
        <w:spacing w:line="400" w:lineRule="exact"/>
        <w:ind w:left="0" w:firstLineChars="200" w:firstLine="480"/>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CPU</w:t>
      </w:r>
      <w:r>
        <w:rPr>
          <w:rFonts w:asciiTheme="minorEastAsia" w:eastAsiaTheme="minorEastAsia" w:hAnsiTheme="minorEastAsia" w:cstheme="minorEastAsia" w:hint="eastAsia"/>
          <w:color w:val="000000"/>
          <w:sz w:val="24"/>
          <w:szCs w:val="24"/>
        </w:rPr>
        <w:t>：</w:t>
      </w:r>
      <w:r>
        <w:rPr>
          <w:rFonts w:asciiTheme="minorEastAsia" w:eastAsiaTheme="minorEastAsia" w:hAnsiTheme="minorEastAsia" w:cstheme="minorEastAsia" w:hint="eastAsia"/>
          <w:color w:val="000000"/>
          <w:sz w:val="24"/>
          <w:szCs w:val="24"/>
        </w:rPr>
        <w:t xml:space="preserve">8 </w:t>
      </w:r>
      <w:r>
        <w:rPr>
          <w:rFonts w:asciiTheme="minorEastAsia" w:eastAsiaTheme="minorEastAsia" w:hAnsiTheme="minorEastAsia" w:cstheme="minorEastAsia" w:hint="eastAsia"/>
          <w:color w:val="000000"/>
          <w:sz w:val="24"/>
          <w:szCs w:val="24"/>
        </w:rPr>
        <w:t>核及以上</w:t>
      </w:r>
    </w:p>
    <w:p w:rsidR="00825E14" w:rsidRDefault="000D2734">
      <w:pPr>
        <w:widowControl/>
        <w:numPr>
          <w:ilvl w:val="0"/>
          <w:numId w:val="3"/>
        </w:numPr>
        <w:spacing w:line="400" w:lineRule="exact"/>
        <w:ind w:left="0" w:firstLineChars="200" w:firstLine="480"/>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内存：</w:t>
      </w:r>
      <w:r>
        <w:rPr>
          <w:rFonts w:asciiTheme="minorEastAsia" w:eastAsiaTheme="minorEastAsia" w:hAnsiTheme="minorEastAsia" w:cstheme="minorEastAsia" w:hint="eastAsia"/>
          <w:color w:val="000000"/>
          <w:sz w:val="24"/>
          <w:szCs w:val="24"/>
        </w:rPr>
        <w:t xml:space="preserve">32G </w:t>
      </w:r>
      <w:r>
        <w:rPr>
          <w:rFonts w:asciiTheme="minorEastAsia" w:eastAsiaTheme="minorEastAsia" w:hAnsiTheme="minorEastAsia" w:cstheme="minorEastAsia" w:hint="eastAsia"/>
          <w:color w:val="000000"/>
          <w:sz w:val="24"/>
          <w:szCs w:val="24"/>
        </w:rPr>
        <w:t>及以上</w:t>
      </w:r>
    </w:p>
    <w:p w:rsidR="00825E14" w:rsidRDefault="000D2734">
      <w:pPr>
        <w:widowControl/>
        <w:numPr>
          <w:ilvl w:val="0"/>
          <w:numId w:val="3"/>
        </w:numPr>
        <w:spacing w:line="400" w:lineRule="exact"/>
        <w:ind w:left="0" w:firstLineChars="200" w:firstLine="480"/>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硬盘：</w:t>
      </w:r>
      <w:r>
        <w:rPr>
          <w:rFonts w:asciiTheme="minorEastAsia" w:eastAsiaTheme="minorEastAsia" w:hAnsiTheme="minorEastAsia" w:cstheme="minorEastAsia" w:hint="eastAsia"/>
          <w:color w:val="000000"/>
          <w:sz w:val="24"/>
          <w:szCs w:val="24"/>
        </w:rPr>
        <w:t xml:space="preserve">1T </w:t>
      </w:r>
      <w:r>
        <w:rPr>
          <w:rFonts w:asciiTheme="minorEastAsia" w:eastAsiaTheme="minorEastAsia" w:hAnsiTheme="minorEastAsia" w:cstheme="minorEastAsia" w:hint="eastAsia"/>
          <w:color w:val="000000"/>
          <w:sz w:val="24"/>
          <w:szCs w:val="24"/>
        </w:rPr>
        <w:t>及以上</w:t>
      </w:r>
    </w:p>
    <w:p w:rsidR="00825E14" w:rsidRDefault="000D2734">
      <w:pPr>
        <w:widowControl/>
        <w:numPr>
          <w:ilvl w:val="0"/>
          <w:numId w:val="3"/>
        </w:numPr>
        <w:spacing w:line="400" w:lineRule="exact"/>
        <w:ind w:left="0" w:firstLineChars="200" w:firstLine="480"/>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适配性：支持稳定网络连接，适配现有机房环境，具备数据备份硬件基础</w:t>
      </w:r>
    </w:p>
    <w:p w:rsidR="00825E14" w:rsidRDefault="000D2734">
      <w:pPr>
        <w:pStyle w:val="2"/>
        <w:widowControl/>
        <w:numPr>
          <w:ilvl w:val="1"/>
          <w:numId w:val="0"/>
        </w:numPr>
        <w:spacing w:line="400" w:lineRule="exact"/>
        <w:ind w:firstLineChars="200" w:firstLine="482"/>
        <w:jc w:val="left"/>
        <w:rPr>
          <w:rFonts w:asciiTheme="minorEastAsia" w:eastAsiaTheme="minorEastAsia" w:hAnsiTheme="minorEastAsia" w:cstheme="minorEastAsia"/>
          <w:b/>
          <w:bCs/>
          <w:color w:val="000000"/>
          <w:sz w:val="24"/>
          <w:szCs w:val="24"/>
        </w:rPr>
      </w:pPr>
      <w:r>
        <w:rPr>
          <w:rFonts w:asciiTheme="minorEastAsia" w:eastAsiaTheme="minorEastAsia" w:hAnsiTheme="minorEastAsia" w:cstheme="minorEastAsia" w:hint="eastAsia"/>
          <w:b/>
          <w:bCs/>
          <w:color w:val="000000"/>
          <w:sz w:val="24"/>
          <w:szCs w:val="24"/>
        </w:rPr>
        <w:t>二、检前智能管理功能模块</w:t>
      </w:r>
    </w:p>
    <w:p w:rsidR="00825E14" w:rsidRDefault="000D2734">
      <w:pPr>
        <w:pStyle w:val="2"/>
        <w:widowControl/>
        <w:numPr>
          <w:ilvl w:val="1"/>
          <w:numId w:val="0"/>
        </w:numPr>
        <w:spacing w:line="400" w:lineRule="exact"/>
        <w:ind w:firstLineChars="200" w:firstLine="480"/>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（一）问卷智能搭建与管理</w:t>
      </w:r>
    </w:p>
    <w:p w:rsidR="00825E14" w:rsidRDefault="000D2734">
      <w:pPr>
        <w:pStyle w:val="2"/>
        <w:widowControl/>
        <w:numPr>
          <w:ilvl w:val="1"/>
          <w:numId w:val="0"/>
        </w:numPr>
        <w:spacing w:line="400" w:lineRule="exact"/>
        <w:ind w:firstLineChars="200" w:firstLine="480"/>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1.</w:t>
      </w:r>
      <w:r>
        <w:rPr>
          <w:rFonts w:asciiTheme="minorEastAsia" w:eastAsiaTheme="minorEastAsia" w:hAnsiTheme="minorEastAsia" w:cstheme="minorEastAsia" w:hint="eastAsia"/>
          <w:color w:val="000000"/>
          <w:sz w:val="24"/>
          <w:szCs w:val="24"/>
        </w:rPr>
        <w:t>可视化问卷编辑工具，支持按年龄</w:t>
      </w:r>
      <w:r>
        <w:rPr>
          <w:rFonts w:asciiTheme="minorEastAsia" w:eastAsiaTheme="minorEastAsia" w:hAnsiTheme="minorEastAsia" w:cstheme="minorEastAsia" w:hint="eastAsia"/>
          <w:color w:val="000000"/>
          <w:sz w:val="24"/>
          <w:szCs w:val="24"/>
        </w:rPr>
        <w:t xml:space="preserve"> / </w:t>
      </w:r>
      <w:r>
        <w:rPr>
          <w:rFonts w:asciiTheme="minorEastAsia" w:eastAsiaTheme="minorEastAsia" w:hAnsiTheme="minorEastAsia" w:cstheme="minorEastAsia" w:hint="eastAsia"/>
          <w:color w:val="000000"/>
          <w:sz w:val="24"/>
          <w:szCs w:val="24"/>
        </w:rPr>
        <w:t>性别</w:t>
      </w:r>
      <w:r>
        <w:rPr>
          <w:rFonts w:asciiTheme="minorEastAsia" w:eastAsiaTheme="minorEastAsia" w:hAnsiTheme="minorEastAsia" w:cstheme="minorEastAsia" w:hint="eastAsia"/>
          <w:color w:val="000000"/>
          <w:sz w:val="24"/>
          <w:szCs w:val="24"/>
        </w:rPr>
        <w:t xml:space="preserve"> / </w:t>
      </w:r>
      <w:r>
        <w:rPr>
          <w:rFonts w:asciiTheme="minorEastAsia" w:eastAsiaTheme="minorEastAsia" w:hAnsiTheme="minorEastAsia" w:cstheme="minorEastAsia" w:hint="eastAsia"/>
          <w:color w:val="000000"/>
          <w:sz w:val="24"/>
          <w:szCs w:val="24"/>
        </w:rPr>
        <w:t>基础健康状况自定义搭建多版本体检前置问卷，支持模板保存与复用</w:t>
      </w:r>
      <w:r>
        <w:rPr>
          <w:rFonts w:asciiTheme="minorEastAsia" w:eastAsiaTheme="minorEastAsia" w:hAnsiTheme="minorEastAsia" w:cstheme="minorEastAsia" w:hint="eastAsia"/>
          <w:color w:val="000000"/>
          <w:sz w:val="24"/>
          <w:szCs w:val="24"/>
        </w:rPr>
        <w:t>；</w:t>
      </w:r>
    </w:p>
    <w:p w:rsidR="00825E14" w:rsidRDefault="000D2734">
      <w:pPr>
        <w:pStyle w:val="2"/>
        <w:widowControl/>
        <w:numPr>
          <w:ilvl w:val="1"/>
          <w:numId w:val="0"/>
        </w:numPr>
        <w:spacing w:line="400" w:lineRule="exact"/>
        <w:ind w:firstLineChars="200" w:firstLine="480"/>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2.</w:t>
      </w:r>
      <w:r>
        <w:rPr>
          <w:rFonts w:asciiTheme="minorEastAsia" w:eastAsiaTheme="minorEastAsia" w:hAnsiTheme="minorEastAsia" w:cstheme="minorEastAsia" w:hint="eastAsia"/>
          <w:color w:val="000000"/>
          <w:sz w:val="24"/>
          <w:szCs w:val="24"/>
        </w:rPr>
        <w:t>问卷内置核心维度：基础信息（年龄</w:t>
      </w:r>
      <w:r>
        <w:rPr>
          <w:rFonts w:asciiTheme="minorEastAsia" w:eastAsiaTheme="minorEastAsia" w:hAnsiTheme="minorEastAsia" w:cstheme="minorEastAsia" w:hint="eastAsia"/>
          <w:color w:val="000000"/>
          <w:sz w:val="24"/>
          <w:szCs w:val="24"/>
        </w:rPr>
        <w:t xml:space="preserve"> / </w:t>
      </w:r>
      <w:r>
        <w:rPr>
          <w:rFonts w:asciiTheme="minorEastAsia" w:eastAsiaTheme="minorEastAsia" w:hAnsiTheme="minorEastAsia" w:cstheme="minorEastAsia" w:hint="eastAsia"/>
          <w:color w:val="000000"/>
          <w:sz w:val="24"/>
          <w:szCs w:val="24"/>
        </w:rPr>
        <w:t>性别</w:t>
      </w:r>
      <w:r>
        <w:rPr>
          <w:rFonts w:asciiTheme="minorEastAsia" w:eastAsiaTheme="minorEastAsia" w:hAnsiTheme="minorEastAsia" w:cstheme="minorEastAsia" w:hint="eastAsia"/>
          <w:color w:val="000000"/>
          <w:sz w:val="24"/>
          <w:szCs w:val="24"/>
        </w:rPr>
        <w:t xml:space="preserve"> / </w:t>
      </w:r>
      <w:r>
        <w:rPr>
          <w:rFonts w:asciiTheme="minorEastAsia" w:eastAsiaTheme="minorEastAsia" w:hAnsiTheme="minorEastAsia" w:cstheme="minorEastAsia" w:hint="eastAsia"/>
          <w:color w:val="000000"/>
          <w:sz w:val="24"/>
          <w:szCs w:val="24"/>
        </w:rPr>
        <w:t>身高</w:t>
      </w:r>
      <w:r>
        <w:rPr>
          <w:rFonts w:asciiTheme="minorEastAsia" w:eastAsiaTheme="minorEastAsia" w:hAnsiTheme="minorEastAsia" w:cstheme="minorEastAsia" w:hint="eastAsia"/>
          <w:color w:val="000000"/>
          <w:sz w:val="24"/>
          <w:szCs w:val="24"/>
        </w:rPr>
        <w:t xml:space="preserve"> / </w:t>
      </w:r>
      <w:r>
        <w:rPr>
          <w:rFonts w:asciiTheme="minorEastAsia" w:eastAsiaTheme="minorEastAsia" w:hAnsiTheme="minorEastAsia" w:cstheme="minorEastAsia" w:hint="eastAsia"/>
          <w:color w:val="000000"/>
          <w:sz w:val="24"/>
          <w:szCs w:val="24"/>
        </w:rPr>
        <w:t>体重）、既往病史、家族遗传病史、生活习惯（饮食</w:t>
      </w:r>
      <w:r>
        <w:rPr>
          <w:rFonts w:asciiTheme="minorEastAsia" w:eastAsiaTheme="minorEastAsia" w:hAnsiTheme="minorEastAsia" w:cstheme="minorEastAsia" w:hint="eastAsia"/>
          <w:color w:val="000000"/>
          <w:sz w:val="24"/>
          <w:szCs w:val="24"/>
        </w:rPr>
        <w:t xml:space="preserve"> / </w:t>
      </w:r>
      <w:r>
        <w:rPr>
          <w:rFonts w:asciiTheme="minorEastAsia" w:eastAsiaTheme="minorEastAsia" w:hAnsiTheme="minorEastAsia" w:cstheme="minorEastAsia" w:hint="eastAsia"/>
          <w:color w:val="000000"/>
          <w:sz w:val="24"/>
          <w:szCs w:val="24"/>
        </w:rPr>
        <w:t>运动</w:t>
      </w:r>
      <w:r>
        <w:rPr>
          <w:rFonts w:asciiTheme="minorEastAsia" w:eastAsiaTheme="minorEastAsia" w:hAnsiTheme="minorEastAsia" w:cstheme="minorEastAsia" w:hint="eastAsia"/>
          <w:color w:val="000000"/>
          <w:sz w:val="24"/>
          <w:szCs w:val="24"/>
        </w:rPr>
        <w:t xml:space="preserve"> / </w:t>
      </w:r>
      <w:r>
        <w:rPr>
          <w:rFonts w:asciiTheme="minorEastAsia" w:eastAsiaTheme="minorEastAsia" w:hAnsiTheme="minorEastAsia" w:cstheme="minorEastAsia" w:hint="eastAsia"/>
          <w:color w:val="000000"/>
          <w:sz w:val="24"/>
          <w:szCs w:val="24"/>
        </w:rPr>
        <w:t>作息</w:t>
      </w:r>
      <w:r>
        <w:rPr>
          <w:rFonts w:asciiTheme="minorEastAsia" w:eastAsiaTheme="minorEastAsia" w:hAnsiTheme="minorEastAsia" w:cstheme="minorEastAsia" w:hint="eastAsia"/>
          <w:color w:val="000000"/>
          <w:sz w:val="24"/>
          <w:szCs w:val="24"/>
        </w:rPr>
        <w:t xml:space="preserve"> / </w:t>
      </w:r>
      <w:r>
        <w:rPr>
          <w:rFonts w:asciiTheme="minorEastAsia" w:eastAsiaTheme="minorEastAsia" w:hAnsiTheme="minorEastAsia" w:cstheme="minorEastAsia" w:hint="eastAsia"/>
          <w:color w:val="000000"/>
          <w:sz w:val="24"/>
          <w:szCs w:val="24"/>
        </w:rPr>
        <w:t>烟酒）、过敏史、用药史、近期不适症状、体检诉求与预算预期</w:t>
      </w:r>
      <w:r>
        <w:rPr>
          <w:rFonts w:asciiTheme="minorEastAsia" w:eastAsiaTheme="minorEastAsia" w:hAnsiTheme="minorEastAsia" w:cstheme="minorEastAsia" w:hint="eastAsia"/>
          <w:color w:val="000000"/>
          <w:sz w:val="24"/>
          <w:szCs w:val="24"/>
        </w:rPr>
        <w:t>；</w:t>
      </w:r>
    </w:p>
    <w:p w:rsidR="00825E14" w:rsidRDefault="000D2734">
      <w:pPr>
        <w:pStyle w:val="2"/>
        <w:widowControl/>
        <w:numPr>
          <w:ilvl w:val="1"/>
          <w:numId w:val="0"/>
        </w:numPr>
        <w:spacing w:line="400" w:lineRule="exact"/>
        <w:ind w:firstLineChars="200" w:firstLine="480"/>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3.</w:t>
      </w:r>
      <w:r>
        <w:rPr>
          <w:rFonts w:asciiTheme="minorEastAsia" w:eastAsiaTheme="minorEastAsia" w:hAnsiTheme="minorEastAsia" w:cstheme="minorEastAsia" w:hint="eastAsia"/>
          <w:color w:val="000000"/>
          <w:sz w:val="24"/>
          <w:szCs w:val="24"/>
        </w:rPr>
        <w:t>支持单选</w:t>
      </w:r>
      <w:r>
        <w:rPr>
          <w:rFonts w:asciiTheme="minorEastAsia" w:eastAsiaTheme="minorEastAsia" w:hAnsiTheme="minorEastAsia" w:cstheme="minorEastAsia" w:hint="eastAsia"/>
          <w:color w:val="000000"/>
          <w:sz w:val="24"/>
          <w:szCs w:val="24"/>
        </w:rPr>
        <w:t xml:space="preserve"> / </w:t>
      </w:r>
      <w:r>
        <w:rPr>
          <w:rFonts w:asciiTheme="minorEastAsia" w:eastAsiaTheme="minorEastAsia" w:hAnsiTheme="minorEastAsia" w:cstheme="minorEastAsia" w:hint="eastAsia"/>
          <w:color w:val="000000"/>
          <w:sz w:val="24"/>
          <w:szCs w:val="24"/>
        </w:rPr>
        <w:t>多选</w:t>
      </w:r>
      <w:r>
        <w:rPr>
          <w:rFonts w:asciiTheme="minorEastAsia" w:eastAsiaTheme="minorEastAsia" w:hAnsiTheme="minorEastAsia" w:cstheme="minorEastAsia" w:hint="eastAsia"/>
          <w:color w:val="000000"/>
          <w:sz w:val="24"/>
          <w:szCs w:val="24"/>
        </w:rPr>
        <w:t xml:space="preserve"> / </w:t>
      </w:r>
      <w:r>
        <w:rPr>
          <w:rFonts w:asciiTheme="minorEastAsia" w:eastAsiaTheme="minorEastAsia" w:hAnsiTheme="minorEastAsia" w:cstheme="minorEastAsia" w:hint="eastAsia"/>
          <w:color w:val="000000"/>
          <w:sz w:val="24"/>
          <w:szCs w:val="24"/>
        </w:rPr>
        <w:t>填空</w:t>
      </w:r>
      <w:r>
        <w:rPr>
          <w:rFonts w:asciiTheme="minorEastAsia" w:eastAsiaTheme="minorEastAsia" w:hAnsiTheme="minorEastAsia" w:cstheme="minorEastAsia" w:hint="eastAsia"/>
          <w:color w:val="000000"/>
          <w:sz w:val="24"/>
          <w:szCs w:val="24"/>
        </w:rPr>
        <w:t xml:space="preserve"> / </w:t>
      </w:r>
      <w:r>
        <w:rPr>
          <w:rFonts w:asciiTheme="minorEastAsia" w:eastAsiaTheme="minorEastAsia" w:hAnsiTheme="minorEastAsia" w:cstheme="minorEastAsia" w:hint="eastAsia"/>
          <w:color w:val="000000"/>
          <w:sz w:val="24"/>
          <w:szCs w:val="24"/>
        </w:rPr>
        <w:t>简答等多题型，可自由增删改查题目、调整逻辑顺序，支持问卷</w:t>
      </w:r>
      <w:r>
        <w:rPr>
          <w:rFonts w:asciiTheme="minorEastAsia" w:eastAsiaTheme="minorEastAsia" w:hAnsiTheme="minorEastAsia" w:cstheme="minorEastAsia" w:hint="eastAsia"/>
          <w:color w:val="000000"/>
          <w:sz w:val="24"/>
          <w:szCs w:val="24"/>
        </w:rPr>
        <w:t>全部</w:t>
      </w:r>
      <w:r>
        <w:rPr>
          <w:rFonts w:asciiTheme="minorEastAsia" w:eastAsiaTheme="minorEastAsia" w:hAnsiTheme="minorEastAsia" w:cstheme="minorEastAsia" w:hint="eastAsia"/>
          <w:color w:val="000000"/>
          <w:sz w:val="24"/>
          <w:szCs w:val="24"/>
        </w:rPr>
        <w:t>数据一键导出</w:t>
      </w:r>
      <w:r>
        <w:rPr>
          <w:rFonts w:asciiTheme="minorEastAsia" w:eastAsiaTheme="minorEastAsia" w:hAnsiTheme="minorEastAsia" w:cstheme="minorEastAsia" w:hint="eastAsia"/>
          <w:color w:val="000000"/>
          <w:sz w:val="24"/>
          <w:szCs w:val="24"/>
        </w:rPr>
        <w:t>，</w:t>
      </w:r>
      <w:r>
        <w:rPr>
          <w:rFonts w:asciiTheme="minorEastAsia" w:eastAsiaTheme="minorEastAsia" w:hAnsiTheme="minorEastAsia" w:cstheme="minorEastAsia" w:hint="eastAsia"/>
          <w:color w:val="000000"/>
          <w:sz w:val="24"/>
          <w:szCs w:val="24"/>
        </w:rPr>
        <w:t>并生成每部分数据的统计结果与分析和整体问卷数据的统计结果与分析</w:t>
      </w:r>
      <w:r>
        <w:rPr>
          <w:rFonts w:asciiTheme="minorEastAsia" w:eastAsiaTheme="minorEastAsia" w:hAnsiTheme="minorEastAsia" w:cstheme="minorEastAsia" w:hint="eastAsia"/>
          <w:color w:val="000000"/>
          <w:sz w:val="24"/>
          <w:szCs w:val="24"/>
        </w:rPr>
        <w:t>。</w:t>
      </w:r>
    </w:p>
    <w:p w:rsidR="00825E14" w:rsidRDefault="000D2734">
      <w:pPr>
        <w:pStyle w:val="2"/>
        <w:widowControl/>
        <w:numPr>
          <w:ilvl w:val="1"/>
          <w:numId w:val="0"/>
        </w:numPr>
        <w:spacing w:line="400" w:lineRule="exact"/>
        <w:ind w:firstLineChars="200" w:firstLine="480"/>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（二）问卷</w:t>
      </w:r>
      <w:r>
        <w:rPr>
          <w:rFonts w:asciiTheme="minorEastAsia" w:eastAsiaTheme="minorEastAsia" w:hAnsiTheme="minorEastAsia" w:cstheme="minorEastAsia" w:hint="eastAsia"/>
          <w:color w:val="000000"/>
          <w:sz w:val="24"/>
          <w:szCs w:val="24"/>
        </w:rPr>
        <w:t xml:space="preserve"> AI </w:t>
      </w:r>
      <w:r>
        <w:rPr>
          <w:rFonts w:asciiTheme="minorEastAsia" w:eastAsiaTheme="minorEastAsia" w:hAnsiTheme="minorEastAsia" w:cstheme="minorEastAsia" w:hint="eastAsia"/>
          <w:color w:val="000000"/>
          <w:sz w:val="24"/>
          <w:szCs w:val="24"/>
        </w:rPr>
        <w:t>智能分析与风险标注</w:t>
      </w:r>
    </w:p>
    <w:p w:rsidR="00825E14" w:rsidRDefault="000D2734">
      <w:pPr>
        <w:pStyle w:val="2"/>
        <w:widowControl/>
        <w:numPr>
          <w:ilvl w:val="1"/>
          <w:numId w:val="0"/>
        </w:numPr>
        <w:spacing w:line="400" w:lineRule="exact"/>
        <w:ind w:firstLineChars="200" w:firstLine="480"/>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1.</w:t>
      </w:r>
      <w:r>
        <w:rPr>
          <w:rFonts w:asciiTheme="minorEastAsia" w:eastAsiaTheme="minorEastAsia" w:hAnsiTheme="minorEastAsia" w:cstheme="minorEastAsia" w:hint="eastAsia"/>
          <w:color w:val="000000"/>
          <w:sz w:val="24"/>
          <w:szCs w:val="24"/>
        </w:rPr>
        <w:t>自动提取问卷关键信息，生成体检者个性化健康基线报告</w:t>
      </w:r>
      <w:r>
        <w:rPr>
          <w:rFonts w:asciiTheme="minorEastAsia" w:eastAsiaTheme="minorEastAsia" w:hAnsiTheme="minorEastAsia" w:cstheme="minorEastAsia" w:hint="eastAsia"/>
          <w:color w:val="000000"/>
          <w:sz w:val="24"/>
          <w:szCs w:val="24"/>
        </w:rPr>
        <w:t>；</w:t>
      </w:r>
    </w:p>
    <w:p w:rsidR="00825E14" w:rsidRDefault="000D2734">
      <w:pPr>
        <w:pStyle w:val="2"/>
        <w:widowControl/>
        <w:numPr>
          <w:ilvl w:val="1"/>
          <w:numId w:val="0"/>
        </w:numPr>
        <w:spacing w:line="400" w:lineRule="exact"/>
        <w:ind w:firstLineChars="200" w:firstLine="480"/>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2.</w:t>
      </w:r>
      <w:r>
        <w:rPr>
          <w:rFonts w:asciiTheme="minorEastAsia" w:eastAsiaTheme="minorEastAsia" w:hAnsiTheme="minorEastAsia" w:cstheme="minorEastAsia" w:hint="eastAsia"/>
          <w:color w:val="000000"/>
          <w:sz w:val="24"/>
          <w:szCs w:val="24"/>
        </w:rPr>
        <w:t>按疾病风险、潜在隐患、生活方式三大维度智能标注高</w:t>
      </w:r>
      <w:r>
        <w:rPr>
          <w:rFonts w:asciiTheme="minorEastAsia" w:eastAsiaTheme="minorEastAsia" w:hAnsiTheme="minorEastAsia" w:cstheme="minorEastAsia" w:hint="eastAsia"/>
          <w:color w:val="000000"/>
          <w:sz w:val="24"/>
          <w:szCs w:val="24"/>
        </w:rPr>
        <w:t xml:space="preserve"> / </w:t>
      </w:r>
      <w:r>
        <w:rPr>
          <w:rFonts w:asciiTheme="minorEastAsia" w:eastAsiaTheme="minorEastAsia" w:hAnsiTheme="minorEastAsia" w:cstheme="minorEastAsia" w:hint="eastAsia"/>
          <w:color w:val="000000"/>
          <w:sz w:val="24"/>
          <w:szCs w:val="24"/>
        </w:rPr>
        <w:t>中</w:t>
      </w:r>
      <w:r>
        <w:rPr>
          <w:rFonts w:asciiTheme="minorEastAsia" w:eastAsiaTheme="minorEastAsia" w:hAnsiTheme="minorEastAsia" w:cstheme="minorEastAsia" w:hint="eastAsia"/>
          <w:color w:val="000000"/>
          <w:sz w:val="24"/>
          <w:szCs w:val="24"/>
        </w:rPr>
        <w:t xml:space="preserve"> / </w:t>
      </w:r>
      <w:r>
        <w:rPr>
          <w:rFonts w:asciiTheme="minorEastAsia" w:eastAsiaTheme="minorEastAsia" w:hAnsiTheme="minorEastAsia" w:cstheme="minorEastAsia" w:hint="eastAsia"/>
          <w:color w:val="000000"/>
          <w:sz w:val="24"/>
          <w:szCs w:val="24"/>
        </w:rPr>
        <w:t>低风险因素（如高血压家族史</w:t>
      </w:r>
      <w:r>
        <w:rPr>
          <w:rFonts w:asciiTheme="minorEastAsia" w:eastAsiaTheme="minorEastAsia" w:hAnsiTheme="minorEastAsia" w:cstheme="minorEastAsia" w:hint="eastAsia"/>
          <w:color w:val="000000"/>
          <w:sz w:val="24"/>
          <w:szCs w:val="24"/>
        </w:rPr>
        <w:t xml:space="preserve"> = </w:t>
      </w:r>
      <w:r>
        <w:rPr>
          <w:rFonts w:asciiTheme="minorEastAsia" w:eastAsiaTheme="minorEastAsia" w:hAnsiTheme="minorEastAsia" w:cstheme="minorEastAsia" w:hint="eastAsia"/>
          <w:color w:val="000000"/>
          <w:sz w:val="24"/>
          <w:szCs w:val="24"/>
        </w:rPr>
        <w:t>高风险、长期久坐</w:t>
      </w:r>
      <w:r>
        <w:rPr>
          <w:rFonts w:asciiTheme="minorEastAsia" w:eastAsiaTheme="minorEastAsia" w:hAnsiTheme="minorEastAsia" w:cstheme="minorEastAsia" w:hint="eastAsia"/>
          <w:color w:val="000000"/>
          <w:sz w:val="24"/>
          <w:szCs w:val="24"/>
        </w:rPr>
        <w:t xml:space="preserve"> = </w:t>
      </w:r>
      <w:r>
        <w:rPr>
          <w:rFonts w:asciiTheme="minorEastAsia" w:eastAsiaTheme="minorEastAsia" w:hAnsiTheme="minorEastAsia" w:cstheme="minorEastAsia" w:hint="eastAsia"/>
          <w:color w:val="000000"/>
          <w:sz w:val="24"/>
          <w:szCs w:val="24"/>
        </w:rPr>
        <w:t>中风险、轻微失眠</w:t>
      </w:r>
      <w:r>
        <w:rPr>
          <w:rFonts w:asciiTheme="minorEastAsia" w:eastAsiaTheme="minorEastAsia" w:hAnsiTheme="minorEastAsia" w:cstheme="minorEastAsia" w:hint="eastAsia"/>
          <w:color w:val="000000"/>
          <w:sz w:val="24"/>
          <w:szCs w:val="24"/>
        </w:rPr>
        <w:t xml:space="preserve"> = </w:t>
      </w:r>
      <w:r>
        <w:rPr>
          <w:rFonts w:asciiTheme="minorEastAsia" w:eastAsiaTheme="minorEastAsia" w:hAnsiTheme="minorEastAsia" w:cstheme="minorEastAsia" w:hint="eastAsia"/>
          <w:color w:val="000000"/>
          <w:sz w:val="24"/>
          <w:szCs w:val="24"/>
        </w:rPr>
        <w:t>低风险）</w:t>
      </w:r>
      <w:r>
        <w:rPr>
          <w:rFonts w:asciiTheme="minorEastAsia" w:eastAsiaTheme="minorEastAsia" w:hAnsiTheme="minorEastAsia" w:cstheme="minorEastAsia" w:hint="eastAsia"/>
          <w:color w:val="000000"/>
          <w:sz w:val="24"/>
          <w:szCs w:val="24"/>
        </w:rPr>
        <w:t>；</w:t>
      </w:r>
    </w:p>
    <w:p w:rsidR="00825E14" w:rsidRDefault="000D2734">
      <w:pPr>
        <w:pStyle w:val="2"/>
        <w:widowControl/>
        <w:numPr>
          <w:ilvl w:val="1"/>
          <w:numId w:val="0"/>
        </w:numPr>
        <w:spacing w:line="400" w:lineRule="exact"/>
        <w:ind w:firstLineChars="200" w:firstLine="480"/>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3.</w:t>
      </w:r>
      <w:r>
        <w:rPr>
          <w:rFonts w:asciiTheme="minorEastAsia" w:eastAsiaTheme="minorEastAsia" w:hAnsiTheme="minorEastAsia" w:cstheme="minorEastAsia" w:hint="eastAsia"/>
          <w:color w:val="000000"/>
          <w:sz w:val="24"/>
          <w:szCs w:val="24"/>
        </w:rPr>
        <w:t>分析结果实时同步至系统后台，为后续套餐生成、检中检测、检后诊断提供全流程数据支撑</w:t>
      </w:r>
      <w:r>
        <w:rPr>
          <w:rFonts w:asciiTheme="minorEastAsia" w:eastAsiaTheme="minorEastAsia" w:hAnsiTheme="minorEastAsia" w:cstheme="minorEastAsia" w:hint="eastAsia"/>
          <w:color w:val="000000"/>
          <w:sz w:val="24"/>
          <w:szCs w:val="24"/>
        </w:rPr>
        <w:t>。</w:t>
      </w:r>
    </w:p>
    <w:p w:rsidR="00825E14" w:rsidRDefault="000D2734">
      <w:pPr>
        <w:pStyle w:val="2"/>
        <w:widowControl/>
        <w:numPr>
          <w:ilvl w:val="1"/>
          <w:numId w:val="0"/>
        </w:numPr>
        <w:spacing w:line="400" w:lineRule="exact"/>
        <w:ind w:firstLineChars="200" w:firstLine="480"/>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（三）依据风险因素，推荐本中心套餐和个性化推荐除套餐外应该增加的单项（写明推荐理由）</w:t>
      </w:r>
    </w:p>
    <w:p w:rsidR="00825E14" w:rsidRDefault="000D2734">
      <w:pPr>
        <w:pStyle w:val="2"/>
        <w:widowControl/>
        <w:numPr>
          <w:ilvl w:val="1"/>
          <w:numId w:val="0"/>
        </w:numPr>
        <w:spacing w:line="400" w:lineRule="exact"/>
        <w:ind w:firstLineChars="200" w:firstLine="482"/>
        <w:jc w:val="left"/>
        <w:rPr>
          <w:rFonts w:asciiTheme="minorEastAsia" w:eastAsiaTheme="minorEastAsia" w:hAnsiTheme="minorEastAsia" w:cstheme="minorEastAsia"/>
          <w:b/>
          <w:bCs/>
          <w:color w:val="000000"/>
          <w:sz w:val="24"/>
          <w:szCs w:val="24"/>
        </w:rPr>
      </w:pPr>
      <w:r>
        <w:rPr>
          <w:rFonts w:asciiTheme="minorEastAsia" w:eastAsiaTheme="minorEastAsia" w:hAnsiTheme="minorEastAsia" w:cstheme="minorEastAsia" w:hint="eastAsia"/>
          <w:b/>
          <w:bCs/>
          <w:color w:val="000000"/>
          <w:sz w:val="24"/>
          <w:szCs w:val="24"/>
        </w:rPr>
        <w:t>核心功能</w:t>
      </w:r>
    </w:p>
    <w:p w:rsidR="00825E14" w:rsidRDefault="000D2734">
      <w:pPr>
        <w:pStyle w:val="2"/>
        <w:widowControl/>
        <w:numPr>
          <w:ilvl w:val="1"/>
          <w:numId w:val="0"/>
        </w:numPr>
        <w:spacing w:line="400" w:lineRule="exact"/>
        <w:ind w:firstLineChars="200" w:firstLine="480"/>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1.</w:t>
      </w:r>
      <w:r>
        <w:rPr>
          <w:rFonts w:asciiTheme="minorEastAsia" w:eastAsiaTheme="minorEastAsia" w:hAnsiTheme="minorEastAsia" w:cstheme="minorEastAsia" w:hint="eastAsia"/>
          <w:color w:val="000000"/>
          <w:sz w:val="24"/>
          <w:szCs w:val="24"/>
        </w:rPr>
        <w:t>基础版套餐智能匹配：基于问卷核心信息（年龄</w:t>
      </w:r>
      <w:r>
        <w:rPr>
          <w:rFonts w:asciiTheme="minorEastAsia" w:eastAsiaTheme="minorEastAsia" w:hAnsiTheme="minorEastAsia" w:cstheme="minorEastAsia" w:hint="eastAsia"/>
          <w:color w:val="000000"/>
          <w:sz w:val="24"/>
          <w:szCs w:val="24"/>
        </w:rPr>
        <w:t xml:space="preserve"> / </w:t>
      </w:r>
      <w:r>
        <w:rPr>
          <w:rFonts w:asciiTheme="minorEastAsia" w:eastAsiaTheme="minorEastAsia" w:hAnsiTheme="minorEastAsia" w:cstheme="minorEastAsia" w:hint="eastAsia"/>
          <w:color w:val="000000"/>
          <w:sz w:val="24"/>
          <w:szCs w:val="24"/>
        </w:rPr>
        <w:t>性别），自动匹配体检中心基础普惠套餐（如青年基础套餐、中年精英套餐、老年全面套餐），作为基础底版</w:t>
      </w:r>
      <w:r>
        <w:rPr>
          <w:rFonts w:asciiTheme="minorEastAsia" w:eastAsiaTheme="minorEastAsia" w:hAnsiTheme="minorEastAsia" w:cstheme="minorEastAsia" w:hint="eastAsia"/>
          <w:color w:val="000000"/>
          <w:sz w:val="24"/>
          <w:szCs w:val="24"/>
        </w:rPr>
        <w:t>；</w:t>
      </w:r>
    </w:p>
    <w:p w:rsidR="00825E14" w:rsidRDefault="000D2734">
      <w:pPr>
        <w:pStyle w:val="2"/>
        <w:widowControl/>
        <w:numPr>
          <w:ilvl w:val="1"/>
          <w:numId w:val="0"/>
        </w:numPr>
        <w:spacing w:line="400" w:lineRule="exact"/>
        <w:ind w:firstLineChars="200" w:firstLine="480"/>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lastRenderedPageBreak/>
        <w:t>2.</w:t>
      </w:r>
      <w:r>
        <w:rPr>
          <w:rFonts w:asciiTheme="minorEastAsia" w:eastAsiaTheme="minorEastAsia" w:hAnsiTheme="minorEastAsia" w:cstheme="minorEastAsia" w:hint="eastAsia"/>
          <w:color w:val="000000"/>
          <w:sz w:val="24"/>
          <w:szCs w:val="24"/>
        </w:rPr>
        <w:t>个性化项目智能增删：根据问卷</w:t>
      </w:r>
      <w:r>
        <w:rPr>
          <w:rFonts w:asciiTheme="minorEastAsia" w:eastAsiaTheme="minorEastAsia" w:hAnsiTheme="minorEastAsia" w:cstheme="minorEastAsia" w:hint="eastAsia"/>
          <w:color w:val="000000"/>
          <w:sz w:val="24"/>
          <w:szCs w:val="24"/>
        </w:rPr>
        <w:t xml:space="preserve"> AI </w:t>
      </w:r>
      <w:r>
        <w:rPr>
          <w:rFonts w:asciiTheme="minorEastAsia" w:eastAsiaTheme="minorEastAsia" w:hAnsiTheme="minorEastAsia" w:cstheme="minorEastAsia" w:hint="eastAsia"/>
          <w:color w:val="000000"/>
          <w:sz w:val="24"/>
          <w:szCs w:val="24"/>
        </w:rPr>
        <w:t>分析的风险因素，对基础套餐进行精准加项、冗余减项，生成定制化</w:t>
      </w:r>
      <w:r>
        <w:rPr>
          <w:rFonts w:asciiTheme="minorEastAsia" w:eastAsiaTheme="minorEastAsia" w:hAnsiTheme="minorEastAsia" w:cstheme="minorEastAsia" w:hint="eastAsia"/>
          <w:color w:val="000000"/>
          <w:sz w:val="24"/>
          <w:szCs w:val="24"/>
        </w:rPr>
        <w:t xml:space="preserve"> AI </w:t>
      </w:r>
      <w:r>
        <w:rPr>
          <w:rFonts w:asciiTheme="minorEastAsia" w:eastAsiaTheme="minorEastAsia" w:hAnsiTheme="minorEastAsia" w:cstheme="minorEastAsia" w:hint="eastAsia"/>
          <w:color w:val="000000"/>
          <w:sz w:val="24"/>
          <w:szCs w:val="24"/>
        </w:rPr>
        <w:t>体检套餐</w:t>
      </w:r>
      <w:r>
        <w:rPr>
          <w:rFonts w:asciiTheme="minorEastAsia" w:eastAsiaTheme="minorEastAsia" w:hAnsiTheme="minorEastAsia" w:cstheme="minorEastAsia" w:hint="eastAsia"/>
          <w:color w:val="000000"/>
          <w:sz w:val="24"/>
          <w:szCs w:val="24"/>
        </w:rPr>
        <w:t>；</w:t>
      </w:r>
    </w:p>
    <w:p w:rsidR="00825E14" w:rsidRDefault="000D2734">
      <w:pPr>
        <w:pStyle w:val="2"/>
        <w:widowControl/>
        <w:numPr>
          <w:ilvl w:val="1"/>
          <w:numId w:val="0"/>
        </w:numPr>
        <w:spacing w:line="400" w:lineRule="exact"/>
        <w:ind w:firstLineChars="200" w:firstLine="480"/>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3.</w:t>
      </w:r>
      <w:r>
        <w:rPr>
          <w:rFonts w:asciiTheme="minorEastAsia" w:eastAsiaTheme="minorEastAsia" w:hAnsiTheme="minorEastAsia" w:cstheme="minorEastAsia" w:hint="eastAsia"/>
          <w:color w:val="000000"/>
          <w:sz w:val="24"/>
          <w:szCs w:val="24"/>
        </w:rPr>
        <w:t>多档位套餐一键生成：支持按体检者预算预期（经济型</w:t>
      </w:r>
      <w:r>
        <w:rPr>
          <w:rFonts w:asciiTheme="minorEastAsia" w:eastAsiaTheme="minorEastAsia" w:hAnsiTheme="minorEastAsia" w:cstheme="minorEastAsia" w:hint="eastAsia"/>
          <w:color w:val="000000"/>
          <w:sz w:val="24"/>
          <w:szCs w:val="24"/>
        </w:rPr>
        <w:t xml:space="preserve"> / </w:t>
      </w:r>
      <w:r>
        <w:rPr>
          <w:rFonts w:asciiTheme="minorEastAsia" w:eastAsiaTheme="minorEastAsia" w:hAnsiTheme="minorEastAsia" w:cstheme="minorEastAsia" w:hint="eastAsia"/>
          <w:color w:val="000000"/>
          <w:sz w:val="24"/>
          <w:szCs w:val="24"/>
        </w:rPr>
        <w:t>标准型</w:t>
      </w:r>
      <w:r>
        <w:rPr>
          <w:rFonts w:asciiTheme="minorEastAsia" w:eastAsiaTheme="minorEastAsia" w:hAnsiTheme="minorEastAsia" w:cstheme="minorEastAsia" w:hint="eastAsia"/>
          <w:color w:val="000000"/>
          <w:sz w:val="24"/>
          <w:szCs w:val="24"/>
        </w:rPr>
        <w:t xml:space="preserve"> / </w:t>
      </w:r>
      <w:r>
        <w:rPr>
          <w:rFonts w:asciiTheme="minorEastAsia" w:eastAsiaTheme="minorEastAsia" w:hAnsiTheme="minorEastAsia" w:cstheme="minorEastAsia" w:hint="eastAsia"/>
          <w:color w:val="000000"/>
          <w:sz w:val="24"/>
          <w:szCs w:val="24"/>
        </w:rPr>
        <w:t>高端型）生成</w:t>
      </w:r>
      <w:r>
        <w:rPr>
          <w:rFonts w:asciiTheme="minorEastAsia" w:eastAsiaTheme="minorEastAsia" w:hAnsiTheme="minorEastAsia" w:cstheme="minorEastAsia" w:hint="eastAsia"/>
          <w:color w:val="000000"/>
          <w:sz w:val="24"/>
          <w:szCs w:val="24"/>
        </w:rPr>
        <w:t xml:space="preserve"> 3 </w:t>
      </w:r>
      <w:r>
        <w:rPr>
          <w:rFonts w:asciiTheme="minorEastAsia" w:eastAsiaTheme="minorEastAsia" w:hAnsiTheme="minorEastAsia" w:cstheme="minorEastAsia" w:hint="eastAsia"/>
          <w:color w:val="000000"/>
          <w:sz w:val="24"/>
          <w:szCs w:val="24"/>
        </w:rPr>
        <w:t>档差异化定制套餐，每档套餐均标注核心检测项目与适配理由</w:t>
      </w:r>
    </w:p>
    <w:p w:rsidR="00825E14" w:rsidRDefault="000D2734">
      <w:pPr>
        <w:pStyle w:val="2"/>
        <w:widowControl/>
        <w:numPr>
          <w:ilvl w:val="1"/>
          <w:numId w:val="0"/>
        </w:numPr>
        <w:spacing w:line="400" w:lineRule="exact"/>
        <w:ind w:firstLineChars="200" w:firstLine="480"/>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4.</w:t>
      </w:r>
      <w:r>
        <w:rPr>
          <w:rFonts w:asciiTheme="minorEastAsia" w:eastAsiaTheme="minorEastAsia" w:hAnsiTheme="minorEastAsia" w:cstheme="minorEastAsia" w:hint="eastAsia"/>
          <w:color w:val="000000"/>
          <w:sz w:val="24"/>
          <w:szCs w:val="24"/>
        </w:rPr>
        <w:t>套餐理由可视化展示：生成的每一份</w:t>
      </w:r>
      <w:r>
        <w:rPr>
          <w:rFonts w:asciiTheme="minorEastAsia" w:eastAsiaTheme="minorEastAsia" w:hAnsiTheme="minorEastAsia" w:cstheme="minorEastAsia" w:hint="eastAsia"/>
          <w:color w:val="000000"/>
          <w:sz w:val="24"/>
          <w:szCs w:val="24"/>
        </w:rPr>
        <w:t xml:space="preserve"> AI </w:t>
      </w:r>
      <w:r>
        <w:rPr>
          <w:rFonts w:asciiTheme="minorEastAsia" w:eastAsiaTheme="minorEastAsia" w:hAnsiTheme="minorEastAsia" w:cstheme="minorEastAsia" w:hint="eastAsia"/>
          <w:color w:val="000000"/>
          <w:sz w:val="24"/>
          <w:szCs w:val="24"/>
        </w:rPr>
        <w:t>套餐均附带详细推荐理由，理由与问卷信息一一对应，支持体检者</w:t>
      </w:r>
      <w:r>
        <w:rPr>
          <w:rFonts w:asciiTheme="minorEastAsia" w:eastAsiaTheme="minorEastAsia" w:hAnsiTheme="minorEastAsia" w:cstheme="minorEastAsia" w:hint="eastAsia"/>
          <w:color w:val="000000"/>
          <w:sz w:val="24"/>
          <w:szCs w:val="24"/>
        </w:rPr>
        <w:t xml:space="preserve"> / </w:t>
      </w:r>
      <w:r>
        <w:rPr>
          <w:rFonts w:asciiTheme="minorEastAsia" w:eastAsiaTheme="minorEastAsia" w:hAnsiTheme="minorEastAsia" w:cstheme="minorEastAsia" w:hint="eastAsia"/>
          <w:color w:val="000000"/>
          <w:sz w:val="24"/>
          <w:szCs w:val="24"/>
        </w:rPr>
        <w:t>医护人员一键查看</w:t>
      </w:r>
      <w:r>
        <w:rPr>
          <w:rFonts w:asciiTheme="minorEastAsia" w:eastAsiaTheme="minorEastAsia" w:hAnsiTheme="minorEastAsia" w:cstheme="minorEastAsia" w:hint="eastAsia"/>
          <w:color w:val="000000"/>
          <w:sz w:val="24"/>
          <w:szCs w:val="24"/>
        </w:rPr>
        <w:t>；</w:t>
      </w:r>
    </w:p>
    <w:p w:rsidR="00825E14" w:rsidRDefault="000D2734">
      <w:pPr>
        <w:pStyle w:val="2"/>
        <w:widowControl/>
        <w:numPr>
          <w:ilvl w:val="1"/>
          <w:numId w:val="0"/>
        </w:numPr>
        <w:spacing w:line="400" w:lineRule="exact"/>
        <w:ind w:firstLineChars="200" w:firstLine="480"/>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5.</w:t>
      </w:r>
      <w:r>
        <w:rPr>
          <w:rFonts w:asciiTheme="minorEastAsia" w:eastAsiaTheme="minorEastAsia" w:hAnsiTheme="minorEastAsia" w:cstheme="minorEastAsia" w:hint="eastAsia"/>
          <w:color w:val="000000"/>
          <w:sz w:val="24"/>
          <w:szCs w:val="24"/>
        </w:rPr>
        <w:t>人工微调功能：支持医护人员根据临床经验，对</w:t>
      </w:r>
      <w:r>
        <w:rPr>
          <w:rFonts w:asciiTheme="minorEastAsia" w:eastAsiaTheme="minorEastAsia" w:hAnsiTheme="minorEastAsia" w:cstheme="minorEastAsia" w:hint="eastAsia"/>
          <w:color w:val="000000"/>
          <w:sz w:val="24"/>
          <w:szCs w:val="24"/>
        </w:rPr>
        <w:t xml:space="preserve"> AI </w:t>
      </w:r>
      <w:r>
        <w:rPr>
          <w:rFonts w:asciiTheme="minorEastAsia" w:eastAsiaTheme="minorEastAsia" w:hAnsiTheme="minorEastAsia" w:cstheme="minorEastAsia" w:hint="eastAsia"/>
          <w:color w:val="000000"/>
          <w:sz w:val="24"/>
          <w:szCs w:val="24"/>
        </w:rPr>
        <w:t>生成套餐进行项目增删、档位调整，微调记录自动留存，助力系统自学习优化</w:t>
      </w:r>
      <w:r>
        <w:rPr>
          <w:rFonts w:asciiTheme="minorEastAsia" w:eastAsiaTheme="minorEastAsia" w:hAnsiTheme="minorEastAsia" w:cstheme="minorEastAsia" w:hint="eastAsia"/>
          <w:color w:val="000000"/>
          <w:sz w:val="24"/>
          <w:szCs w:val="24"/>
        </w:rPr>
        <w:t>；</w:t>
      </w:r>
    </w:p>
    <w:p w:rsidR="00825E14" w:rsidRDefault="000D2734">
      <w:pPr>
        <w:pStyle w:val="2"/>
        <w:widowControl/>
        <w:numPr>
          <w:ilvl w:val="1"/>
          <w:numId w:val="0"/>
        </w:numPr>
        <w:spacing w:line="400" w:lineRule="exact"/>
        <w:ind w:firstLineChars="200" w:firstLine="480"/>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6.</w:t>
      </w:r>
      <w:r>
        <w:rPr>
          <w:rFonts w:asciiTheme="minorEastAsia" w:eastAsiaTheme="minorEastAsia" w:hAnsiTheme="minorEastAsia" w:cstheme="minorEastAsia" w:hint="eastAsia"/>
          <w:color w:val="000000"/>
          <w:sz w:val="24"/>
          <w:szCs w:val="24"/>
        </w:rPr>
        <w:t>推荐理由标注规则</w:t>
      </w:r>
      <w:r>
        <w:rPr>
          <w:rFonts w:asciiTheme="minorEastAsia" w:eastAsiaTheme="minorEastAsia" w:hAnsiTheme="minorEastAsia" w:cstheme="minorEastAsia" w:hint="eastAsia"/>
          <w:color w:val="000000"/>
          <w:sz w:val="24"/>
          <w:szCs w:val="24"/>
        </w:rPr>
        <w:t>举例</w:t>
      </w:r>
      <w:r>
        <w:rPr>
          <w:rFonts w:asciiTheme="minorEastAsia" w:eastAsiaTheme="minorEastAsia" w:hAnsiTheme="minorEastAsia" w:cstheme="minorEastAsia" w:hint="eastAsia"/>
          <w:color w:val="000000"/>
          <w:sz w:val="24"/>
          <w:szCs w:val="24"/>
        </w:rPr>
        <w:t>（与问卷强关联）</w:t>
      </w:r>
    </w:p>
    <w:tbl>
      <w:tblPr>
        <w:tblStyle w:val="a8"/>
        <w:tblW w:w="0" w:type="auto"/>
        <w:tblLook w:val="04A0" w:firstRow="1" w:lastRow="0" w:firstColumn="1" w:lastColumn="0" w:noHBand="0" w:noVBand="1"/>
      </w:tblPr>
      <w:tblGrid>
        <w:gridCol w:w="2840"/>
        <w:gridCol w:w="2841"/>
        <w:gridCol w:w="2841"/>
      </w:tblGrid>
      <w:tr w:rsidR="00825E14">
        <w:tc>
          <w:tcPr>
            <w:tcW w:w="2840" w:type="dxa"/>
          </w:tcPr>
          <w:p w:rsidR="00825E14" w:rsidRDefault="000D2734">
            <w:pPr>
              <w:snapToGrid w:val="0"/>
              <w:spacing w:line="24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问卷风险因素</w:t>
            </w:r>
          </w:p>
        </w:tc>
        <w:tc>
          <w:tcPr>
            <w:tcW w:w="2841" w:type="dxa"/>
          </w:tcPr>
          <w:p w:rsidR="00825E14" w:rsidRDefault="000D2734">
            <w:pPr>
              <w:snapToGrid w:val="0"/>
              <w:spacing w:line="24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新增检测项目</w:t>
            </w:r>
          </w:p>
        </w:tc>
        <w:tc>
          <w:tcPr>
            <w:tcW w:w="2841" w:type="dxa"/>
          </w:tcPr>
          <w:p w:rsidR="00825E14" w:rsidRDefault="000D2734">
            <w:pPr>
              <w:snapToGrid w:val="0"/>
              <w:spacing w:line="24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推荐理由示例</w:t>
            </w:r>
          </w:p>
        </w:tc>
      </w:tr>
      <w:tr w:rsidR="00825E14">
        <w:tc>
          <w:tcPr>
            <w:tcW w:w="2840" w:type="dxa"/>
          </w:tcPr>
          <w:p w:rsidR="00825E14" w:rsidRDefault="000D2734">
            <w:pPr>
              <w:snapToGrid w:val="0"/>
              <w:spacing w:line="24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高血压家族史</w:t>
            </w:r>
          </w:p>
        </w:tc>
        <w:tc>
          <w:tcPr>
            <w:tcW w:w="2841" w:type="dxa"/>
          </w:tcPr>
          <w:p w:rsidR="00825E14" w:rsidRDefault="000D2734">
            <w:pPr>
              <w:snapToGrid w:val="0"/>
              <w:spacing w:line="24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24 </w:t>
            </w:r>
            <w:r>
              <w:rPr>
                <w:rFonts w:asciiTheme="minorEastAsia" w:eastAsiaTheme="minorEastAsia" w:hAnsiTheme="minorEastAsia" w:cstheme="minorEastAsia" w:hint="eastAsia"/>
                <w:sz w:val="24"/>
                <w:szCs w:val="24"/>
              </w:rPr>
              <w:t>小时动态血压、同型半胱氨酸</w:t>
            </w:r>
          </w:p>
        </w:tc>
        <w:tc>
          <w:tcPr>
            <w:tcW w:w="2841" w:type="dxa"/>
          </w:tcPr>
          <w:p w:rsidR="00825E14" w:rsidRDefault="000D2734">
            <w:pPr>
              <w:snapToGrid w:val="0"/>
              <w:spacing w:line="24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您存在高血压家族遗传史，为早期筛查高血压患病风险，建议新增</w:t>
            </w:r>
            <w:r>
              <w:rPr>
                <w:rFonts w:asciiTheme="minorEastAsia" w:eastAsiaTheme="minorEastAsia" w:hAnsiTheme="minorEastAsia" w:cstheme="minorEastAsia" w:hint="eastAsia"/>
                <w:sz w:val="24"/>
                <w:szCs w:val="24"/>
              </w:rPr>
              <w:t xml:space="preserve"> 24 </w:t>
            </w:r>
            <w:r>
              <w:rPr>
                <w:rFonts w:asciiTheme="minorEastAsia" w:eastAsiaTheme="minorEastAsia" w:hAnsiTheme="minorEastAsia" w:cstheme="minorEastAsia" w:hint="eastAsia"/>
                <w:sz w:val="24"/>
                <w:szCs w:val="24"/>
              </w:rPr>
              <w:t>小时动态血压、同型半胱氨酸检测，精准评估血管健康状况</w:t>
            </w:r>
          </w:p>
        </w:tc>
      </w:tr>
      <w:tr w:rsidR="00825E14">
        <w:tc>
          <w:tcPr>
            <w:tcW w:w="2840" w:type="dxa"/>
          </w:tcPr>
          <w:p w:rsidR="00825E14" w:rsidRDefault="000D2734">
            <w:pPr>
              <w:snapToGrid w:val="0"/>
              <w:spacing w:line="24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长期高脂饮食</w:t>
            </w:r>
            <w:r>
              <w:rPr>
                <w:rFonts w:asciiTheme="minorEastAsia" w:eastAsiaTheme="minorEastAsia" w:hAnsiTheme="minorEastAsia" w:cstheme="minorEastAsia" w:hint="eastAsia"/>
                <w:sz w:val="24"/>
                <w:szCs w:val="24"/>
              </w:rPr>
              <w:t xml:space="preserve"> + </w:t>
            </w:r>
            <w:r>
              <w:rPr>
                <w:rFonts w:asciiTheme="minorEastAsia" w:eastAsiaTheme="minorEastAsia" w:hAnsiTheme="minorEastAsia" w:cstheme="minorEastAsia" w:hint="eastAsia"/>
                <w:sz w:val="24"/>
                <w:szCs w:val="24"/>
              </w:rPr>
              <w:t>肥胖</w:t>
            </w:r>
          </w:p>
        </w:tc>
        <w:tc>
          <w:tcPr>
            <w:tcW w:w="2841" w:type="dxa"/>
          </w:tcPr>
          <w:p w:rsidR="00825E14" w:rsidRDefault="000D2734">
            <w:pPr>
              <w:snapToGrid w:val="0"/>
              <w:spacing w:line="24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血脂四项、腹部</w:t>
            </w:r>
            <w:r>
              <w:rPr>
                <w:rFonts w:asciiTheme="minorEastAsia" w:eastAsiaTheme="minorEastAsia" w:hAnsiTheme="minorEastAsia" w:cstheme="minorEastAsia" w:hint="eastAsia"/>
                <w:sz w:val="24"/>
                <w:szCs w:val="24"/>
              </w:rPr>
              <w:t xml:space="preserve"> B </w:t>
            </w:r>
            <w:r>
              <w:rPr>
                <w:rFonts w:asciiTheme="minorEastAsia" w:eastAsiaTheme="minorEastAsia" w:hAnsiTheme="minorEastAsia" w:cstheme="minorEastAsia" w:hint="eastAsia"/>
                <w:sz w:val="24"/>
                <w:szCs w:val="24"/>
              </w:rPr>
              <w:t>超、糖化血红蛋白</w:t>
            </w:r>
          </w:p>
        </w:tc>
        <w:tc>
          <w:tcPr>
            <w:tcW w:w="2841" w:type="dxa"/>
          </w:tcPr>
          <w:p w:rsidR="00825E14" w:rsidRDefault="000D2734">
            <w:pPr>
              <w:snapToGrid w:val="0"/>
              <w:spacing w:line="24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您存在长期高脂饮食及肥胖情况，属于代谢综合征高风险人群，建议新增血脂四项、腹部</w:t>
            </w:r>
            <w:r>
              <w:rPr>
                <w:rFonts w:asciiTheme="minorEastAsia" w:eastAsiaTheme="minorEastAsia" w:hAnsiTheme="minorEastAsia" w:cstheme="minorEastAsia" w:hint="eastAsia"/>
                <w:sz w:val="24"/>
                <w:szCs w:val="24"/>
              </w:rPr>
              <w:t xml:space="preserve"> B </w:t>
            </w:r>
            <w:r>
              <w:rPr>
                <w:rFonts w:asciiTheme="minorEastAsia" w:eastAsiaTheme="minorEastAsia" w:hAnsiTheme="minorEastAsia" w:cstheme="minorEastAsia" w:hint="eastAsia"/>
                <w:sz w:val="24"/>
                <w:szCs w:val="24"/>
              </w:rPr>
              <w:t>超（查脂肪肝）、糖化血红蛋白检测，排查代谢异常隐患</w:t>
            </w:r>
          </w:p>
        </w:tc>
      </w:tr>
      <w:tr w:rsidR="00825E14">
        <w:tc>
          <w:tcPr>
            <w:tcW w:w="2840" w:type="dxa"/>
          </w:tcPr>
          <w:p w:rsidR="00825E14" w:rsidRDefault="000D2734">
            <w:pPr>
              <w:snapToGrid w:val="0"/>
              <w:spacing w:line="24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近期胃部不适</w:t>
            </w:r>
          </w:p>
        </w:tc>
        <w:tc>
          <w:tcPr>
            <w:tcW w:w="2841" w:type="dxa"/>
          </w:tcPr>
          <w:p w:rsidR="00825E14" w:rsidRDefault="000D2734">
            <w:pPr>
              <w:snapToGrid w:val="0"/>
              <w:spacing w:line="24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碳</w:t>
            </w:r>
            <w:r>
              <w:rPr>
                <w:rFonts w:asciiTheme="minorEastAsia" w:eastAsiaTheme="minorEastAsia" w:hAnsiTheme="minorEastAsia" w:cstheme="minorEastAsia" w:hint="eastAsia"/>
                <w:sz w:val="24"/>
                <w:szCs w:val="24"/>
              </w:rPr>
              <w:t xml:space="preserve"> 13 </w:t>
            </w:r>
            <w:r>
              <w:rPr>
                <w:rFonts w:asciiTheme="minorEastAsia" w:eastAsiaTheme="minorEastAsia" w:hAnsiTheme="minorEastAsia" w:cstheme="minorEastAsia" w:hint="eastAsia"/>
                <w:sz w:val="24"/>
                <w:szCs w:val="24"/>
              </w:rPr>
              <w:t>呼气试验、胃镜（可选）</w:t>
            </w:r>
          </w:p>
        </w:tc>
        <w:tc>
          <w:tcPr>
            <w:tcW w:w="2841" w:type="dxa"/>
          </w:tcPr>
          <w:p w:rsidR="00825E14" w:rsidRDefault="000D2734">
            <w:pPr>
              <w:snapToGrid w:val="0"/>
              <w:spacing w:line="24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您反馈近期存在胃部胀痛不适，建议新增碳</w:t>
            </w:r>
            <w:r>
              <w:rPr>
                <w:rFonts w:asciiTheme="minorEastAsia" w:eastAsiaTheme="minorEastAsia" w:hAnsiTheme="minorEastAsia" w:cstheme="minorEastAsia" w:hint="eastAsia"/>
                <w:sz w:val="24"/>
                <w:szCs w:val="24"/>
              </w:rPr>
              <w:t xml:space="preserve"> 13 </w:t>
            </w:r>
            <w:r>
              <w:rPr>
                <w:rFonts w:asciiTheme="minorEastAsia" w:eastAsiaTheme="minorEastAsia" w:hAnsiTheme="minorEastAsia" w:cstheme="minorEastAsia" w:hint="eastAsia"/>
                <w:sz w:val="24"/>
                <w:szCs w:val="24"/>
              </w:rPr>
              <w:t>呼气试验排查幽门螺杆菌感染，同步提供胃镜检测选项，进一步精准诊断胃部问题</w:t>
            </w:r>
          </w:p>
        </w:tc>
      </w:tr>
      <w:tr w:rsidR="00825E14">
        <w:tc>
          <w:tcPr>
            <w:tcW w:w="2840" w:type="dxa"/>
          </w:tcPr>
          <w:p w:rsidR="00825E14" w:rsidRDefault="000D2734">
            <w:pPr>
              <w:snapToGrid w:val="0"/>
              <w:spacing w:line="24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肺癌家族史</w:t>
            </w:r>
            <w:r>
              <w:rPr>
                <w:rFonts w:asciiTheme="minorEastAsia" w:eastAsiaTheme="minorEastAsia" w:hAnsiTheme="minorEastAsia" w:cstheme="minorEastAsia" w:hint="eastAsia"/>
                <w:sz w:val="24"/>
                <w:szCs w:val="24"/>
              </w:rPr>
              <w:t xml:space="preserve"> + </w:t>
            </w:r>
            <w:r>
              <w:rPr>
                <w:rFonts w:asciiTheme="minorEastAsia" w:eastAsiaTheme="minorEastAsia" w:hAnsiTheme="minorEastAsia" w:cstheme="minorEastAsia" w:hint="eastAsia"/>
                <w:sz w:val="24"/>
                <w:szCs w:val="24"/>
              </w:rPr>
              <w:t>长期吸烟</w:t>
            </w:r>
          </w:p>
        </w:tc>
        <w:tc>
          <w:tcPr>
            <w:tcW w:w="2841" w:type="dxa"/>
          </w:tcPr>
          <w:p w:rsidR="00825E14" w:rsidRDefault="000D2734">
            <w:pPr>
              <w:snapToGrid w:val="0"/>
              <w:spacing w:line="24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低剂量胸部</w:t>
            </w:r>
            <w:r>
              <w:rPr>
                <w:rFonts w:asciiTheme="minorEastAsia" w:eastAsiaTheme="minorEastAsia" w:hAnsiTheme="minorEastAsia" w:cstheme="minorEastAsia" w:hint="eastAsia"/>
                <w:sz w:val="24"/>
                <w:szCs w:val="24"/>
              </w:rPr>
              <w:t xml:space="preserve"> CT</w:t>
            </w:r>
            <w:r>
              <w:rPr>
                <w:rFonts w:asciiTheme="minorEastAsia" w:eastAsiaTheme="minorEastAsia" w:hAnsiTheme="minorEastAsia" w:cstheme="minorEastAsia" w:hint="eastAsia"/>
                <w:sz w:val="24"/>
                <w:szCs w:val="24"/>
              </w:rPr>
              <w:t>、肿瘤标志物（</w:t>
            </w:r>
            <w:r>
              <w:rPr>
                <w:rFonts w:asciiTheme="minorEastAsia" w:eastAsiaTheme="minorEastAsia" w:hAnsiTheme="minorEastAsia" w:cstheme="minorEastAsia" w:hint="eastAsia"/>
                <w:sz w:val="24"/>
                <w:szCs w:val="24"/>
              </w:rPr>
              <w:t>CYFRA21-1</w:t>
            </w:r>
            <w:r>
              <w:rPr>
                <w:rFonts w:asciiTheme="minorEastAsia" w:eastAsiaTheme="minorEastAsia" w:hAnsiTheme="minorEastAsia" w:cstheme="minorEastAsia" w:hint="eastAsia"/>
                <w:sz w:val="24"/>
                <w:szCs w:val="24"/>
              </w:rPr>
              <w:t>）</w:t>
            </w:r>
          </w:p>
        </w:tc>
        <w:tc>
          <w:tcPr>
            <w:tcW w:w="2841" w:type="dxa"/>
          </w:tcPr>
          <w:p w:rsidR="00825E14" w:rsidRDefault="000D2734">
            <w:pPr>
              <w:snapToGrid w:val="0"/>
              <w:spacing w:line="24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您存在肺癌家族史且有长期吸烟史，属于肺癌高风险人群，低剂量胸部</w:t>
            </w: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rPr>
              <w:t xml:space="preserve">CT </w:t>
            </w:r>
            <w:r>
              <w:rPr>
                <w:rFonts w:asciiTheme="minorEastAsia" w:eastAsiaTheme="minorEastAsia" w:hAnsiTheme="minorEastAsia" w:cstheme="minorEastAsia" w:hint="eastAsia"/>
                <w:sz w:val="24"/>
                <w:szCs w:val="24"/>
              </w:rPr>
              <w:t>比胸片更易发现早期肺部结节，搭配肿瘤标志物提升筛查准确性</w:t>
            </w:r>
          </w:p>
        </w:tc>
      </w:tr>
      <w:tr w:rsidR="00825E14">
        <w:tc>
          <w:tcPr>
            <w:tcW w:w="2840" w:type="dxa"/>
          </w:tcPr>
          <w:p w:rsidR="00825E14" w:rsidRDefault="000D2734">
            <w:pPr>
              <w:snapToGrid w:val="0"/>
              <w:spacing w:line="24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无明显风险</w:t>
            </w:r>
            <w:r>
              <w:rPr>
                <w:rFonts w:asciiTheme="minorEastAsia" w:eastAsiaTheme="minorEastAsia" w:hAnsiTheme="minorEastAsia" w:cstheme="minorEastAsia" w:hint="eastAsia"/>
                <w:sz w:val="24"/>
                <w:szCs w:val="24"/>
              </w:rPr>
              <w:t xml:space="preserve"> + </w:t>
            </w:r>
            <w:r>
              <w:rPr>
                <w:rFonts w:asciiTheme="minorEastAsia" w:eastAsiaTheme="minorEastAsia" w:hAnsiTheme="minorEastAsia" w:cstheme="minorEastAsia" w:hint="eastAsia"/>
                <w:sz w:val="24"/>
                <w:szCs w:val="24"/>
              </w:rPr>
              <w:t>基础诉求</w:t>
            </w:r>
          </w:p>
        </w:tc>
        <w:tc>
          <w:tcPr>
            <w:tcW w:w="2841" w:type="dxa"/>
          </w:tcPr>
          <w:p w:rsidR="00825E14" w:rsidRDefault="000D2734">
            <w:pPr>
              <w:snapToGrid w:val="0"/>
              <w:spacing w:line="24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仅保留基础套餐项目</w:t>
            </w:r>
          </w:p>
        </w:tc>
        <w:tc>
          <w:tcPr>
            <w:tcW w:w="2841" w:type="dxa"/>
          </w:tcPr>
          <w:p w:rsidR="00825E14" w:rsidRDefault="000D2734">
            <w:pPr>
              <w:snapToGrid w:val="0"/>
              <w:spacing w:line="24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您目前无明显基础病史、遗传风险及不适症状，基础套餐可满足常规健康筛查需求，暂无需新增额外检测项目</w:t>
            </w:r>
          </w:p>
        </w:tc>
      </w:tr>
    </w:tbl>
    <w:p w:rsidR="00825E14" w:rsidRDefault="000D2734">
      <w:pPr>
        <w:pStyle w:val="2"/>
        <w:widowControl/>
        <w:numPr>
          <w:ilvl w:val="1"/>
          <w:numId w:val="0"/>
        </w:numPr>
        <w:spacing w:line="400" w:lineRule="exact"/>
        <w:ind w:firstLineChars="200" w:firstLine="482"/>
        <w:jc w:val="left"/>
        <w:rPr>
          <w:rFonts w:asciiTheme="minorEastAsia" w:eastAsiaTheme="minorEastAsia" w:hAnsiTheme="minorEastAsia" w:cstheme="minorEastAsia"/>
          <w:b/>
          <w:bCs/>
          <w:color w:val="000000"/>
          <w:sz w:val="24"/>
          <w:szCs w:val="24"/>
        </w:rPr>
      </w:pPr>
      <w:r>
        <w:rPr>
          <w:rFonts w:asciiTheme="minorEastAsia" w:eastAsiaTheme="minorEastAsia" w:hAnsiTheme="minorEastAsia" w:cstheme="minorEastAsia" w:hint="eastAsia"/>
          <w:b/>
          <w:bCs/>
          <w:color w:val="000000"/>
          <w:sz w:val="24"/>
          <w:szCs w:val="24"/>
        </w:rPr>
        <w:t>核心价值</w:t>
      </w:r>
    </w:p>
    <w:p w:rsidR="00825E14" w:rsidRDefault="000D2734">
      <w:pPr>
        <w:pStyle w:val="2"/>
        <w:widowControl/>
        <w:numPr>
          <w:ilvl w:val="1"/>
          <w:numId w:val="0"/>
        </w:numPr>
        <w:spacing w:line="400" w:lineRule="exact"/>
        <w:ind w:firstLineChars="200" w:firstLine="480"/>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lastRenderedPageBreak/>
        <w:t>避免过度体检：剔除与体检者健康状况无关的冗余项目，降低体检成本，提升用户体验</w:t>
      </w:r>
    </w:p>
    <w:p w:rsidR="00825E14" w:rsidRDefault="000D2734">
      <w:pPr>
        <w:pStyle w:val="2"/>
        <w:widowControl/>
        <w:numPr>
          <w:ilvl w:val="1"/>
          <w:numId w:val="0"/>
        </w:numPr>
        <w:spacing w:line="400" w:lineRule="exact"/>
        <w:ind w:firstLineChars="200" w:firstLine="480"/>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杜绝漏检隐患：针对高风险因素精准加项，实现早筛查、早诊断，契合健康管理核心需求</w:t>
      </w:r>
    </w:p>
    <w:p w:rsidR="00825E14" w:rsidRDefault="000D2734">
      <w:pPr>
        <w:pStyle w:val="2"/>
        <w:widowControl/>
        <w:numPr>
          <w:ilvl w:val="1"/>
          <w:numId w:val="0"/>
        </w:numPr>
        <w:spacing w:line="400" w:lineRule="exact"/>
        <w:ind w:firstLineChars="200" w:firstLine="480"/>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提升选餐效率：体检者无需自主筛选复杂项目，医护人员无需人工推荐，一键生成即可完成套餐定制，大幅提升检前服务效率</w:t>
      </w:r>
    </w:p>
    <w:p w:rsidR="00825E14" w:rsidRDefault="000D2734">
      <w:pPr>
        <w:pStyle w:val="2"/>
        <w:widowControl/>
        <w:numPr>
          <w:ilvl w:val="1"/>
          <w:numId w:val="0"/>
        </w:numPr>
        <w:spacing w:line="400" w:lineRule="exact"/>
        <w:ind w:firstLineChars="200" w:firstLine="482"/>
        <w:jc w:val="left"/>
        <w:rPr>
          <w:rFonts w:asciiTheme="minorEastAsia" w:eastAsiaTheme="minorEastAsia" w:hAnsiTheme="minorEastAsia" w:cstheme="minorEastAsia"/>
          <w:b/>
          <w:bCs/>
          <w:color w:val="000000"/>
          <w:sz w:val="24"/>
          <w:szCs w:val="24"/>
        </w:rPr>
      </w:pPr>
      <w:r>
        <w:rPr>
          <w:rFonts w:asciiTheme="minorEastAsia" w:eastAsiaTheme="minorEastAsia" w:hAnsiTheme="minorEastAsia" w:cstheme="minorEastAsia" w:hint="eastAsia"/>
          <w:b/>
          <w:bCs/>
          <w:color w:val="000000"/>
          <w:sz w:val="24"/>
          <w:szCs w:val="24"/>
        </w:rPr>
        <w:t>三、检中智能核心功能模块</w:t>
      </w:r>
    </w:p>
    <w:p w:rsidR="00825E14" w:rsidRDefault="000D2734">
      <w:pPr>
        <w:pStyle w:val="2"/>
        <w:widowControl/>
        <w:numPr>
          <w:ilvl w:val="1"/>
          <w:numId w:val="0"/>
        </w:numPr>
        <w:spacing w:line="400" w:lineRule="exact"/>
        <w:ind w:firstLineChars="200" w:firstLine="480"/>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（一）检查</w:t>
      </w:r>
      <w:r>
        <w:rPr>
          <w:rFonts w:asciiTheme="minorEastAsia" w:eastAsiaTheme="minorEastAsia" w:hAnsiTheme="minorEastAsia" w:cstheme="minorEastAsia" w:hint="eastAsia"/>
          <w:color w:val="000000"/>
          <w:sz w:val="24"/>
          <w:szCs w:val="24"/>
        </w:rPr>
        <w:t xml:space="preserve"> / </w:t>
      </w:r>
      <w:r>
        <w:rPr>
          <w:rFonts w:asciiTheme="minorEastAsia" w:eastAsiaTheme="minorEastAsia" w:hAnsiTheme="minorEastAsia" w:cstheme="minorEastAsia" w:hint="eastAsia"/>
          <w:color w:val="000000"/>
          <w:sz w:val="24"/>
          <w:szCs w:val="24"/>
        </w:rPr>
        <w:t>检验数据处理与矫正</w:t>
      </w:r>
    </w:p>
    <w:p w:rsidR="00825E14" w:rsidRDefault="000D2734">
      <w:pPr>
        <w:pStyle w:val="2"/>
        <w:widowControl/>
        <w:numPr>
          <w:ilvl w:val="1"/>
          <w:numId w:val="0"/>
        </w:numPr>
        <w:spacing w:line="400" w:lineRule="exact"/>
        <w:ind w:firstLineChars="200" w:firstLine="480"/>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1.</w:t>
      </w:r>
      <w:r>
        <w:rPr>
          <w:rFonts w:asciiTheme="minorEastAsia" w:eastAsiaTheme="minorEastAsia" w:hAnsiTheme="minorEastAsia" w:cstheme="minorEastAsia" w:hint="eastAsia"/>
          <w:color w:val="000000"/>
          <w:sz w:val="24"/>
          <w:szCs w:val="24"/>
        </w:rPr>
        <w:t>多源数据自动采集：对接检验、影像、超声、心电、内镜等全科室数据，实现数据实时同步与结构化解析</w:t>
      </w:r>
      <w:r>
        <w:rPr>
          <w:rFonts w:asciiTheme="minorEastAsia" w:eastAsiaTheme="minorEastAsia" w:hAnsiTheme="minorEastAsia" w:cstheme="minorEastAsia" w:hint="eastAsia"/>
          <w:color w:val="000000"/>
          <w:sz w:val="24"/>
          <w:szCs w:val="24"/>
        </w:rPr>
        <w:t>；</w:t>
      </w:r>
    </w:p>
    <w:p w:rsidR="00825E14" w:rsidRDefault="000D2734">
      <w:pPr>
        <w:pStyle w:val="2"/>
        <w:widowControl/>
        <w:numPr>
          <w:ilvl w:val="1"/>
          <w:numId w:val="0"/>
        </w:numPr>
        <w:spacing w:line="400" w:lineRule="exact"/>
        <w:ind w:firstLineChars="200" w:firstLine="480"/>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2.</w:t>
      </w:r>
      <w:r>
        <w:rPr>
          <w:rFonts w:asciiTheme="minorEastAsia" w:eastAsiaTheme="minorEastAsia" w:hAnsiTheme="minorEastAsia" w:cstheme="minorEastAsia" w:hint="eastAsia"/>
          <w:color w:val="000000"/>
          <w:sz w:val="24"/>
          <w:szCs w:val="24"/>
        </w:rPr>
        <w:t>数据异常智能识别：自动校验数据，识别数值异常、单位错误、性别</w:t>
      </w:r>
      <w:r>
        <w:rPr>
          <w:rFonts w:asciiTheme="minorEastAsia" w:eastAsiaTheme="minorEastAsia" w:hAnsiTheme="minorEastAsia" w:cstheme="minorEastAsia" w:hint="eastAsia"/>
          <w:color w:val="000000"/>
          <w:sz w:val="24"/>
          <w:szCs w:val="24"/>
        </w:rPr>
        <w:t xml:space="preserve"> / </w:t>
      </w:r>
      <w:r>
        <w:rPr>
          <w:rFonts w:asciiTheme="minorEastAsia" w:eastAsiaTheme="minorEastAsia" w:hAnsiTheme="minorEastAsia" w:cstheme="minorEastAsia" w:hint="eastAsia"/>
          <w:color w:val="000000"/>
          <w:sz w:val="24"/>
          <w:szCs w:val="24"/>
        </w:rPr>
        <w:t>年龄不符、临床逻辑矛盾等偏差数据</w:t>
      </w:r>
      <w:r>
        <w:rPr>
          <w:rFonts w:asciiTheme="minorEastAsia" w:eastAsiaTheme="minorEastAsia" w:hAnsiTheme="minorEastAsia" w:cstheme="minorEastAsia" w:hint="eastAsia"/>
          <w:color w:val="000000"/>
          <w:sz w:val="24"/>
          <w:szCs w:val="24"/>
        </w:rPr>
        <w:t>；</w:t>
      </w:r>
    </w:p>
    <w:p w:rsidR="00825E14" w:rsidRDefault="000D2734">
      <w:pPr>
        <w:pStyle w:val="2"/>
        <w:widowControl/>
        <w:numPr>
          <w:ilvl w:val="1"/>
          <w:numId w:val="0"/>
        </w:numPr>
        <w:spacing w:line="400" w:lineRule="exact"/>
        <w:ind w:firstLineChars="200" w:firstLine="480"/>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3.</w:t>
      </w:r>
      <w:r>
        <w:rPr>
          <w:rFonts w:asciiTheme="minorEastAsia" w:eastAsiaTheme="minorEastAsia" w:hAnsiTheme="minorEastAsia" w:cstheme="minorEastAsia" w:hint="eastAsia"/>
          <w:color w:val="000000"/>
          <w:sz w:val="24"/>
          <w:szCs w:val="24"/>
        </w:rPr>
        <w:t>分级矫正建议：按</w:t>
      </w:r>
      <w:r>
        <w:rPr>
          <w:rFonts w:asciiTheme="minorEastAsia" w:eastAsiaTheme="minorEastAsia" w:hAnsiTheme="minorEastAsia" w:cstheme="minorEastAsia" w:hint="eastAsia"/>
          <w:color w:val="000000"/>
          <w:sz w:val="24"/>
          <w:szCs w:val="24"/>
        </w:rPr>
        <w:t xml:space="preserve"> </w:t>
      </w:r>
      <w:r>
        <w:rPr>
          <w:rFonts w:asciiTheme="minorEastAsia" w:eastAsiaTheme="minorEastAsia" w:hAnsiTheme="minorEastAsia" w:cstheme="minorEastAsia" w:hint="eastAsia"/>
          <w:color w:val="000000"/>
          <w:sz w:val="24"/>
          <w:szCs w:val="24"/>
        </w:rPr>
        <w:t>“轻微偏差</w:t>
      </w:r>
      <w:r>
        <w:rPr>
          <w:rFonts w:asciiTheme="minorEastAsia" w:eastAsiaTheme="minorEastAsia" w:hAnsiTheme="minorEastAsia" w:cstheme="minorEastAsia" w:hint="eastAsia"/>
          <w:color w:val="000000"/>
          <w:sz w:val="24"/>
          <w:szCs w:val="24"/>
        </w:rPr>
        <w:t xml:space="preserve"> / </w:t>
      </w:r>
      <w:r>
        <w:rPr>
          <w:rFonts w:asciiTheme="minorEastAsia" w:eastAsiaTheme="minorEastAsia" w:hAnsiTheme="minorEastAsia" w:cstheme="minorEastAsia" w:hint="eastAsia"/>
          <w:color w:val="000000"/>
          <w:sz w:val="24"/>
          <w:szCs w:val="24"/>
        </w:rPr>
        <w:t>中度偏差</w:t>
      </w:r>
      <w:r>
        <w:rPr>
          <w:rFonts w:asciiTheme="minorEastAsia" w:eastAsiaTheme="minorEastAsia" w:hAnsiTheme="minorEastAsia" w:cstheme="minorEastAsia" w:hint="eastAsia"/>
          <w:color w:val="000000"/>
          <w:sz w:val="24"/>
          <w:szCs w:val="24"/>
        </w:rPr>
        <w:t xml:space="preserve"> / </w:t>
      </w:r>
      <w:r>
        <w:rPr>
          <w:rFonts w:asciiTheme="minorEastAsia" w:eastAsiaTheme="minorEastAsia" w:hAnsiTheme="minorEastAsia" w:cstheme="minorEastAsia" w:hint="eastAsia"/>
          <w:color w:val="000000"/>
          <w:sz w:val="24"/>
          <w:szCs w:val="24"/>
        </w:rPr>
        <w:t>重度偏差”</w:t>
      </w:r>
      <w:r>
        <w:rPr>
          <w:rFonts w:asciiTheme="minorEastAsia" w:eastAsiaTheme="minorEastAsia" w:hAnsiTheme="minorEastAsia" w:cstheme="minorEastAsia" w:hint="eastAsia"/>
          <w:color w:val="000000"/>
          <w:sz w:val="24"/>
          <w:szCs w:val="24"/>
        </w:rPr>
        <w:t xml:space="preserve"> </w:t>
      </w:r>
      <w:r>
        <w:rPr>
          <w:rFonts w:asciiTheme="minorEastAsia" w:eastAsiaTheme="minorEastAsia" w:hAnsiTheme="minorEastAsia" w:cstheme="minorEastAsia" w:hint="eastAsia"/>
          <w:color w:val="000000"/>
          <w:sz w:val="24"/>
          <w:szCs w:val="24"/>
        </w:rPr>
        <w:t>对异常数据分级，生成明确矫正建议并标注疑似原因，推送至操作员端</w:t>
      </w:r>
      <w:r>
        <w:rPr>
          <w:rFonts w:asciiTheme="minorEastAsia" w:eastAsiaTheme="minorEastAsia" w:hAnsiTheme="minorEastAsia" w:cstheme="minorEastAsia" w:hint="eastAsia"/>
          <w:color w:val="000000"/>
          <w:sz w:val="24"/>
          <w:szCs w:val="24"/>
        </w:rPr>
        <w:t>；</w:t>
      </w:r>
    </w:p>
    <w:p w:rsidR="00825E14" w:rsidRDefault="000D2734">
      <w:pPr>
        <w:pStyle w:val="2"/>
        <w:widowControl/>
        <w:numPr>
          <w:ilvl w:val="1"/>
          <w:numId w:val="0"/>
        </w:numPr>
        <w:spacing w:line="400" w:lineRule="exact"/>
        <w:ind w:firstLineChars="200" w:firstLine="480"/>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4.</w:t>
      </w:r>
      <w:r>
        <w:rPr>
          <w:rFonts w:asciiTheme="minorEastAsia" w:eastAsiaTheme="minorEastAsia" w:hAnsiTheme="minorEastAsia" w:cstheme="minorEastAsia" w:hint="eastAsia"/>
          <w:color w:val="000000"/>
          <w:sz w:val="24"/>
          <w:szCs w:val="24"/>
        </w:rPr>
        <w:t>矫正结果二次校验：数据矫正后自动完成二次核验，确认无误后纳入主检分析，确保数据准确性</w:t>
      </w:r>
      <w:r>
        <w:rPr>
          <w:rFonts w:asciiTheme="minorEastAsia" w:eastAsiaTheme="minorEastAsia" w:hAnsiTheme="minorEastAsia" w:cstheme="minorEastAsia" w:hint="eastAsia"/>
          <w:color w:val="000000"/>
          <w:sz w:val="24"/>
          <w:szCs w:val="24"/>
        </w:rPr>
        <w:t>；</w:t>
      </w:r>
    </w:p>
    <w:p w:rsidR="00825E14" w:rsidRDefault="000D2734">
      <w:pPr>
        <w:pStyle w:val="2"/>
        <w:widowControl/>
        <w:numPr>
          <w:ilvl w:val="1"/>
          <w:numId w:val="0"/>
        </w:numPr>
        <w:spacing w:line="400" w:lineRule="exact"/>
        <w:ind w:firstLineChars="200" w:firstLine="480"/>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5.</w:t>
      </w:r>
      <w:r>
        <w:rPr>
          <w:rFonts w:asciiTheme="minorEastAsia" w:eastAsiaTheme="minorEastAsia" w:hAnsiTheme="minorEastAsia" w:cstheme="minorEastAsia" w:hint="eastAsia"/>
          <w:color w:val="000000"/>
          <w:sz w:val="24"/>
          <w:szCs w:val="24"/>
        </w:rPr>
        <w:t>套餐项目执行提醒：</w:t>
      </w:r>
      <w:r>
        <w:rPr>
          <w:rFonts w:asciiTheme="minorEastAsia" w:eastAsiaTheme="minorEastAsia" w:hAnsiTheme="minorEastAsia" w:cstheme="minorEastAsia" w:hint="eastAsia"/>
          <w:color w:val="000000"/>
          <w:sz w:val="24"/>
          <w:szCs w:val="24"/>
        </w:rPr>
        <w:t>针对</w:t>
      </w:r>
      <w:r>
        <w:rPr>
          <w:rFonts w:asciiTheme="minorEastAsia" w:eastAsiaTheme="minorEastAsia" w:hAnsiTheme="minorEastAsia" w:cstheme="minorEastAsia" w:hint="eastAsia"/>
          <w:color w:val="000000"/>
          <w:sz w:val="24"/>
          <w:szCs w:val="24"/>
        </w:rPr>
        <w:t xml:space="preserve"> AI </w:t>
      </w:r>
      <w:r>
        <w:rPr>
          <w:rFonts w:asciiTheme="minorEastAsia" w:eastAsiaTheme="minorEastAsia" w:hAnsiTheme="minorEastAsia" w:cstheme="minorEastAsia" w:hint="eastAsia"/>
          <w:color w:val="000000"/>
          <w:sz w:val="24"/>
          <w:szCs w:val="24"/>
        </w:rPr>
        <w:t>生成套餐中的高风险定制项目，向检测科室推送重点执行提醒，确保检测无遗漏</w:t>
      </w:r>
      <w:r>
        <w:rPr>
          <w:rFonts w:asciiTheme="minorEastAsia" w:eastAsiaTheme="minorEastAsia" w:hAnsiTheme="minorEastAsia" w:cstheme="minorEastAsia" w:hint="eastAsia"/>
          <w:color w:val="000000"/>
          <w:sz w:val="24"/>
          <w:szCs w:val="24"/>
        </w:rPr>
        <w:t>。</w:t>
      </w:r>
    </w:p>
    <w:p w:rsidR="00825E14" w:rsidRDefault="000D2734">
      <w:pPr>
        <w:pStyle w:val="2"/>
        <w:widowControl/>
        <w:numPr>
          <w:ilvl w:val="1"/>
          <w:numId w:val="0"/>
        </w:numPr>
        <w:spacing w:line="400" w:lineRule="exact"/>
        <w:ind w:firstLineChars="200" w:firstLine="480"/>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（二）基础智能主检分析</w:t>
      </w:r>
    </w:p>
    <w:p w:rsidR="00825E14" w:rsidRDefault="000D2734">
      <w:pPr>
        <w:pStyle w:val="2"/>
        <w:widowControl/>
        <w:numPr>
          <w:ilvl w:val="1"/>
          <w:numId w:val="0"/>
        </w:numPr>
        <w:spacing w:line="400" w:lineRule="exact"/>
        <w:ind w:firstLineChars="200" w:firstLine="480"/>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1.</w:t>
      </w:r>
      <w:r>
        <w:rPr>
          <w:rFonts w:asciiTheme="minorEastAsia" w:eastAsiaTheme="minorEastAsia" w:hAnsiTheme="minorEastAsia" w:cstheme="minorEastAsia" w:hint="eastAsia"/>
          <w:color w:val="000000"/>
          <w:sz w:val="24"/>
          <w:szCs w:val="24"/>
        </w:rPr>
        <w:t>疾病诊断与阳性发现解析：依据</w:t>
      </w:r>
      <w:r>
        <w:rPr>
          <w:rFonts w:asciiTheme="minorEastAsia" w:eastAsiaTheme="minorEastAsia" w:hAnsiTheme="minorEastAsia" w:cstheme="minorEastAsia" w:hint="eastAsia"/>
          <w:color w:val="000000"/>
          <w:sz w:val="24"/>
          <w:szCs w:val="24"/>
        </w:rPr>
        <w:t xml:space="preserve">ICD-10 </w:t>
      </w:r>
      <w:r>
        <w:rPr>
          <w:rFonts w:asciiTheme="minorEastAsia" w:eastAsiaTheme="minorEastAsia" w:hAnsiTheme="minorEastAsia" w:cstheme="minorEastAsia" w:hint="eastAsia"/>
          <w:color w:val="000000"/>
          <w:sz w:val="24"/>
          <w:szCs w:val="24"/>
        </w:rPr>
        <w:t>编码及主审手册，自动解析体检全项目结果，精准区分疾病诊断与阳性发现，自动撰写标准化报告内容</w:t>
      </w:r>
      <w:r>
        <w:rPr>
          <w:rFonts w:asciiTheme="minorEastAsia" w:eastAsiaTheme="minorEastAsia" w:hAnsiTheme="minorEastAsia" w:cstheme="minorEastAsia" w:hint="eastAsia"/>
          <w:color w:val="000000"/>
          <w:sz w:val="24"/>
          <w:szCs w:val="24"/>
        </w:rPr>
        <w:t>；</w:t>
      </w:r>
    </w:p>
    <w:p w:rsidR="00825E14" w:rsidRDefault="000D2734">
      <w:pPr>
        <w:pStyle w:val="2"/>
        <w:widowControl/>
        <w:numPr>
          <w:ilvl w:val="1"/>
          <w:numId w:val="0"/>
        </w:numPr>
        <w:spacing w:line="400" w:lineRule="exact"/>
        <w:ind w:firstLineChars="200" w:firstLine="480"/>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2.</w:t>
      </w:r>
      <w:r>
        <w:rPr>
          <w:rFonts w:asciiTheme="minorEastAsia" w:eastAsiaTheme="minorEastAsia" w:hAnsiTheme="minorEastAsia" w:cstheme="minorEastAsia" w:hint="eastAsia"/>
          <w:color w:val="000000"/>
          <w:sz w:val="24"/>
          <w:szCs w:val="24"/>
        </w:rPr>
        <w:t>阳性发现智能合并：对相同项目组合、防治建议一致的阳性发现自动合并，精简报告内容，提升可读性</w:t>
      </w:r>
      <w:r>
        <w:rPr>
          <w:rFonts w:asciiTheme="minorEastAsia" w:eastAsiaTheme="minorEastAsia" w:hAnsiTheme="minorEastAsia" w:cstheme="minorEastAsia" w:hint="eastAsia"/>
          <w:color w:val="000000"/>
          <w:sz w:val="24"/>
          <w:szCs w:val="24"/>
        </w:rPr>
        <w:t>；</w:t>
      </w:r>
    </w:p>
    <w:p w:rsidR="00825E14" w:rsidRDefault="000D2734">
      <w:pPr>
        <w:pStyle w:val="2"/>
        <w:widowControl/>
        <w:numPr>
          <w:ilvl w:val="1"/>
          <w:numId w:val="0"/>
        </w:numPr>
        <w:spacing w:line="400" w:lineRule="exact"/>
        <w:ind w:firstLineChars="200" w:firstLine="480"/>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3.</w:t>
      </w:r>
      <w:r>
        <w:rPr>
          <w:rFonts w:asciiTheme="minorEastAsia" w:eastAsiaTheme="minorEastAsia" w:hAnsiTheme="minorEastAsia" w:cstheme="minorEastAsia" w:hint="eastAsia"/>
          <w:color w:val="000000"/>
          <w:sz w:val="24"/>
          <w:szCs w:val="24"/>
        </w:rPr>
        <w:t>异常结果智能排序：按疾病对应检后专科及紧急程度，遵循</w:t>
      </w:r>
      <w:r>
        <w:rPr>
          <w:rFonts w:asciiTheme="minorEastAsia" w:eastAsiaTheme="minorEastAsia" w:hAnsiTheme="minorEastAsia" w:cstheme="minorEastAsia" w:hint="eastAsia"/>
          <w:color w:val="000000"/>
          <w:sz w:val="24"/>
          <w:szCs w:val="24"/>
        </w:rPr>
        <w:t xml:space="preserve"> </w:t>
      </w:r>
      <w:r>
        <w:rPr>
          <w:rFonts w:asciiTheme="minorEastAsia" w:eastAsiaTheme="minorEastAsia" w:hAnsiTheme="minorEastAsia" w:cstheme="minorEastAsia" w:hint="eastAsia"/>
          <w:color w:val="000000"/>
          <w:sz w:val="24"/>
          <w:szCs w:val="24"/>
        </w:rPr>
        <w:t>“急、重、缓、轻”规则排序，突出高风险项</w:t>
      </w:r>
      <w:r>
        <w:rPr>
          <w:rFonts w:asciiTheme="minorEastAsia" w:eastAsiaTheme="minorEastAsia" w:hAnsiTheme="minorEastAsia" w:cstheme="minorEastAsia" w:hint="eastAsia"/>
          <w:color w:val="000000"/>
          <w:sz w:val="24"/>
          <w:szCs w:val="24"/>
        </w:rPr>
        <w:t>；</w:t>
      </w:r>
    </w:p>
    <w:p w:rsidR="00825E14" w:rsidRDefault="000D2734">
      <w:pPr>
        <w:pStyle w:val="2"/>
        <w:widowControl/>
        <w:numPr>
          <w:ilvl w:val="1"/>
          <w:numId w:val="0"/>
        </w:numPr>
        <w:spacing w:line="400" w:lineRule="exact"/>
        <w:ind w:firstLineChars="200" w:firstLine="480"/>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4.</w:t>
      </w:r>
      <w:r>
        <w:rPr>
          <w:rFonts w:asciiTheme="minorEastAsia" w:eastAsiaTheme="minorEastAsia" w:hAnsiTheme="minorEastAsia" w:cstheme="minorEastAsia" w:hint="eastAsia"/>
          <w:color w:val="000000"/>
          <w:sz w:val="24"/>
          <w:szCs w:val="24"/>
        </w:rPr>
        <w:t>个性化防治建议匹配：自动提取体检结果数值，结合检前问卷风险</w:t>
      </w:r>
      <w:r>
        <w:rPr>
          <w:rFonts w:asciiTheme="minorEastAsia" w:eastAsiaTheme="minorEastAsia" w:hAnsiTheme="minorEastAsia" w:cstheme="minorEastAsia" w:hint="eastAsia"/>
          <w:color w:val="000000"/>
          <w:sz w:val="24"/>
          <w:szCs w:val="24"/>
        </w:rPr>
        <w:t>因素，与预设防治建议库智能比对，生成适配体检者情况的个性化健康管理建议</w:t>
      </w:r>
      <w:r>
        <w:rPr>
          <w:rFonts w:asciiTheme="minorEastAsia" w:eastAsiaTheme="minorEastAsia" w:hAnsiTheme="minorEastAsia" w:cstheme="minorEastAsia" w:hint="eastAsia"/>
          <w:color w:val="000000"/>
          <w:sz w:val="24"/>
          <w:szCs w:val="24"/>
        </w:rPr>
        <w:t>。</w:t>
      </w:r>
    </w:p>
    <w:p w:rsidR="00825E14" w:rsidRDefault="000D2734">
      <w:pPr>
        <w:pStyle w:val="2"/>
        <w:widowControl/>
        <w:numPr>
          <w:ilvl w:val="1"/>
          <w:numId w:val="0"/>
        </w:numPr>
        <w:spacing w:line="400" w:lineRule="exact"/>
        <w:ind w:firstLineChars="200" w:firstLine="482"/>
        <w:jc w:val="left"/>
        <w:rPr>
          <w:rFonts w:asciiTheme="minorEastAsia" w:eastAsiaTheme="minorEastAsia" w:hAnsiTheme="minorEastAsia" w:cstheme="minorEastAsia"/>
          <w:b/>
          <w:bCs/>
          <w:color w:val="000000"/>
          <w:sz w:val="24"/>
          <w:szCs w:val="24"/>
        </w:rPr>
      </w:pPr>
      <w:r>
        <w:rPr>
          <w:rFonts w:asciiTheme="minorEastAsia" w:eastAsiaTheme="minorEastAsia" w:hAnsiTheme="minorEastAsia" w:cstheme="minorEastAsia" w:hint="eastAsia"/>
          <w:b/>
          <w:bCs/>
          <w:color w:val="000000"/>
          <w:sz w:val="24"/>
          <w:szCs w:val="24"/>
        </w:rPr>
        <w:t>四、检后报告与健康管理功能模块</w:t>
      </w:r>
    </w:p>
    <w:p w:rsidR="00825E14" w:rsidRDefault="000D2734">
      <w:pPr>
        <w:pStyle w:val="2"/>
        <w:widowControl/>
        <w:numPr>
          <w:ilvl w:val="1"/>
          <w:numId w:val="0"/>
        </w:numPr>
        <w:spacing w:line="400" w:lineRule="exact"/>
        <w:ind w:firstLineChars="200" w:firstLine="480"/>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（一）历次体检数据对比分析</w:t>
      </w:r>
    </w:p>
    <w:p w:rsidR="00825E14" w:rsidRDefault="000D2734">
      <w:pPr>
        <w:pStyle w:val="2"/>
        <w:widowControl/>
        <w:numPr>
          <w:ilvl w:val="1"/>
          <w:numId w:val="0"/>
        </w:numPr>
        <w:spacing w:line="400" w:lineRule="exact"/>
        <w:ind w:firstLineChars="200" w:firstLine="480"/>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1.</w:t>
      </w:r>
      <w:r>
        <w:rPr>
          <w:rFonts w:asciiTheme="minorEastAsia" w:eastAsiaTheme="minorEastAsia" w:hAnsiTheme="minorEastAsia" w:cstheme="minorEastAsia" w:hint="eastAsia"/>
          <w:color w:val="000000"/>
          <w:sz w:val="24"/>
          <w:szCs w:val="24"/>
        </w:rPr>
        <w:t>历史数据自动归集：支持对接体检者既往体检数据，自动归集同项目、同指标的历次检测结果，实现数据统一管理</w:t>
      </w:r>
      <w:r>
        <w:rPr>
          <w:rFonts w:asciiTheme="minorEastAsia" w:eastAsiaTheme="minorEastAsia" w:hAnsiTheme="minorEastAsia" w:cstheme="minorEastAsia" w:hint="eastAsia"/>
          <w:color w:val="000000"/>
          <w:sz w:val="24"/>
          <w:szCs w:val="24"/>
        </w:rPr>
        <w:t>；</w:t>
      </w:r>
    </w:p>
    <w:p w:rsidR="00825E14" w:rsidRDefault="000D2734">
      <w:pPr>
        <w:pStyle w:val="2"/>
        <w:widowControl/>
        <w:numPr>
          <w:ilvl w:val="1"/>
          <w:numId w:val="0"/>
        </w:numPr>
        <w:spacing w:line="400" w:lineRule="exact"/>
        <w:ind w:firstLineChars="200" w:firstLine="480"/>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2.</w:t>
      </w:r>
      <w:r>
        <w:rPr>
          <w:rFonts w:asciiTheme="minorEastAsia" w:eastAsiaTheme="minorEastAsia" w:hAnsiTheme="minorEastAsia" w:cstheme="minorEastAsia" w:hint="eastAsia"/>
          <w:color w:val="000000"/>
          <w:sz w:val="24"/>
          <w:szCs w:val="24"/>
        </w:rPr>
        <w:t>多维度趋势分析：生成近</w:t>
      </w:r>
      <w:r>
        <w:rPr>
          <w:rFonts w:asciiTheme="minorEastAsia" w:eastAsiaTheme="minorEastAsia" w:hAnsiTheme="minorEastAsia" w:cstheme="minorEastAsia" w:hint="eastAsia"/>
          <w:color w:val="000000"/>
          <w:sz w:val="24"/>
          <w:szCs w:val="24"/>
        </w:rPr>
        <w:t xml:space="preserve"> 1/3/5 </w:t>
      </w:r>
      <w:r>
        <w:rPr>
          <w:rFonts w:asciiTheme="minorEastAsia" w:eastAsiaTheme="minorEastAsia" w:hAnsiTheme="minorEastAsia" w:cstheme="minorEastAsia" w:hint="eastAsia"/>
          <w:color w:val="000000"/>
          <w:sz w:val="24"/>
          <w:szCs w:val="24"/>
        </w:rPr>
        <w:t>年核心指标变化趋势图表，自动标注指标状态（持续正常</w:t>
      </w:r>
      <w:r>
        <w:rPr>
          <w:rFonts w:asciiTheme="minorEastAsia" w:eastAsiaTheme="minorEastAsia" w:hAnsiTheme="minorEastAsia" w:cstheme="minorEastAsia" w:hint="eastAsia"/>
          <w:color w:val="000000"/>
          <w:sz w:val="24"/>
          <w:szCs w:val="24"/>
        </w:rPr>
        <w:t xml:space="preserve"> / </w:t>
      </w:r>
      <w:r>
        <w:rPr>
          <w:rFonts w:asciiTheme="minorEastAsia" w:eastAsiaTheme="minorEastAsia" w:hAnsiTheme="minorEastAsia" w:cstheme="minorEastAsia" w:hint="eastAsia"/>
          <w:color w:val="000000"/>
          <w:sz w:val="24"/>
          <w:szCs w:val="24"/>
        </w:rPr>
        <w:t>逐步改善</w:t>
      </w:r>
      <w:r>
        <w:rPr>
          <w:rFonts w:asciiTheme="minorEastAsia" w:eastAsiaTheme="minorEastAsia" w:hAnsiTheme="minorEastAsia" w:cstheme="minorEastAsia" w:hint="eastAsia"/>
          <w:color w:val="000000"/>
          <w:sz w:val="24"/>
          <w:szCs w:val="24"/>
        </w:rPr>
        <w:t xml:space="preserve"> / </w:t>
      </w:r>
      <w:r>
        <w:rPr>
          <w:rFonts w:asciiTheme="minorEastAsia" w:eastAsiaTheme="minorEastAsia" w:hAnsiTheme="minorEastAsia" w:cstheme="minorEastAsia" w:hint="eastAsia"/>
          <w:color w:val="000000"/>
          <w:sz w:val="24"/>
          <w:szCs w:val="24"/>
        </w:rPr>
        <w:t>轻微波动</w:t>
      </w:r>
      <w:r>
        <w:rPr>
          <w:rFonts w:asciiTheme="minorEastAsia" w:eastAsiaTheme="minorEastAsia" w:hAnsiTheme="minorEastAsia" w:cstheme="minorEastAsia" w:hint="eastAsia"/>
          <w:color w:val="000000"/>
          <w:sz w:val="24"/>
          <w:szCs w:val="24"/>
        </w:rPr>
        <w:t xml:space="preserve"> / </w:t>
      </w:r>
      <w:r>
        <w:rPr>
          <w:rFonts w:asciiTheme="minorEastAsia" w:eastAsiaTheme="minorEastAsia" w:hAnsiTheme="minorEastAsia" w:cstheme="minorEastAsia" w:hint="eastAsia"/>
          <w:color w:val="000000"/>
          <w:sz w:val="24"/>
          <w:szCs w:val="24"/>
        </w:rPr>
        <w:t>持续异常</w:t>
      </w:r>
      <w:r>
        <w:rPr>
          <w:rFonts w:asciiTheme="minorEastAsia" w:eastAsiaTheme="minorEastAsia" w:hAnsiTheme="minorEastAsia" w:cstheme="minorEastAsia" w:hint="eastAsia"/>
          <w:color w:val="000000"/>
          <w:sz w:val="24"/>
          <w:szCs w:val="24"/>
        </w:rPr>
        <w:t xml:space="preserve"> / </w:t>
      </w:r>
      <w:r>
        <w:rPr>
          <w:rFonts w:asciiTheme="minorEastAsia" w:eastAsiaTheme="minorEastAsia" w:hAnsiTheme="minorEastAsia" w:cstheme="minorEastAsia" w:hint="eastAsia"/>
          <w:color w:val="000000"/>
          <w:sz w:val="24"/>
          <w:szCs w:val="24"/>
        </w:rPr>
        <w:t>明显加重）</w:t>
      </w:r>
      <w:r>
        <w:rPr>
          <w:rFonts w:asciiTheme="minorEastAsia" w:eastAsiaTheme="minorEastAsia" w:hAnsiTheme="minorEastAsia" w:cstheme="minorEastAsia" w:hint="eastAsia"/>
          <w:color w:val="000000"/>
          <w:sz w:val="24"/>
          <w:szCs w:val="24"/>
        </w:rPr>
        <w:t>；</w:t>
      </w:r>
    </w:p>
    <w:p w:rsidR="00825E14" w:rsidRDefault="000D2734">
      <w:pPr>
        <w:pStyle w:val="2"/>
        <w:widowControl/>
        <w:numPr>
          <w:ilvl w:val="1"/>
          <w:numId w:val="0"/>
        </w:numPr>
        <w:spacing w:line="400" w:lineRule="exact"/>
        <w:ind w:firstLineChars="200" w:firstLine="480"/>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lastRenderedPageBreak/>
        <w:t>3.</w:t>
      </w:r>
      <w:r>
        <w:rPr>
          <w:rFonts w:asciiTheme="minorEastAsia" w:eastAsiaTheme="minorEastAsia" w:hAnsiTheme="minorEastAsia" w:cstheme="minorEastAsia" w:hint="eastAsia"/>
          <w:color w:val="000000"/>
          <w:sz w:val="24"/>
          <w:szCs w:val="24"/>
        </w:rPr>
        <w:t>对比结论与建议：结合指标变化趋势生成分析结论，针对异常指标变化提出针对性干预建议，同时关联检前问卷风险因素说明变化原因</w:t>
      </w:r>
      <w:r>
        <w:rPr>
          <w:rFonts w:asciiTheme="minorEastAsia" w:eastAsiaTheme="minorEastAsia" w:hAnsiTheme="minorEastAsia" w:cstheme="minorEastAsia" w:hint="eastAsia"/>
          <w:color w:val="000000"/>
          <w:sz w:val="24"/>
          <w:szCs w:val="24"/>
        </w:rPr>
        <w:t>；</w:t>
      </w:r>
    </w:p>
    <w:p w:rsidR="00825E14" w:rsidRDefault="000D2734">
      <w:pPr>
        <w:pStyle w:val="2"/>
        <w:widowControl/>
        <w:numPr>
          <w:ilvl w:val="1"/>
          <w:numId w:val="0"/>
        </w:numPr>
        <w:spacing w:line="400" w:lineRule="exact"/>
        <w:ind w:firstLineChars="200" w:firstLine="480"/>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4.</w:t>
      </w:r>
      <w:r>
        <w:rPr>
          <w:rFonts w:asciiTheme="minorEastAsia" w:eastAsiaTheme="minorEastAsia" w:hAnsiTheme="minorEastAsia" w:cstheme="minorEastAsia" w:hint="eastAsia"/>
          <w:color w:val="000000"/>
          <w:sz w:val="24"/>
          <w:szCs w:val="24"/>
        </w:rPr>
        <w:t>对比结果融入报告：历次对比内容与本次主检结论、阳性发现、</w:t>
      </w:r>
      <w:r>
        <w:rPr>
          <w:rFonts w:asciiTheme="minorEastAsia" w:eastAsiaTheme="minorEastAsia" w:hAnsiTheme="minorEastAsia" w:cstheme="minorEastAsia" w:hint="eastAsia"/>
          <w:color w:val="000000"/>
          <w:sz w:val="24"/>
          <w:szCs w:val="24"/>
        </w:rPr>
        <w:t xml:space="preserve">AI </w:t>
      </w:r>
      <w:r>
        <w:rPr>
          <w:rFonts w:asciiTheme="minorEastAsia" w:eastAsiaTheme="minorEastAsia" w:hAnsiTheme="minorEastAsia" w:cstheme="minorEastAsia" w:hint="eastAsia"/>
          <w:color w:val="000000"/>
          <w:sz w:val="24"/>
          <w:szCs w:val="24"/>
        </w:rPr>
        <w:t>套餐推荐背景深度融合，形成完整、可追溯的体检报告</w:t>
      </w:r>
      <w:r>
        <w:rPr>
          <w:rFonts w:asciiTheme="minorEastAsia" w:eastAsiaTheme="minorEastAsia" w:hAnsiTheme="minorEastAsia" w:cstheme="minorEastAsia" w:hint="eastAsia"/>
          <w:color w:val="000000"/>
          <w:sz w:val="24"/>
          <w:szCs w:val="24"/>
        </w:rPr>
        <w:t>。</w:t>
      </w:r>
    </w:p>
    <w:p w:rsidR="00825E14" w:rsidRDefault="000D2734">
      <w:pPr>
        <w:pStyle w:val="2"/>
        <w:widowControl/>
        <w:numPr>
          <w:ilvl w:val="1"/>
          <w:numId w:val="0"/>
        </w:numPr>
        <w:spacing w:line="400" w:lineRule="exact"/>
        <w:ind w:firstLineChars="200" w:firstLine="480"/>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（二）智能报告生成与优化</w:t>
      </w:r>
    </w:p>
    <w:p w:rsidR="00825E14" w:rsidRDefault="000D2734">
      <w:pPr>
        <w:pStyle w:val="2"/>
        <w:widowControl/>
        <w:numPr>
          <w:ilvl w:val="1"/>
          <w:numId w:val="0"/>
        </w:numPr>
        <w:spacing w:line="400" w:lineRule="exact"/>
        <w:ind w:firstLineChars="200" w:firstLine="480"/>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1.</w:t>
      </w:r>
      <w:r>
        <w:rPr>
          <w:rFonts w:asciiTheme="minorEastAsia" w:eastAsiaTheme="minorEastAsia" w:hAnsiTheme="minorEastAsia" w:cstheme="minorEastAsia" w:hint="eastAsia"/>
          <w:color w:val="000000"/>
          <w:sz w:val="24"/>
          <w:szCs w:val="24"/>
        </w:rPr>
        <w:t>多版本报告输出：支持专业版（医生诊断用）、通俗版（体检者阅读用）、精简版（移动端展示用）报告自动生成</w:t>
      </w:r>
      <w:r>
        <w:rPr>
          <w:rFonts w:asciiTheme="minorEastAsia" w:eastAsiaTheme="minorEastAsia" w:hAnsiTheme="minorEastAsia" w:cstheme="minorEastAsia" w:hint="eastAsia"/>
          <w:color w:val="000000"/>
          <w:sz w:val="24"/>
          <w:szCs w:val="24"/>
        </w:rPr>
        <w:t>；</w:t>
      </w:r>
    </w:p>
    <w:p w:rsidR="00825E14" w:rsidRDefault="000D2734">
      <w:pPr>
        <w:pStyle w:val="2"/>
        <w:widowControl/>
        <w:numPr>
          <w:ilvl w:val="1"/>
          <w:numId w:val="0"/>
        </w:numPr>
        <w:spacing w:line="400" w:lineRule="exact"/>
        <w:ind w:firstLineChars="200" w:firstLine="480"/>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2.</w:t>
      </w:r>
      <w:r>
        <w:rPr>
          <w:rFonts w:asciiTheme="minorEastAsia" w:eastAsiaTheme="minorEastAsia" w:hAnsiTheme="minorEastAsia" w:cstheme="minorEastAsia" w:hint="eastAsia"/>
          <w:color w:val="000000"/>
          <w:sz w:val="24"/>
          <w:szCs w:val="24"/>
        </w:rPr>
        <w:t>系统自学习优化：自动记录医生修改后的主检结论、套餐微调记录，持续迭代优化诊断逻辑、套餐推荐模型和建议匹配能力</w:t>
      </w:r>
      <w:r>
        <w:rPr>
          <w:rFonts w:asciiTheme="minorEastAsia" w:eastAsiaTheme="minorEastAsia" w:hAnsiTheme="minorEastAsia" w:cstheme="minorEastAsia" w:hint="eastAsia"/>
          <w:color w:val="000000"/>
          <w:sz w:val="24"/>
          <w:szCs w:val="24"/>
        </w:rPr>
        <w:t>；</w:t>
      </w:r>
    </w:p>
    <w:p w:rsidR="00825E14" w:rsidRDefault="000D2734">
      <w:pPr>
        <w:pStyle w:val="2"/>
        <w:widowControl/>
        <w:numPr>
          <w:ilvl w:val="1"/>
          <w:numId w:val="0"/>
        </w:numPr>
        <w:spacing w:line="400" w:lineRule="exact"/>
        <w:ind w:firstLineChars="200" w:firstLine="480"/>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3.</w:t>
      </w:r>
      <w:r>
        <w:rPr>
          <w:rFonts w:asciiTheme="minorEastAsia" w:eastAsiaTheme="minorEastAsia" w:hAnsiTheme="minorEastAsia" w:cstheme="minorEastAsia" w:hint="eastAsia"/>
          <w:color w:val="000000"/>
          <w:sz w:val="24"/>
          <w:szCs w:val="24"/>
        </w:rPr>
        <w:t>人工编辑适配：支持</w:t>
      </w:r>
      <w:r>
        <w:rPr>
          <w:rFonts w:asciiTheme="minorEastAsia" w:eastAsiaTheme="minorEastAsia" w:hAnsiTheme="minorEastAsia" w:cstheme="minorEastAsia" w:hint="eastAsia"/>
          <w:color w:val="000000"/>
          <w:sz w:val="24"/>
          <w:szCs w:val="24"/>
        </w:rPr>
        <w:t>医生手动增</w:t>
      </w:r>
      <w:r>
        <w:rPr>
          <w:rFonts w:asciiTheme="minorEastAsia" w:eastAsiaTheme="minorEastAsia" w:hAnsiTheme="minorEastAsia" w:cstheme="minorEastAsia" w:hint="eastAsia"/>
          <w:color w:val="000000"/>
          <w:sz w:val="24"/>
          <w:szCs w:val="24"/>
        </w:rPr>
        <w:t xml:space="preserve"> / </w:t>
      </w:r>
      <w:r>
        <w:rPr>
          <w:rFonts w:asciiTheme="minorEastAsia" w:eastAsiaTheme="minorEastAsia" w:hAnsiTheme="minorEastAsia" w:cstheme="minorEastAsia" w:hint="eastAsia"/>
          <w:color w:val="000000"/>
          <w:sz w:val="24"/>
          <w:szCs w:val="24"/>
        </w:rPr>
        <w:t>删</w:t>
      </w:r>
      <w:r>
        <w:rPr>
          <w:rFonts w:asciiTheme="minorEastAsia" w:eastAsiaTheme="minorEastAsia" w:hAnsiTheme="minorEastAsia" w:cstheme="minorEastAsia" w:hint="eastAsia"/>
          <w:color w:val="000000"/>
          <w:sz w:val="24"/>
          <w:szCs w:val="24"/>
        </w:rPr>
        <w:t xml:space="preserve"> / </w:t>
      </w:r>
      <w:r>
        <w:rPr>
          <w:rFonts w:asciiTheme="minorEastAsia" w:eastAsiaTheme="minorEastAsia" w:hAnsiTheme="minorEastAsia" w:cstheme="minorEastAsia" w:hint="eastAsia"/>
          <w:color w:val="000000"/>
          <w:sz w:val="24"/>
          <w:szCs w:val="24"/>
        </w:rPr>
        <w:t>改主检结论，系统自动记录操作痕迹，便于定期审核并更新系统规则</w:t>
      </w:r>
      <w:r>
        <w:rPr>
          <w:rFonts w:asciiTheme="minorEastAsia" w:eastAsiaTheme="minorEastAsia" w:hAnsiTheme="minorEastAsia" w:cstheme="minorEastAsia" w:hint="eastAsia"/>
          <w:color w:val="000000"/>
          <w:sz w:val="24"/>
          <w:szCs w:val="24"/>
        </w:rPr>
        <w:t>；</w:t>
      </w:r>
    </w:p>
    <w:p w:rsidR="00825E14" w:rsidRDefault="000D2734">
      <w:pPr>
        <w:pStyle w:val="2"/>
        <w:widowControl/>
        <w:numPr>
          <w:ilvl w:val="1"/>
          <w:numId w:val="0"/>
        </w:numPr>
        <w:spacing w:line="400" w:lineRule="exact"/>
        <w:ind w:firstLineChars="200" w:firstLine="480"/>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4.</w:t>
      </w:r>
      <w:r>
        <w:rPr>
          <w:rFonts w:asciiTheme="minorEastAsia" w:eastAsiaTheme="minorEastAsia" w:hAnsiTheme="minorEastAsia" w:cstheme="minorEastAsia" w:hint="eastAsia"/>
          <w:color w:val="000000"/>
          <w:sz w:val="24"/>
          <w:szCs w:val="24"/>
        </w:rPr>
        <w:t>规则自助配置：支持管理员对实验室检查结果判定规则、</w:t>
      </w:r>
      <w:r>
        <w:rPr>
          <w:rFonts w:asciiTheme="minorEastAsia" w:eastAsiaTheme="minorEastAsia" w:hAnsiTheme="minorEastAsia" w:cstheme="minorEastAsia" w:hint="eastAsia"/>
          <w:color w:val="000000"/>
          <w:sz w:val="24"/>
          <w:szCs w:val="24"/>
        </w:rPr>
        <w:t xml:space="preserve">AI </w:t>
      </w:r>
      <w:r>
        <w:rPr>
          <w:rFonts w:asciiTheme="minorEastAsia" w:eastAsiaTheme="minorEastAsia" w:hAnsiTheme="minorEastAsia" w:cstheme="minorEastAsia" w:hint="eastAsia"/>
          <w:color w:val="000000"/>
          <w:sz w:val="24"/>
          <w:szCs w:val="24"/>
        </w:rPr>
        <w:t>套餐推荐规则、风险因素分级规则进行自主配置、修改、保存，适配院区个性化需求</w:t>
      </w:r>
      <w:r>
        <w:rPr>
          <w:rFonts w:asciiTheme="minorEastAsia" w:eastAsiaTheme="minorEastAsia" w:hAnsiTheme="minorEastAsia" w:cstheme="minorEastAsia" w:hint="eastAsia"/>
          <w:color w:val="000000"/>
          <w:sz w:val="24"/>
          <w:szCs w:val="24"/>
        </w:rPr>
        <w:t>。</w:t>
      </w:r>
    </w:p>
    <w:p w:rsidR="00825E14" w:rsidRDefault="000D2734">
      <w:pPr>
        <w:pStyle w:val="2"/>
        <w:widowControl/>
        <w:numPr>
          <w:ilvl w:val="1"/>
          <w:numId w:val="0"/>
        </w:numPr>
        <w:spacing w:line="400" w:lineRule="exact"/>
        <w:ind w:firstLineChars="200" w:firstLine="480"/>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（三）全流程可视健康图像与健康画像</w:t>
      </w:r>
    </w:p>
    <w:p w:rsidR="00825E14" w:rsidRDefault="000D2734">
      <w:pPr>
        <w:pStyle w:val="2"/>
        <w:widowControl/>
        <w:numPr>
          <w:ilvl w:val="1"/>
          <w:numId w:val="0"/>
        </w:numPr>
        <w:spacing w:line="400" w:lineRule="exact"/>
        <w:ind w:firstLineChars="200" w:firstLine="480"/>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1. </w:t>
      </w:r>
      <w:r>
        <w:rPr>
          <w:rFonts w:asciiTheme="minorEastAsia" w:eastAsiaTheme="minorEastAsia" w:hAnsiTheme="minorEastAsia" w:cstheme="minorEastAsia" w:hint="eastAsia"/>
          <w:color w:val="000000"/>
          <w:sz w:val="24"/>
          <w:szCs w:val="24"/>
        </w:rPr>
        <w:t>客户端（体检者端：</w:t>
      </w:r>
      <w:r>
        <w:rPr>
          <w:rFonts w:asciiTheme="minorEastAsia" w:eastAsiaTheme="minorEastAsia" w:hAnsiTheme="minorEastAsia" w:cstheme="minorEastAsia" w:hint="eastAsia"/>
          <w:color w:val="000000"/>
          <w:sz w:val="24"/>
          <w:szCs w:val="24"/>
        </w:rPr>
        <w:t xml:space="preserve">APP / </w:t>
      </w:r>
      <w:r>
        <w:rPr>
          <w:rFonts w:asciiTheme="minorEastAsia" w:eastAsiaTheme="minorEastAsia" w:hAnsiTheme="minorEastAsia" w:cstheme="minorEastAsia" w:hint="eastAsia"/>
          <w:color w:val="000000"/>
          <w:sz w:val="24"/>
          <w:szCs w:val="24"/>
        </w:rPr>
        <w:t>小程序</w:t>
      </w:r>
      <w:r>
        <w:rPr>
          <w:rFonts w:asciiTheme="minorEastAsia" w:eastAsiaTheme="minorEastAsia" w:hAnsiTheme="minorEastAsia" w:cstheme="minorEastAsia" w:hint="eastAsia"/>
          <w:color w:val="000000"/>
          <w:sz w:val="24"/>
          <w:szCs w:val="24"/>
        </w:rPr>
        <w:t xml:space="preserve"> / </w:t>
      </w:r>
      <w:r>
        <w:rPr>
          <w:rFonts w:asciiTheme="minorEastAsia" w:eastAsiaTheme="minorEastAsia" w:hAnsiTheme="minorEastAsia" w:cstheme="minorEastAsia" w:hint="eastAsia"/>
          <w:color w:val="000000"/>
          <w:sz w:val="24"/>
          <w:szCs w:val="24"/>
        </w:rPr>
        <w:t>公众号）可视健康图像</w:t>
      </w:r>
    </w:p>
    <w:p w:rsidR="00825E14" w:rsidRDefault="000D2734">
      <w:pPr>
        <w:pStyle w:val="2"/>
        <w:widowControl/>
        <w:numPr>
          <w:ilvl w:val="1"/>
          <w:numId w:val="0"/>
        </w:numPr>
        <w:spacing w:line="400" w:lineRule="exact"/>
        <w:ind w:firstLineChars="200" w:firstLine="480"/>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1.1</w:t>
      </w:r>
      <w:r>
        <w:rPr>
          <w:rFonts w:asciiTheme="minorEastAsia" w:eastAsiaTheme="minorEastAsia" w:hAnsiTheme="minorEastAsia" w:cstheme="minorEastAsia" w:hint="eastAsia"/>
          <w:color w:val="000000"/>
          <w:sz w:val="24"/>
          <w:szCs w:val="24"/>
        </w:rPr>
        <w:t>指标趋势可视化：以折线图</w:t>
      </w:r>
      <w:r>
        <w:rPr>
          <w:rFonts w:asciiTheme="minorEastAsia" w:eastAsiaTheme="minorEastAsia" w:hAnsiTheme="minorEastAsia" w:cstheme="minorEastAsia" w:hint="eastAsia"/>
          <w:color w:val="000000"/>
          <w:sz w:val="24"/>
          <w:szCs w:val="24"/>
        </w:rPr>
        <w:t xml:space="preserve"> / </w:t>
      </w:r>
      <w:r>
        <w:rPr>
          <w:rFonts w:asciiTheme="minorEastAsia" w:eastAsiaTheme="minorEastAsia" w:hAnsiTheme="minorEastAsia" w:cstheme="minorEastAsia" w:hint="eastAsia"/>
          <w:color w:val="000000"/>
          <w:sz w:val="24"/>
          <w:szCs w:val="24"/>
        </w:rPr>
        <w:t>柱状图展示血压、血糖、血脂等核心指标历次变化</w:t>
      </w:r>
      <w:r>
        <w:rPr>
          <w:rFonts w:asciiTheme="minorEastAsia" w:eastAsiaTheme="minorEastAsia" w:hAnsiTheme="minorEastAsia" w:cstheme="minorEastAsia" w:hint="eastAsia"/>
          <w:color w:val="000000"/>
          <w:sz w:val="24"/>
          <w:szCs w:val="24"/>
        </w:rPr>
        <w:t>；</w:t>
      </w:r>
    </w:p>
    <w:p w:rsidR="00825E14" w:rsidRDefault="000D2734">
      <w:pPr>
        <w:pStyle w:val="2"/>
        <w:widowControl/>
        <w:numPr>
          <w:ilvl w:val="1"/>
          <w:numId w:val="0"/>
        </w:numPr>
        <w:spacing w:line="400" w:lineRule="exact"/>
        <w:ind w:firstLineChars="200" w:firstLine="480"/>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1.2</w:t>
      </w:r>
      <w:r>
        <w:rPr>
          <w:rFonts w:asciiTheme="minorEastAsia" w:eastAsiaTheme="minorEastAsia" w:hAnsiTheme="minorEastAsia" w:cstheme="minorEastAsia" w:hint="eastAsia"/>
          <w:color w:val="000000"/>
          <w:sz w:val="24"/>
          <w:szCs w:val="24"/>
        </w:rPr>
        <w:t>风险等级可视化：以风险热力图</w:t>
      </w:r>
      <w:r>
        <w:rPr>
          <w:rFonts w:asciiTheme="minorEastAsia" w:eastAsiaTheme="minorEastAsia" w:hAnsiTheme="minorEastAsia" w:cstheme="minorEastAsia" w:hint="eastAsia"/>
          <w:color w:val="000000"/>
          <w:sz w:val="24"/>
          <w:szCs w:val="24"/>
        </w:rPr>
        <w:t xml:space="preserve"> / </w:t>
      </w:r>
      <w:r>
        <w:rPr>
          <w:rFonts w:asciiTheme="minorEastAsia" w:eastAsiaTheme="minorEastAsia" w:hAnsiTheme="minorEastAsia" w:cstheme="minorEastAsia" w:hint="eastAsia"/>
          <w:color w:val="000000"/>
          <w:sz w:val="24"/>
          <w:szCs w:val="24"/>
        </w:rPr>
        <w:t>健康评分雷达图展示体检者整体健康风险，关联检前问卷风险因素</w:t>
      </w:r>
      <w:r>
        <w:rPr>
          <w:rFonts w:asciiTheme="minorEastAsia" w:eastAsiaTheme="minorEastAsia" w:hAnsiTheme="minorEastAsia" w:cstheme="minorEastAsia" w:hint="eastAsia"/>
          <w:color w:val="000000"/>
          <w:sz w:val="24"/>
          <w:szCs w:val="24"/>
        </w:rPr>
        <w:t>；</w:t>
      </w:r>
    </w:p>
    <w:p w:rsidR="00825E14" w:rsidRDefault="000D2734">
      <w:pPr>
        <w:pStyle w:val="2"/>
        <w:widowControl/>
        <w:numPr>
          <w:ilvl w:val="1"/>
          <w:numId w:val="0"/>
        </w:numPr>
        <w:spacing w:line="400" w:lineRule="exact"/>
        <w:ind w:firstLineChars="200" w:firstLine="480"/>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1.3</w:t>
      </w:r>
      <w:r>
        <w:rPr>
          <w:rFonts w:asciiTheme="minorEastAsia" w:eastAsiaTheme="minorEastAsia" w:hAnsiTheme="minorEastAsia" w:cstheme="minorEastAsia" w:hint="eastAsia"/>
          <w:color w:val="000000"/>
          <w:sz w:val="24"/>
          <w:szCs w:val="24"/>
        </w:rPr>
        <w:t>套餐与报告可视化：以图文结合形式展示</w:t>
      </w:r>
      <w:r>
        <w:rPr>
          <w:rFonts w:asciiTheme="minorEastAsia" w:eastAsiaTheme="minorEastAsia" w:hAnsiTheme="minorEastAsia" w:cstheme="minorEastAsia" w:hint="eastAsia"/>
          <w:color w:val="000000"/>
          <w:sz w:val="24"/>
          <w:szCs w:val="24"/>
        </w:rPr>
        <w:t xml:space="preserve"> AI </w:t>
      </w:r>
      <w:r>
        <w:rPr>
          <w:rFonts w:asciiTheme="minorEastAsia" w:eastAsiaTheme="minorEastAsia" w:hAnsiTheme="minorEastAsia" w:cstheme="minorEastAsia" w:hint="eastAsia"/>
          <w:color w:val="000000"/>
          <w:sz w:val="24"/>
          <w:szCs w:val="24"/>
        </w:rPr>
        <w:t>套餐推荐理由、检测结果、异常项解读，关键信息高亮展示</w:t>
      </w:r>
      <w:r>
        <w:rPr>
          <w:rFonts w:asciiTheme="minorEastAsia" w:eastAsiaTheme="minorEastAsia" w:hAnsiTheme="minorEastAsia" w:cstheme="minorEastAsia" w:hint="eastAsia"/>
          <w:color w:val="000000"/>
          <w:sz w:val="24"/>
          <w:szCs w:val="24"/>
        </w:rPr>
        <w:t>。</w:t>
      </w:r>
    </w:p>
    <w:p w:rsidR="00825E14" w:rsidRDefault="000D2734">
      <w:pPr>
        <w:pStyle w:val="2"/>
        <w:widowControl/>
        <w:numPr>
          <w:ilvl w:val="1"/>
          <w:numId w:val="0"/>
        </w:numPr>
        <w:spacing w:line="400" w:lineRule="exact"/>
        <w:ind w:firstLineChars="200" w:firstLine="480"/>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2. </w:t>
      </w:r>
      <w:r>
        <w:rPr>
          <w:rFonts w:asciiTheme="minorEastAsia" w:eastAsiaTheme="minorEastAsia" w:hAnsiTheme="minorEastAsia" w:cstheme="minorEastAsia" w:hint="eastAsia"/>
          <w:color w:val="000000"/>
          <w:sz w:val="24"/>
          <w:szCs w:val="24"/>
        </w:rPr>
        <w:t>全程人物指标疾病随访画像（体检者端）</w:t>
      </w:r>
    </w:p>
    <w:p w:rsidR="00825E14" w:rsidRDefault="000D2734">
      <w:pPr>
        <w:pStyle w:val="2"/>
        <w:widowControl/>
        <w:numPr>
          <w:ilvl w:val="1"/>
          <w:numId w:val="0"/>
        </w:numPr>
        <w:spacing w:line="400" w:lineRule="exact"/>
        <w:ind w:firstLineChars="200" w:firstLine="480"/>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2.1</w:t>
      </w:r>
      <w:r>
        <w:rPr>
          <w:rFonts w:asciiTheme="minorEastAsia" w:eastAsiaTheme="minorEastAsia" w:hAnsiTheme="minorEastAsia" w:cstheme="minorEastAsia" w:hint="eastAsia"/>
          <w:color w:val="000000"/>
          <w:sz w:val="24"/>
          <w:szCs w:val="24"/>
        </w:rPr>
        <w:t>整合检前问卷、</w:t>
      </w:r>
      <w:r>
        <w:rPr>
          <w:rFonts w:asciiTheme="minorEastAsia" w:eastAsiaTheme="minorEastAsia" w:hAnsiTheme="minorEastAsia" w:cstheme="minorEastAsia" w:hint="eastAsia"/>
          <w:color w:val="000000"/>
          <w:sz w:val="24"/>
          <w:szCs w:val="24"/>
        </w:rPr>
        <w:t xml:space="preserve">AI </w:t>
      </w:r>
      <w:r>
        <w:rPr>
          <w:rFonts w:asciiTheme="minorEastAsia" w:eastAsiaTheme="minorEastAsia" w:hAnsiTheme="minorEastAsia" w:cstheme="minorEastAsia" w:hint="eastAsia"/>
          <w:color w:val="000000"/>
          <w:sz w:val="24"/>
          <w:szCs w:val="24"/>
        </w:rPr>
        <w:t>套餐信息、检中检测数据、检后结论、历次对比、随访记录等全维度信息</w:t>
      </w:r>
      <w:r>
        <w:rPr>
          <w:rFonts w:asciiTheme="minorEastAsia" w:eastAsiaTheme="minorEastAsia" w:hAnsiTheme="minorEastAsia" w:cstheme="minorEastAsia" w:hint="eastAsia"/>
          <w:color w:val="000000"/>
          <w:sz w:val="24"/>
          <w:szCs w:val="24"/>
        </w:rPr>
        <w:t>；</w:t>
      </w:r>
    </w:p>
    <w:p w:rsidR="00825E14" w:rsidRDefault="000D2734">
      <w:pPr>
        <w:pStyle w:val="2"/>
        <w:widowControl/>
        <w:numPr>
          <w:ilvl w:val="1"/>
          <w:numId w:val="0"/>
        </w:numPr>
        <w:spacing w:line="400" w:lineRule="exact"/>
        <w:ind w:firstLineChars="200" w:firstLine="480"/>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2.2</w:t>
      </w:r>
      <w:r>
        <w:rPr>
          <w:rFonts w:asciiTheme="minorEastAsia" w:eastAsiaTheme="minorEastAsia" w:hAnsiTheme="minorEastAsia" w:cstheme="minorEastAsia" w:hint="eastAsia"/>
          <w:color w:val="000000"/>
          <w:sz w:val="24"/>
          <w:szCs w:val="24"/>
        </w:rPr>
        <w:t>实现指标、疾病、套餐、随访数据一站式可视化查询，支持健康数据长期追溯与动态更新</w:t>
      </w:r>
      <w:r>
        <w:rPr>
          <w:rFonts w:asciiTheme="minorEastAsia" w:eastAsiaTheme="minorEastAsia" w:hAnsiTheme="minorEastAsia" w:cstheme="minorEastAsia" w:hint="eastAsia"/>
          <w:color w:val="000000"/>
          <w:sz w:val="24"/>
          <w:szCs w:val="24"/>
        </w:rPr>
        <w:t>；</w:t>
      </w:r>
    </w:p>
    <w:p w:rsidR="00825E14" w:rsidRDefault="000D2734">
      <w:pPr>
        <w:pStyle w:val="2"/>
        <w:widowControl/>
        <w:numPr>
          <w:ilvl w:val="1"/>
          <w:numId w:val="0"/>
        </w:numPr>
        <w:spacing w:line="400" w:lineRule="exact"/>
        <w:ind w:firstLineChars="200" w:firstLine="480"/>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 xml:space="preserve">3. </w:t>
      </w:r>
      <w:r>
        <w:rPr>
          <w:rFonts w:asciiTheme="minorEastAsia" w:eastAsiaTheme="minorEastAsia" w:hAnsiTheme="minorEastAsia" w:cstheme="minorEastAsia" w:hint="eastAsia"/>
          <w:color w:val="000000"/>
          <w:sz w:val="24"/>
          <w:szCs w:val="24"/>
        </w:rPr>
        <w:t>医疗总检界面健康管理全程画像（医生端）</w:t>
      </w:r>
    </w:p>
    <w:p w:rsidR="00825E14" w:rsidRDefault="000D2734">
      <w:pPr>
        <w:pStyle w:val="2"/>
        <w:widowControl/>
        <w:numPr>
          <w:ilvl w:val="1"/>
          <w:numId w:val="0"/>
        </w:numPr>
        <w:spacing w:line="400" w:lineRule="exact"/>
        <w:ind w:firstLineChars="200" w:firstLine="480"/>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3.1</w:t>
      </w:r>
      <w:r>
        <w:rPr>
          <w:rFonts w:asciiTheme="minorEastAsia" w:eastAsiaTheme="minorEastAsia" w:hAnsiTheme="minorEastAsia" w:cstheme="minorEastAsia" w:hint="eastAsia"/>
          <w:color w:val="000000"/>
          <w:sz w:val="24"/>
          <w:szCs w:val="24"/>
        </w:rPr>
        <w:t>总检界面内置体检者全流程健康管理画像，与主检系统无缝联动，一键调取所有检前</w:t>
      </w:r>
      <w:r>
        <w:rPr>
          <w:rFonts w:asciiTheme="minorEastAsia" w:eastAsiaTheme="minorEastAsia" w:hAnsiTheme="minorEastAsia" w:cstheme="minorEastAsia" w:hint="eastAsia"/>
          <w:color w:val="000000"/>
          <w:sz w:val="24"/>
          <w:szCs w:val="24"/>
        </w:rPr>
        <w:t xml:space="preserve"> / </w:t>
      </w:r>
      <w:r>
        <w:rPr>
          <w:rFonts w:asciiTheme="minorEastAsia" w:eastAsiaTheme="minorEastAsia" w:hAnsiTheme="minorEastAsia" w:cstheme="minorEastAsia" w:hint="eastAsia"/>
          <w:color w:val="000000"/>
          <w:sz w:val="24"/>
          <w:szCs w:val="24"/>
        </w:rPr>
        <w:t>检中</w:t>
      </w:r>
      <w:r>
        <w:rPr>
          <w:rFonts w:asciiTheme="minorEastAsia" w:eastAsiaTheme="minorEastAsia" w:hAnsiTheme="minorEastAsia" w:cstheme="minorEastAsia" w:hint="eastAsia"/>
          <w:color w:val="000000"/>
          <w:sz w:val="24"/>
          <w:szCs w:val="24"/>
        </w:rPr>
        <w:t xml:space="preserve"> / </w:t>
      </w:r>
      <w:r>
        <w:rPr>
          <w:rFonts w:asciiTheme="minorEastAsia" w:eastAsiaTheme="minorEastAsia" w:hAnsiTheme="minorEastAsia" w:cstheme="minorEastAsia" w:hint="eastAsia"/>
          <w:color w:val="000000"/>
          <w:sz w:val="24"/>
          <w:szCs w:val="24"/>
        </w:rPr>
        <w:t>检后数据</w:t>
      </w:r>
      <w:r>
        <w:rPr>
          <w:rFonts w:asciiTheme="minorEastAsia" w:eastAsiaTheme="minorEastAsia" w:hAnsiTheme="minorEastAsia" w:cstheme="minorEastAsia" w:hint="eastAsia"/>
          <w:color w:val="000000"/>
          <w:sz w:val="24"/>
          <w:szCs w:val="24"/>
        </w:rPr>
        <w:t>；</w:t>
      </w:r>
    </w:p>
    <w:p w:rsidR="00825E14" w:rsidRDefault="000D2734">
      <w:pPr>
        <w:pStyle w:val="2"/>
        <w:widowControl/>
        <w:numPr>
          <w:ilvl w:val="1"/>
          <w:numId w:val="0"/>
        </w:numPr>
        <w:spacing w:line="400" w:lineRule="exact"/>
        <w:ind w:firstLineChars="200" w:firstLine="480"/>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3.2</w:t>
      </w:r>
      <w:r>
        <w:rPr>
          <w:rFonts w:asciiTheme="minorEastAsia" w:eastAsiaTheme="minorEastAsia" w:hAnsiTheme="minorEastAsia" w:cstheme="minorEastAsia" w:hint="eastAsia"/>
          <w:color w:val="000000"/>
          <w:sz w:val="24"/>
          <w:szCs w:val="24"/>
        </w:rPr>
        <w:t>支持医生对画像信息进行编辑、标注、补充，</w:t>
      </w:r>
      <w:r>
        <w:rPr>
          <w:rFonts w:asciiTheme="minorEastAsia" w:eastAsiaTheme="minorEastAsia" w:hAnsiTheme="minorEastAsia" w:cstheme="minorEastAsia" w:hint="eastAsia"/>
          <w:color w:val="000000"/>
          <w:sz w:val="24"/>
          <w:szCs w:val="24"/>
        </w:rPr>
        <w:t xml:space="preserve">AI </w:t>
      </w:r>
      <w:r>
        <w:rPr>
          <w:rFonts w:asciiTheme="minorEastAsia" w:eastAsiaTheme="minorEastAsia" w:hAnsiTheme="minorEastAsia" w:cstheme="minorEastAsia" w:hint="eastAsia"/>
          <w:color w:val="000000"/>
          <w:sz w:val="24"/>
          <w:szCs w:val="24"/>
        </w:rPr>
        <w:t>套餐推荐记录与风险因素实时展示，为综合诊断提供全面参考</w:t>
      </w:r>
      <w:r>
        <w:rPr>
          <w:rFonts w:asciiTheme="minorEastAsia" w:eastAsiaTheme="minorEastAsia" w:hAnsiTheme="minorEastAsia" w:cstheme="minorEastAsia" w:hint="eastAsia"/>
          <w:color w:val="000000"/>
          <w:sz w:val="24"/>
          <w:szCs w:val="24"/>
        </w:rPr>
        <w:t>；</w:t>
      </w:r>
    </w:p>
    <w:p w:rsidR="00825E14" w:rsidRDefault="000D2734">
      <w:pPr>
        <w:pStyle w:val="2"/>
        <w:widowControl/>
        <w:numPr>
          <w:ilvl w:val="1"/>
          <w:numId w:val="0"/>
        </w:numPr>
        <w:spacing w:line="400" w:lineRule="exact"/>
        <w:ind w:firstLineChars="200" w:firstLine="480"/>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3.3</w:t>
      </w:r>
      <w:r>
        <w:rPr>
          <w:rFonts w:asciiTheme="minorEastAsia" w:eastAsiaTheme="minorEastAsia" w:hAnsiTheme="minorEastAsia" w:cstheme="minorEastAsia" w:hint="eastAsia"/>
          <w:color w:val="000000"/>
          <w:sz w:val="24"/>
          <w:szCs w:val="24"/>
        </w:rPr>
        <w:t>随访、复查、干预数据自动同步至画像，实现动态实时更新，助力长期健康管理</w:t>
      </w:r>
      <w:r>
        <w:rPr>
          <w:rFonts w:asciiTheme="minorEastAsia" w:eastAsiaTheme="minorEastAsia" w:hAnsiTheme="minorEastAsia" w:cstheme="minorEastAsia" w:hint="eastAsia"/>
          <w:color w:val="000000"/>
          <w:sz w:val="24"/>
          <w:szCs w:val="24"/>
        </w:rPr>
        <w:t>。</w:t>
      </w:r>
    </w:p>
    <w:p w:rsidR="00825E14" w:rsidRDefault="000D2734">
      <w:pPr>
        <w:pStyle w:val="2"/>
        <w:widowControl/>
        <w:numPr>
          <w:ilvl w:val="1"/>
          <w:numId w:val="0"/>
        </w:numPr>
        <w:spacing w:line="400" w:lineRule="exact"/>
        <w:ind w:firstLineChars="200" w:firstLine="480"/>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（四）智能随访与干预</w:t>
      </w:r>
    </w:p>
    <w:p w:rsidR="00825E14" w:rsidRDefault="000D2734">
      <w:pPr>
        <w:pStyle w:val="2"/>
        <w:widowControl/>
        <w:numPr>
          <w:ilvl w:val="1"/>
          <w:numId w:val="0"/>
        </w:numPr>
        <w:spacing w:line="400" w:lineRule="exact"/>
        <w:ind w:firstLineChars="200" w:firstLine="480"/>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lastRenderedPageBreak/>
        <w:t>1.</w:t>
      </w:r>
      <w:r>
        <w:rPr>
          <w:rFonts w:asciiTheme="minorEastAsia" w:eastAsiaTheme="minorEastAsia" w:hAnsiTheme="minorEastAsia" w:cstheme="minorEastAsia" w:hint="eastAsia"/>
          <w:color w:val="000000"/>
          <w:sz w:val="24"/>
          <w:szCs w:val="24"/>
        </w:rPr>
        <w:t>个性化随访计划生成：基于健康画像、主检结论及</w:t>
      </w:r>
      <w:r>
        <w:rPr>
          <w:rFonts w:asciiTheme="minorEastAsia" w:eastAsiaTheme="minorEastAsia" w:hAnsiTheme="minorEastAsia" w:cstheme="minorEastAsia" w:hint="eastAsia"/>
          <w:color w:val="000000"/>
          <w:sz w:val="24"/>
          <w:szCs w:val="24"/>
        </w:rPr>
        <w:t xml:space="preserve"> AI </w:t>
      </w:r>
      <w:r>
        <w:rPr>
          <w:rFonts w:asciiTheme="minorEastAsia" w:eastAsiaTheme="minorEastAsia" w:hAnsiTheme="minorEastAsia" w:cstheme="minorEastAsia" w:hint="eastAsia"/>
          <w:color w:val="000000"/>
          <w:sz w:val="24"/>
          <w:szCs w:val="24"/>
        </w:rPr>
        <w:t>套餐定制背景，自动生成针对性复查、健康干预时间计划</w:t>
      </w:r>
      <w:r>
        <w:rPr>
          <w:rFonts w:asciiTheme="minorEastAsia" w:eastAsiaTheme="minorEastAsia" w:hAnsiTheme="minorEastAsia" w:cstheme="minorEastAsia" w:hint="eastAsia"/>
          <w:color w:val="000000"/>
          <w:sz w:val="24"/>
          <w:szCs w:val="24"/>
        </w:rPr>
        <w:t>；</w:t>
      </w:r>
    </w:p>
    <w:p w:rsidR="00825E14" w:rsidRDefault="000D2734">
      <w:pPr>
        <w:pStyle w:val="2"/>
        <w:widowControl/>
        <w:numPr>
          <w:ilvl w:val="1"/>
          <w:numId w:val="0"/>
        </w:numPr>
        <w:spacing w:line="400" w:lineRule="exact"/>
        <w:ind w:firstLineChars="200" w:firstLine="480"/>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2.</w:t>
      </w:r>
      <w:r>
        <w:rPr>
          <w:rFonts w:asciiTheme="minorEastAsia" w:eastAsiaTheme="minorEastAsia" w:hAnsiTheme="minorEastAsia" w:cstheme="minorEastAsia" w:hint="eastAsia"/>
          <w:color w:val="000000"/>
          <w:sz w:val="24"/>
          <w:szCs w:val="24"/>
        </w:rPr>
        <w:t>多端随访提醒：按时间节点向体检者推送复查、饮食</w:t>
      </w:r>
      <w:r>
        <w:rPr>
          <w:rFonts w:asciiTheme="minorEastAsia" w:eastAsiaTheme="minorEastAsia" w:hAnsiTheme="minorEastAsia" w:cstheme="minorEastAsia" w:hint="eastAsia"/>
          <w:color w:val="000000"/>
          <w:sz w:val="24"/>
          <w:szCs w:val="24"/>
        </w:rPr>
        <w:t xml:space="preserve"> / </w:t>
      </w:r>
      <w:r>
        <w:rPr>
          <w:rFonts w:asciiTheme="minorEastAsia" w:eastAsiaTheme="minorEastAsia" w:hAnsiTheme="minorEastAsia" w:cstheme="minorEastAsia" w:hint="eastAsia"/>
          <w:color w:val="000000"/>
          <w:sz w:val="24"/>
          <w:szCs w:val="24"/>
        </w:rPr>
        <w:t>运动</w:t>
      </w:r>
      <w:r>
        <w:rPr>
          <w:rFonts w:asciiTheme="minorEastAsia" w:eastAsiaTheme="minorEastAsia" w:hAnsiTheme="minorEastAsia" w:cstheme="minorEastAsia" w:hint="eastAsia"/>
          <w:color w:val="000000"/>
          <w:sz w:val="24"/>
          <w:szCs w:val="24"/>
        </w:rPr>
        <w:t xml:space="preserve"> / </w:t>
      </w:r>
      <w:r>
        <w:rPr>
          <w:rFonts w:asciiTheme="minorEastAsia" w:eastAsiaTheme="minorEastAsia" w:hAnsiTheme="minorEastAsia" w:cstheme="minorEastAsia" w:hint="eastAsia"/>
          <w:color w:val="000000"/>
          <w:sz w:val="24"/>
          <w:szCs w:val="24"/>
        </w:rPr>
        <w:t>用药提醒，支持短信</w:t>
      </w:r>
      <w:r>
        <w:rPr>
          <w:rFonts w:asciiTheme="minorEastAsia" w:eastAsiaTheme="minorEastAsia" w:hAnsiTheme="minorEastAsia" w:cstheme="minorEastAsia" w:hint="eastAsia"/>
          <w:color w:val="000000"/>
          <w:sz w:val="24"/>
          <w:szCs w:val="24"/>
        </w:rPr>
        <w:t xml:space="preserve"> /</w:t>
      </w:r>
      <w:r>
        <w:rPr>
          <w:rFonts w:asciiTheme="minorEastAsia" w:eastAsiaTheme="minorEastAsia" w:hAnsiTheme="minorEastAsia" w:cstheme="minorEastAsia" w:hint="eastAsia"/>
          <w:color w:val="000000"/>
          <w:sz w:val="24"/>
          <w:szCs w:val="24"/>
        </w:rPr>
        <w:t xml:space="preserve"> APP / </w:t>
      </w:r>
      <w:r>
        <w:rPr>
          <w:rFonts w:asciiTheme="minorEastAsia" w:eastAsiaTheme="minorEastAsia" w:hAnsiTheme="minorEastAsia" w:cstheme="minorEastAsia" w:hint="eastAsia"/>
          <w:color w:val="000000"/>
          <w:sz w:val="24"/>
          <w:szCs w:val="24"/>
        </w:rPr>
        <w:t>公众号多渠道触达，高风险项提醒优先推送</w:t>
      </w:r>
      <w:r>
        <w:rPr>
          <w:rFonts w:asciiTheme="minorEastAsia" w:eastAsiaTheme="minorEastAsia" w:hAnsiTheme="minorEastAsia" w:cstheme="minorEastAsia" w:hint="eastAsia"/>
          <w:color w:val="000000"/>
          <w:sz w:val="24"/>
          <w:szCs w:val="24"/>
        </w:rPr>
        <w:t>；</w:t>
      </w:r>
      <w:r>
        <w:rPr>
          <w:rFonts w:asciiTheme="minorEastAsia" w:eastAsiaTheme="minorEastAsia" w:hAnsiTheme="minorEastAsia" w:cstheme="minorEastAsia" w:hint="eastAsia"/>
          <w:color w:val="000000"/>
          <w:sz w:val="24"/>
          <w:szCs w:val="24"/>
        </w:rPr>
        <w:t>推送内容支持图文、视频、问卷等多种形式，推送内容的生成来源文献，文献引用优先顺序基于循证证据等级。</w:t>
      </w:r>
    </w:p>
    <w:p w:rsidR="00825E14" w:rsidRDefault="000D2734">
      <w:pPr>
        <w:pStyle w:val="2"/>
        <w:widowControl/>
        <w:numPr>
          <w:ilvl w:val="1"/>
          <w:numId w:val="0"/>
        </w:numPr>
        <w:spacing w:line="400" w:lineRule="exact"/>
        <w:ind w:firstLineChars="200" w:firstLine="480"/>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3.</w:t>
      </w:r>
      <w:r>
        <w:rPr>
          <w:rFonts w:asciiTheme="minorEastAsia" w:eastAsiaTheme="minorEastAsia" w:hAnsiTheme="minorEastAsia" w:cstheme="minorEastAsia" w:hint="eastAsia"/>
          <w:color w:val="000000"/>
          <w:sz w:val="24"/>
          <w:szCs w:val="24"/>
        </w:rPr>
        <w:t>随访数据回传与管理：支持体检者</w:t>
      </w:r>
      <w:r>
        <w:rPr>
          <w:rFonts w:asciiTheme="minorEastAsia" w:eastAsiaTheme="minorEastAsia" w:hAnsiTheme="minorEastAsia" w:cstheme="minorEastAsia" w:hint="eastAsia"/>
          <w:color w:val="000000"/>
          <w:sz w:val="24"/>
          <w:szCs w:val="24"/>
        </w:rPr>
        <w:t xml:space="preserve"> / </w:t>
      </w:r>
      <w:r>
        <w:rPr>
          <w:rFonts w:asciiTheme="minorEastAsia" w:eastAsiaTheme="minorEastAsia" w:hAnsiTheme="minorEastAsia" w:cstheme="minorEastAsia" w:hint="eastAsia"/>
          <w:color w:val="000000"/>
          <w:sz w:val="24"/>
          <w:szCs w:val="24"/>
        </w:rPr>
        <w:t>医生手动录入随访、复查数据，自动回传至系统并整合至健康画像</w:t>
      </w:r>
      <w:r>
        <w:rPr>
          <w:rFonts w:asciiTheme="minorEastAsia" w:eastAsiaTheme="minorEastAsia" w:hAnsiTheme="minorEastAsia" w:cstheme="minorEastAsia" w:hint="eastAsia"/>
          <w:color w:val="000000"/>
          <w:sz w:val="24"/>
          <w:szCs w:val="24"/>
        </w:rPr>
        <w:t>。</w:t>
      </w:r>
    </w:p>
    <w:p w:rsidR="00825E14" w:rsidRDefault="000D2734">
      <w:pPr>
        <w:pStyle w:val="2"/>
        <w:widowControl/>
        <w:numPr>
          <w:ilvl w:val="1"/>
          <w:numId w:val="0"/>
        </w:numPr>
        <w:spacing w:line="400" w:lineRule="exact"/>
        <w:ind w:firstLineChars="200" w:firstLine="480"/>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4.</w:t>
      </w:r>
      <w:r>
        <w:rPr>
          <w:rFonts w:asciiTheme="minorEastAsia" w:eastAsiaTheme="minorEastAsia" w:hAnsiTheme="minorEastAsia" w:cstheme="minorEastAsia" w:hint="eastAsia"/>
          <w:color w:val="000000"/>
          <w:sz w:val="24"/>
          <w:szCs w:val="24"/>
        </w:rPr>
        <w:t>随访效果分析：对体检者随访依从性、指标改善情况进行统计分析，结合检前问卷风险因</w:t>
      </w:r>
      <w:r>
        <w:rPr>
          <w:rFonts w:asciiTheme="minorEastAsia" w:eastAsiaTheme="minorEastAsia" w:hAnsiTheme="minorEastAsia" w:cstheme="minorEastAsia" w:hint="eastAsia"/>
          <w:color w:val="000000"/>
          <w:sz w:val="24"/>
          <w:szCs w:val="24"/>
        </w:rPr>
        <w:t>素评估干预效果，随访数据可一键全部导出，并生成每部分数据的统计结果与分析和整体随访数据的统计结果与分析，为后续健康管理提供参考。</w:t>
      </w:r>
    </w:p>
    <w:p w:rsidR="00825E14" w:rsidRDefault="000D2734">
      <w:pPr>
        <w:pStyle w:val="2"/>
        <w:widowControl/>
        <w:numPr>
          <w:ilvl w:val="1"/>
          <w:numId w:val="0"/>
        </w:numPr>
        <w:spacing w:line="400" w:lineRule="exact"/>
        <w:ind w:firstLineChars="200" w:firstLine="482"/>
        <w:jc w:val="left"/>
        <w:rPr>
          <w:rFonts w:asciiTheme="minorEastAsia" w:eastAsiaTheme="minorEastAsia" w:hAnsiTheme="minorEastAsia" w:cstheme="minorEastAsia"/>
          <w:b/>
          <w:bCs/>
          <w:color w:val="000000"/>
          <w:sz w:val="24"/>
          <w:szCs w:val="24"/>
        </w:rPr>
      </w:pPr>
      <w:r>
        <w:rPr>
          <w:rFonts w:asciiTheme="minorEastAsia" w:eastAsiaTheme="minorEastAsia" w:hAnsiTheme="minorEastAsia" w:cstheme="minorEastAsia" w:hint="eastAsia"/>
          <w:b/>
          <w:bCs/>
          <w:color w:val="000000"/>
          <w:sz w:val="24"/>
          <w:szCs w:val="24"/>
        </w:rPr>
        <w:t>五、院级管理功能模块</w:t>
      </w:r>
    </w:p>
    <w:p w:rsidR="00825E14" w:rsidRDefault="000D2734">
      <w:pPr>
        <w:pStyle w:val="2"/>
        <w:widowControl/>
        <w:numPr>
          <w:ilvl w:val="1"/>
          <w:numId w:val="0"/>
        </w:numPr>
        <w:spacing w:line="400" w:lineRule="exact"/>
        <w:ind w:firstLineChars="200" w:firstLine="480"/>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（一）精细化权限管理</w:t>
      </w:r>
    </w:p>
    <w:p w:rsidR="00825E14" w:rsidRDefault="000D2734">
      <w:pPr>
        <w:pStyle w:val="2"/>
        <w:widowControl/>
        <w:numPr>
          <w:ilvl w:val="1"/>
          <w:numId w:val="0"/>
        </w:numPr>
        <w:spacing w:line="400" w:lineRule="exact"/>
        <w:ind w:firstLineChars="200" w:firstLine="480"/>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1.</w:t>
      </w:r>
      <w:r>
        <w:rPr>
          <w:rFonts w:asciiTheme="minorEastAsia" w:eastAsiaTheme="minorEastAsia" w:hAnsiTheme="minorEastAsia" w:cstheme="minorEastAsia" w:hint="eastAsia"/>
          <w:color w:val="000000"/>
          <w:sz w:val="24"/>
          <w:szCs w:val="24"/>
        </w:rPr>
        <w:t>支持按管理员、主检医生、操作员、复核医生、院区管理员、检前咨询师等角色划分操作</w:t>
      </w:r>
      <w:r>
        <w:rPr>
          <w:rFonts w:asciiTheme="minorEastAsia" w:eastAsiaTheme="minorEastAsia" w:hAnsiTheme="minorEastAsia" w:cstheme="minorEastAsia" w:hint="eastAsia"/>
          <w:color w:val="000000"/>
          <w:sz w:val="24"/>
          <w:szCs w:val="24"/>
        </w:rPr>
        <w:t>权限，权限化为完全开放权限和依据角色不同部分开放权限；</w:t>
      </w:r>
    </w:p>
    <w:p w:rsidR="00825E14" w:rsidRDefault="000D2734">
      <w:pPr>
        <w:pStyle w:val="2"/>
        <w:widowControl/>
        <w:numPr>
          <w:ilvl w:val="1"/>
          <w:numId w:val="0"/>
        </w:numPr>
        <w:spacing w:line="400" w:lineRule="exact"/>
        <w:ind w:firstLineChars="200" w:firstLine="480"/>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2.</w:t>
      </w:r>
      <w:r>
        <w:rPr>
          <w:rFonts w:asciiTheme="minorEastAsia" w:eastAsiaTheme="minorEastAsia" w:hAnsiTheme="minorEastAsia" w:cstheme="minorEastAsia" w:hint="eastAsia"/>
          <w:color w:val="000000"/>
          <w:sz w:val="24"/>
          <w:szCs w:val="24"/>
        </w:rPr>
        <w:t>实现功能模块、数据查看、规则配置、报告审核、套餐微调等权限的精准分配，支持权限增删改查与角色新增</w:t>
      </w:r>
      <w:r>
        <w:rPr>
          <w:rFonts w:asciiTheme="minorEastAsia" w:eastAsiaTheme="minorEastAsia" w:hAnsiTheme="minorEastAsia" w:cstheme="minorEastAsia" w:hint="eastAsia"/>
          <w:color w:val="000000"/>
          <w:sz w:val="24"/>
          <w:szCs w:val="24"/>
        </w:rPr>
        <w:t>。</w:t>
      </w:r>
    </w:p>
    <w:p w:rsidR="00825E14" w:rsidRDefault="000D2734">
      <w:pPr>
        <w:pStyle w:val="2"/>
        <w:widowControl/>
        <w:numPr>
          <w:ilvl w:val="1"/>
          <w:numId w:val="0"/>
        </w:numPr>
        <w:spacing w:line="400" w:lineRule="exact"/>
        <w:ind w:firstLineChars="200" w:firstLine="480"/>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（二）操作日志与审计追溯</w:t>
      </w:r>
    </w:p>
    <w:p w:rsidR="00825E14" w:rsidRDefault="000D2734">
      <w:pPr>
        <w:pStyle w:val="2"/>
        <w:widowControl/>
        <w:numPr>
          <w:ilvl w:val="1"/>
          <w:numId w:val="0"/>
        </w:numPr>
        <w:spacing w:line="400" w:lineRule="exact"/>
        <w:ind w:firstLineChars="200" w:firstLine="480"/>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1.</w:t>
      </w:r>
      <w:r>
        <w:rPr>
          <w:rFonts w:asciiTheme="minorEastAsia" w:eastAsiaTheme="minorEastAsia" w:hAnsiTheme="minorEastAsia" w:cstheme="minorEastAsia" w:hint="eastAsia"/>
          <w:color w:val="000000"/>
          <w:sz w:val="24"/>
          <w:szCs w:val="24"/>
        </w:rPr>
        <w:t>自动记录系统所有操作行为，包括操作人员、操作时间、操作内容、数据修改记录、</w:t>
      </w:r>
      <w:r>
        <w:rPr>
          <w:rFonts w:asciiTheme="minorEastAsia" w:eastAsiaTheme="minorEastAsia" w:hAnsiTheme="minorEastAsia" w:cstheme="minorEastAsia" w:hint="eastAsia"/>
          <w:color w:val="000000"/>
          <w:sz w:val="24"/>
          <w:szCs w:val="24"/>
        </w:rPr>
        <w:t xml:space="preserve">AI </w:t>
      </w:r>
      <w:r>
        <w:rPr>
          <w:rFonts w:asciiTheme="minorEastAsia" w:eastAsiaTheme="minorEastAsia" w:hAnsiTheme="minorEastAsia" w:cstheme="minorEastAsia" w:hint="eastAsia"/>
          <w:color w:val="000000"/>
          <w:sz w:val="24"/>
          <w:szCs w:val="24"/>
        </w:rPr>
        <w:t>套餐生成</w:t>
      </w:r>
      <w:r>
        <w:rPr>
          <w:rFonts w:asciiTheme="minorEastAsia" w:eastAsiaTheme="minorEastAsia" w:hAnsiTheme="minorEastAsia" w:cstheme="minorEastAsia" w:hint="eastAsia"/>
          <w:color w:val="000000"/>
          <w:sz w:val="24"/>
          <w:szCs w:val="24"/>
        </w:rPr>
        <w:t xml:space="preserve"> / </w:t>
      </w:r>
      <w:r>
        <w:rPr>
          <w:rFonts w:asciiTheme="minorEastAsia" w:eastAsiaTheme="minorEastAsia" w:hAnsiTheme="minorEastAsia" w:cstheme="minorEastAsia" w:hint="eastAsia"/>
          <w:color w:val="000000"/>
          <w:sz w:val="24"/>
          <w:szCs w:val="24"/>
        </w:rPr>
        <w:t>微调记录等，操作行为记录不可删除；</w:t>
      </w:r>
    </w:p>
    <w:p w:rsidR="00825E14" w:rsidRDefault="000D2734">
      <w:pPr>
        <w:pStyle w:val="2"/>
        <w:widowControl/>
        <w:numPr>
          <w:ilvl w:val="1"/>
          <w:numId w:val="0"/>
        </w:numPr>
        <w:spacing w:line="400" w:lineRule="exact"/>
        <w:ind w:firstLineChars="200" w:firstLine="480"/>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2.</w:t>
      </w:r>
      <w:r>
        <w:rPr>
          <w:rFonts w:asciiTheme="minorEastAsia" w:eastAsiaTheme="minorEastAsia" w:hAnsiTheme="minorEastAsia" w:cstheme="minorEastAsia" w:hint="eastAsia"/>
          <w:color w:val="000000"/>
          <w:sz w:val="24"/>
          <w:szCs w:val="24"/>
        </w:rPr>
        <w:t>日志内</w:t>
      </w:r>
      <w:r>
        <w:rPr>
          <w:rFonts w:asciiTheme="minorEastAsia" w:eastAsiaTheme="minorEastAsia" w:hAnsiTheme="minorEastAsia" w:cstheme="minorEastAsia" w:hint="eastAsia"/>
          <w:color w:val="000000"/>
          <w:sz w:val="24"/>
          <w:szCs w:val="24"/>
        </w:rPr>
        <w:t>容不可篡改与删除，支持按操</w:t>
      </w:r>
      <w:r>
        <w:rPr>
          <w:rFonts w:asciiTheme="minorEastAsia" w:eastAsiaTheme="minorEastAsia" w:hAnsiTheme="minorEastAsia" w:cstheme="minorEastAsia" w:hint="eastAsia"/>
          <w:color w:val="000000"/>
          <w:sz w:val="24"/>
          <w:szCs w:val="24"/>
        </w:rPr>
        <w:t>作人员、时间、操作类型、体检者信息等条件多维度查询、导出，便于审计和问题排查</w:t>
      </w:r>
      <w:r>
        <w:rPr>
          <w:rFonts w:asciiTheme="minorEastAsia" w:eastAsiaTheme="minorEastAsia" w:hAnsiTheme="minorEastAsia" w:cstheme="minorEastAsia" w:hint="eastAsia"/>
          <w:color w:val="000000"/>
          <w:sz w:val="24"/>
          <w:szCs w:val="24"/>
        </w:rPr>
        <w:t>。</w:t>
      </w:r>
    </w:p>
    <w:p w:rsidR="00825E14" w:rsidRDefault="000D2734">
      <w:pPr>
        <w:pStyle w:val="2"/>
        <w:widowControl/>
        <w:numPr>
          <w:ilvl w:val="1"/>
          <w:numId w:val="0"/>
        </w:numPr>
        <w:spacing w:line="400" w:lineRule="exact"/>
        <w:ind w:firstLineChars="200" w:firstLine="480"/>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（三）多院区一体化管理</w:t>
      </w:r>
    </w:p>
    <w:p w:rsidR="00825E14" w:rsidRDefault="000D2734">
      <w:pPr>
        <w:pStyle w:val="2"/>
        <w:widowControl/>
        <w:numPr>
          <w:ilvl w:val="1"/>
          <w:numId w:val="0"/>
        </w:numPr>
        <w:spacing w:line="400" w:lineRule="exact"/>
        <w:ind w:firstLineChars="200" w:firstLine="480"/>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1.</w:t>
      </w:r>
      <w:r>
        <w:rPr>
          <w:rFonts w:asciiTheme="minorEastAsia" w:eastAsiaTheme="minorEastAsia" w:hAnsiTheme="minorEastAsia" w:cstheme="minorEastAsia" w:hint="eastAsia"/>
          <w:color w:val="000000"/>
          <w:sz w:val="24"/>
          <w:szCs w:val="24"/>
        </w:rPr>
        <w:t>支持多院区数据实时共享、统一管理，实现跨院区体检数据互通、主检报告异地复核、</w:t>
      </w:r>
      <w:r>
        <w:rPr>
          <w:rFonts w:asciiTheme="minorEastAsia" w:eastAsiaTheme="minorEastAsia" w:hAnsiTheme="minorEastAsia" w:cstheme="minorEastAsia" w:hint="eastAsia"/>
          <w:color w:val="000000"/>
          <w:sz w:val="24"/>
          <w:szCs w:val="24"/>
        </w:rPr>
        <w:t xml:space="preserve">AI </w:t>
      </w:r>
      <w:r>
        <w:rPr>
          <w:rFonts w:asciiTheme="minorEastAsia" w:eastAsiaTheme="minorEastAsia" w:hAnsiTheme="minorEastAsia" w:cstheme="minorEastAsia" w:hint="eastAsia"/>
          <w:color w:val="000000"/>
          <w:sz w:val="24"/>
          <w:szCs w:val="24"/>
        </w:rPr>
        <w:t>套餐推荐规则统一同步</w:t>
      </w:r>
      <w:r>
        <w:rPr>
          <w:rFonts w:asciiTheme="minorEastAsia" w:eastAsiaTheme="minorEastAsia" w:hAnsiTheme="minorEastAsia" w:cstheme="minorEastAsia" w:hint="eastAsia"/>
          <w:color w:val="000000"/>
          <w:sz w:val="24"/>
          <w:szCs w:val="24"/>
        </w:rPr>
        <w:t>；</w:t>
      </w:r>
    </w:p>
    <w:p w:rsidR="00825E14" w:rsidRDefault="000D2734">
      <w:pPr>
        <w:pStyle w:val="2"/>
        <w:widowControl/>
        <w:numPr>
          <w:ilvl w:val="1"/>
          <w:numId w:val="0"/>
        </w:numPr>
        <w:spacing w:line="400" w:lineRule="exact"/>
        <w:ind w:firstLineChars="200" w:firstLine="480"/>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2.</w:t>
      </w:r>
      <w:r>
        <w:rPr>
          <w:rFonts w:asciiTheme="minorEastAsia" w:eastAsiaTheme="minorEastAsia" w:hAnsiTheme="minorEastAsia" w:cstheme="minorEastAsia" w:hint="eastAsia"/>
          <w:color w:val="000000"/>
          <w:sz w:val="24"/>
          <w:szCs w:val="24"/>
        </w:rPr>
        <w:t>各院区可根据本地体检人群特征，自主微调</w:t>
      </w:r>
      <w:r>
        <w:rPr>
          <w:rFonts w:asciiTheme="minorEastAsia" w:eastAsiaTheme="minorEastAsia" w:hAnsiTheme="minorEastAsia" w:cstheme="minorEastAsia" w:hint="eastAsia"/>
          <w:color w:val="000000"/>
          <w:sz w:val="24"/>
          <w:szCs w:val="24"/>
        </w:rPr>
        <w:t xml:space="preserve"> AI </w:t>
      </w:r>
      <w:r>
        <w:rPr>
          <w:rFonts w:asciiTheme="minorEastAsia" w:eastAsiaTheme="minorEastAsia" w:hAnsiTheme="minorEastAsia" w:cstheme="minorEastAsia" w:hint="eastAsia"/>
          <w:color w:val="000000"/>
          <w:sz w:val="24"/>
          <w:szCs w:val="24"/>
        </w:rPr>
        <w:t>套餐推荐参数与基础套餐模板，兼顾系统管理的统一性与院区运营的灵活性</w:t>
      </w:r>
      <w:r>
        <w:rPr>
          <w:rFonts w:asciiTheme="minorEastAsia" w:eastAsiaTheme="minorEastAsia" w:hAnsiTheme="minorEastAsia" w:cstheme="minorEastAsia" w:hint="eastAsia"/>
          <w:color w:val="000000"/>
          <w:sz w:val="24"/>
          <w:szCs w:val="24"/>
        </w:rPr>
        <w:t>。</w:t>
      </w:r>
    </w:p>
    <w:p w:rsidR="00825E14" w:rsidRDefault="000D2734">
      <w:pPr>
        <w:pStyle w:val="2"/>
        <w:widowControl/>
        <w:numPr>
          <w:ilvl w:val="1"/>
          <w:numId w:val="0"/>
        </w:numPr>
        <w:spacing w:line="400" w:lineRule="exact"/>
        <w:ind w:firstLineChars="200" w:firstLine="480"/>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（四）核心运营指标统计分析</w:t>
      </w:r>
    </w:p>
    <w:p w:rsidR="00825E14" w:rsidRDefault="000D2734">
      <w:pPr>
        <w:pStyle w:val="2"/>
        <w:widowControl/>
        <w:numPr>
          <w:ilvl w:val="1"/>
          <w:numId w:val="0"/>
        </w:numPr>
        <w:spacing w:line="400" w:lineRule="exact"/>
        <w:ind w:firstLineChars="200" w:firstLine="480"/>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自动统计系统全流程运营核心指标，分为业务效率、套餐推荐、健康管理三大类：</w:t>
      </w:r>
    </w:p>
    <w:p w:rsidR="00825E14" w:rsidRDefault="000D2734">
      <w:pPr>
        <w:pStyle w:val="2"/>
        <w:widowControl/>
        <w:numPr>
          <w:ilvl w:val="1"/>
          <w:numId w:val="0"/>
        </w:numPr>
        <w:spacing w:line="400" w:lineRule="exact"/>
        <w:ind w:firstLineChars="200" w:firstLine="480"/>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1.</w:t>
      </w:r>
      <w:r>
        <w:rPr>
          <w:rFonts w:asciiTheme="minorEastAsia" w:eastAsiaTheme="minorEastAsia" w:hAnsiTheme="minorEastAsia" w:cstheme="minorEastAsia" w:hint="eastAsia"/>
          <w:color w:val="000000"/>
          <w:sz w:val="24"/>
          <w:szCs w:val="24"/>
        </w:rPr>
        <w:t>业务效率：诊断准确率、报告生成时间、异常数据矫正率、医生工作效率</w:t>
      </w:r>
      <w:r>
        <w:rPr>
          <w:rFonts w:asciiTheme="minorEastAsia" w:eastAsiaTheme="minorEastAsia" w:hAnsiTheme="minorEastAsia" w:cstheme="minorEastAsia" w:hint="eastAsia"/>
          <w:color w:val="000000"/>
          <w:sz w:val="24"/>
          <w:szCs w:val="24"/>
        </w:rPr>
        <w:t>；</w:t>
      </w:r>
    </w:p>
    <w:p w:rsidR="00825E14" w:rsidRDefault="000D2734">
      <w:pPr>
        <w:pStyle w:val="2"/>
        <w:widowControl/>
        <w:numPr>
          <w:ilvl w:val="1"/>
          <w:numId w:val="0"/>
        </w:numPr>
        <w:spacing w:line="400" w:lineRule="exact"/>
        <w:ind w:firstLineChars="200" w:firstLine="480"/>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2.</w:t>
      </w:r>
      <w:r>
        <w:rPr>
          <w:rFonts w:asciiTheme="minorEastAsia" w:eastAsiaTheme="minorEastAsia" w:hAnsiTheme="minorEastAsia" w:cstheme="minorEastAsia" w:hint="eastAsia"/>
          <w:color w:val="000000"/>
          <w:sz w:val="24"/>
          <w:szCs w:val="24"/>
        </w:rPr>
        <w:t>套餐推荐：</w:t>
      </w:r>
      <w:r>
        <w:rPr>
          <w:rFonts w:asciiTheme="minorEastAsia" w:eastAsiaTheme="minorEastAsia" w:hAnsiTheme="minorEastAsia" w:cstheme="minorEastAsia" w:hint="eastAsia"/>
          <w:color w:val="000000"/>
          <w:sz w:val="24"/>
          <w:szCs w:val="24"/>
        </w:rPr>
        <w:t xml:space="preserve">AI </w:t>
      </w:r>
      <w:r>
        <w:rPr>
          <w:rFonts w:asciiTheme="minorEastAsia" w:eastAsiaTheme="minorEastAsia" w:hAnsiTheme="minorEastAsia" w:cstheme="minorEastAsia" w:hint="eastAsia"/>
          <w:color w:val="000000"/>
          <w:sz w:val="24"/>
          <w:szCs w:val="24"/>
        </w:rPr>
        <w:t>套餐采纳率、人工微调率、不同风险人群套餐定制分布</w:t>
      </w:r>
      <w:r>
        <w:rPr>
          <w:rFonts w:asciiTheme="minorEastAsia" w:eastAsiaTheme="minorEastAsia" w:hAnsiTheme="minorEastAsia" w:cstheme="minorEastAsia" w:hint="eastAsia"/>
          <w:color w:val="000000"/>
          <w:sz w:val="24"/>
          <w:szCs w:val="24"/>
        </w:rPr>
        <w:t>；</w:t>
      </w:r>
    </w:p>
    <w:p w:rsidR="00825E14" w:rsidRDefault="000D2734">
      <w:pPr>
        <w:pStyle w:val="2"/>
        <w:widowControl/>
        <w:numPr>
          <w:ilvl w:val="1"/>
          <w:numId w:val="0"/>
        </w:numPr>
        <w:spacing w:line="400" w:lineRule="exact"/>
        <w:ind w:firstLineChars="200" w:firstLine="480"/>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3.</w:t>
      </w:r>
      <w:r>
        <w:rPr>
          <w:rFonts w:asciiTheme="minorEastAsia" w:eastAsiaTheme="minorEastAsia" w:hAnsiTheme="minorEastAsia" w:cstheme="minorEastAsia" w:hint="eastAsia"/>
          <w:color w:val="000000"/>
          <w:sz w:val="24"/>
          <w:szCs w:val="24"/>
        </w:rPr>
        <w:t>健康管理：随访依从性、指标改善率、用户满意度</w:t>
      </w:r>
      <w:r>
        <w:rPr>
          <w:rFonts w:asciiTheme="minorEastAsia" w:eastAsiaTheme="minorEastAsia" w:hAnsiTheme="minorEastAsia" w:cstheme="minorEastAsia" w:hint="eastAsia"/>
          <w:color w:val="000000"/>
          <w:sz w:val="24"/>
          <w:szCs w:val="24"/>
        </w:rPr>
        <w:t>；</w:t>
      </w:r>
    </w:p>
    <w:p w:rsidR="00825E14" w:rsidRDefault="000D2734">
      <w:pPr>
        <w:pStyle w:val="2"/>
        <w:widowControl/>
        <w:numPr>
          <w:ilvl w:val="1"/>
          <w:numId w:val="0"/>
        </w:numPr>
        <w:spacing w:line="400" w:lineRule="exact"/>
        <w:ind w:firstLineChars="200" w:firstLine="480"/>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lastRenderedPageBreak/>
        <w:t>4.</w:t>
      </w:r>
      <w:r>
        <w:rPr>
          <w:rFonts w:asciiTheme="minorEastAsia" w:eastAsiaTheme="minorEastAsia" w:hAnsiTheme="minorEastAsia" w:cstheme="minorEastAsia" w:hint="eastAsia"/>
          <w:color w:val="000000"/>
          <w:sz w:val="24"/>
          <w:szCs w:val="24"/>
        </w:rPr>
        <w:t>生成可视化统计报表</w:t>
      </w:r>
      <w:r>
        <w:rPr>
          <w:rFonts w:asciiTheme="minorEastAsia" w:eastAsiaTheme="minorEastAsia" w:hAnsiTheme="minorEastAsia" w:cstheme="minorEastAsia" w:hint="eastAsia"/>
          <w:color w:val="000000"/>
          <w:sz w:val="24"/>
          <w:szCs w:val="24"/>
        </w:rPr>
        <w:t xml:space="preserve"> / </w:t>
      </w:r>
      <w:r>
        <w:rPr>
          <w:rFonts w:asciiTheme="minorEastAsia" w:eastAsiaTheme="minorEastAsia" w:hAnsiTheme="minorEastAsia" w:cstheme="minorEastAsia" w:hint="eastAsia"/>
          <w:color w:val="000000"/>
          <w:sz w:val="24"/>
          <w:szCs w:val="24"/>
        </w:rPr>
        <w:t>图表，支持按时间、院区、体检套餐类型、风险等级等维度筛选查询，为院级管理决策提供数据支撑</w:t>
      </w:r>
      <w:r>
        <w:rPr>
          <w:rFonts w:asciiTheme="minorEastAsia" w:eastAsiaTheme="minorEastAsia" w:hAnsiTheme="minorEastAsia" w:cstheme="minorEastAsia" w:hint="eastAsia"/>
          <w:color w:val="000000"/>
          <w:sz w:val="24"/>
          <w:szCs w:val="24"/>
        </w:rPr>
        <w:t>。</w:t>
      </w:r>
    </w:p>
    <w:p w:rsidR="00825E14" w:rsidRDefault="000D2734">
      <w:pPr>
        <w:pStyle w:val="2"/>
        <w:widowControl/>
        <w:numPr>
          <w:ilvl w:val="1"/>
          <w:numId w:val="0"/>
        </w:numPr>
        <w:spacing w:line="400" w:lineRule="exact"/>
        <w:ind w:firstLineChars="200" w:firstLine="480"/>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（五）规则全生命周期管理</w:t>
      </w:r>
    </w:p>
    <w:p w:rsidR="00825E14" w:rsidRDefault="000D2734">
      <w:pPr>
        <w:pStyle w:val="2"/>
        <w:widowControl/>
        <w:numPr>
          <w:ilvl w:val="1"/>
          <w:numId w:val="0"/>
        </w:numPr>
        <w:spacing w:line="400" w:lineRule="exact"/>
        <w:ind w:firstLineChars="200" w:firstLine="480"/>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1.</w:t>
      </w:r>
      <w:r>
        <w:rPr>
          <w:rFonts w:asciiTheme="minorEastAsia" w:eastAsiaTheme="minorEastAsia" w:hAnsiTheme="minorEastAsia" w:cstheme="minorEastAsia" w:hint="eastAsia"/>
          <w:color w:val="000000"/>
          <w:sz w:val="24"/>
          <w:szCs w:val="24"/>
        </w:rPr>
        <w:t>支持诊断规则、防治建议库、数据校验规则、</w:t>
      </w:r>
      <w:r>
        <w:rPr>
          <w:rFonts w:asciiTheme="minorEastAsia" w:eastAsiaTheme="minorEastAsia" w:hAnsiTheme="minorEastAsia" w:cstheme="minorEastAsia" w:hint="eastAsia"/>
          <w:color w:val="000000"/>
          <w:sz w:val="24"/>
          <w:szCs w:val="24"/>
        </w:rPr>
        <w:t xml:space="preserve">AI </w:t>
      </w:r>
      <w:r>
        <w:rPr>
          <w:rFonts w:asciiTheme="minorEastAsia" w:eastAsiaTheme="minorEastAsia" w:hAnsiTheme="minorEastAsia" w:cstheme="minorEastAsia" w:hint="eastAsia"/>
          <w:color w:val="000000"/>
          <w:sz w:val="24"/>
          <w:szCs w:val="24"/>
        </w:rPr>
        <w:t>套餐推荐规则的新增、修改、停用、恢复，实现规则版本管理</w:t>
      </w:r>
      <w:r>
        <w:rPr>
          <w:rFonts w:asciiTheme="minorEastAsia" w:eastAsiaTheme="minorEastAsia" w:hAnsiTheme="minorEastAsia" w:cstheme="minorEastAsia" w:hint="eastAsia"/>
          <w:color w:val="000000"/>
          <w:sz w:val="24"/>
          <w:szCs w:val="24"/>
        </w:rPr>
        <w:t>；</w:t>
      </w:r>
    </w:p>
    <w:p w:rsidR="00825E14" w:rsidRDefault="000D2734">
      <w:pPr>
        <w:pStyle w:val="2"/>
        <w:widowControl/>
        <w:numPr>
          <w:ilvl w:val="1"/>
          <w:numId w:val="0"/>
        </w:numPr>
        <w:spacing w:line="400" w:lineRule="exact"/>
        <w:ind w:firstLineChars="200" w:firstLine="480"/>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2.</w:t>
      </w:r>
      <w:r>
        <w:rPr>
          <w:rFonts w:asciiTheme="minorEastAsia" w:eastAsiaTheme="minorEastAsia" w:hAnsiTheme="minorEastAsia" w:cstheme="minorEastAsia" w:hint="eastAsia"/>
          <w:color w:val="000000"/>
          <w:sz w:val="24"/>
          <w:szCs w:val="24"/>
        </w:rPr>
        <w:t>同步记录所有规则修改日志与生效时间，支持规则回滚，便于追溯规则调整情况，适配临床指南与体检中心运营需求的更新</w:t>
      </w:r>
      <w:r>
        <w:rPr>
          <w:rFonts w:asciiTheme="minorEastAsia" w:eastAsiaTheme="minorEastAsia" w:hAnsiTheme="minorEastAsia" w:cstheme="minorEastAsia" w:hint="eastAsia"/>
          <w:color w:val="000000"/>
          <w:sz w:val="24"/>
          <w:szCs w:val="24"/>
        </w:rPr>
        <w:t>。</w:t>
      </w:r>
    </w:p>
    <w:p w:rsidR="00825E14" w:rsidRDefault="000D2734">
      <w:pPr>
        <w:pStyle w:val="2"/>
        <w:widowControl/>
        <w:numPr>
          <w:ilvl w:val="1"/>
          <w:numId w:val="0"/>
        </w:numPr>
        <w:spacing w:line="400" w:lineRule="exact"/>
        <w:ind w:firstLineChars="200" w:firstLine="482"/>
        <w:jc w:val="left"/>
        <w:rPr>
          <w:rFonts w:asciiTheme="minorEastAsia" w:eastAsiaTheme="minorEastAsia" w:hAnsiTheme="minorEastAsia" w:cstheme="minorEastAsia"/>
          <w:b/>
          <w:bCs/>
          <w:color w:val="000000"/>
          <w:sz w:val="24"/>
          <w:szCs w:val="24"/>
        </w:rPr>
      </w:pPr>
      <w:r>
        <w:rPr>
          <w:rFonts w:asciiTheme="minorEastAsia" w:eastAsiaTheme="minorEastAsia" w:hAnsiTheme="minorEastAsia" w:cstheme="minorEastAsia" w:hint="eastAsia"/>
          <w:b/>
          <w:bCs/>
          <w:color w:val="000000"/>
          <w:sz w:val="24"/>
          <w:szCs w:val="24"/>
        </w:rPr>
        <w:t>六、技术与系统对接要求</w:t>
      </w:r>
    </w:p>
    <w:p w:rsidR="00825E14" w:rsidRDefault="000D2734">
      <w:pPr>
        <w:pStyle w:val="2"/>
        <w:widowControl/>
        <w:numPr>
          <w:ilvl w:val="1"/>
          <w:numId w:val="0"/>
        </w:numPr>
        <w:spacing w:line="400" w:lineRule="exact"/>
        <w:ind w:firstLineChars="200" w:firstLine="480"/>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（一）系统兼容性</w:t>
      </w:r>
    </w:p>
    <w:p w:rsidR="00825E14" w:rsidRDefault="000D2734">
      <w:pPr>
        <w:pStyle w:val="2"/>
        <w:widowControl/>
        <w:numPr>
          <w:ilvl w:val="1"/>
          <w:numId w:val="0"/>
        </w:numPr>
        <w:spacing w:line="400" w:lineRule="exact"/>
        <w:ind w:firstLineChars="200" w:firstLine="480"/>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1.</w:t>
      </w:r>
      <w:r>
        <w:rPr>
          <w:rFonts w:asciiTheme="minorEastAsia" w:eastAsiaTheme="minorEastAsia" w:hAnsiTheme="minorEastAsia" w:cstheme="minorEastAsia" w:hint="eastAsia"/>
          <w:color w:val="000000"/>
          <w:sz w:val="24"/>
          <w:szCs w:val="24"/>
        </w:rPr>
        <w:t>兼容</w:t>
      </w:r>
      <w:r>
        <w:rPr>
          <w:rFonts w:asciiTheme="minorEastAsia" w:eastAsiaTheme="minorEastAsia" w:hAnsiTheme="minorEastAsia" w:cstheme="minorEastAsia" w:hint="eastAsia"/>
          <w:color w:val="000000"/>
          <w:sz w:val="24"/>
          <w:szCs w:val="24"/>
        </w:rPr>
        <w:t xml:space="preserve"> Windows</w:t>
      </w:r>
      <w:r>
        <w:rPr>
          <w:rFonts w:asciiTheme="minorEastAsia" w:eastAsiaTheme="minorEastAsia" w:hAnsiTheme="minorEastAsia" w:cstheme="minorEastAsia" w:hint="eastAsia"/>
          <w:color w:val="000000"/>
          <w:sz w:val="24"/>
          <w:szCs w:val="24"/>
        </w:rPr>
        <w:t>、</w:t>
      </w:r>
      <w:r>
        <w:rPr>
          <w:rFonts w:asciiTheme="minorEastAsia" w:eastAsiaTheme="minorEastAsia" w:hAnsiTheme="minorEastAsia" w:cstheme="minorEastAsia" w:hint="eastAsia"/>
          <w:color w:val="000000"/>
          <w:sz w:val="24"/>
          <w:szCs w:val="24"/>
        </w:rPr>
        <w:t xml:space="preserve">Linux </w:t>
      </w:r>
      <w:r>
        <w:rPr>
          <w:rFonts w:asciiTheme="minorEastAsia" w:eastAsiaTheme="minorEastAsia" w:hAnsiTheme="minorEastAsia" w:cstheme="minorEastAsia" w:hint="eastAsia"/>
          <w:color w:val="000000"/>
          <w:sz w:val="24"/>
          <w:szCs w:val="24"/>
        </w:rPr>
        <w:t>等主流操作系统，支持</w:t>
      </w:r>
      <w:r>
        <w:rPr>
          <w:rFonts w:asciiTheme="minorEastAsia" w:eastAsiaTheme="minorEastAsia" w:hAnsiTheme="minorEastAsia" w:cstheme="minorEastAsia" w:hint="eastAsia"/>
          <w:color w:val="000000"/>
          <w:sz w:val="24"/>
          <w:szCs w:val="24"/>
        </w:rPr>
        <w:t xml:space="preserve"> Chrome</w:t>
      </w:r>
      <w:r>
        <w:rPr>
          <w:rFonts w:asciiTheme="minorEastAsia" w:eastAsiaTheme="minorEastAsia" w:hAnsiTheme="minorEastAsia" w:cstheme="minorEastAsia" w:hint="eastAsia"/>
          <w:color w:val="000000"/>
          <w:sz w:val="24"/>
          <w:szCs w:val="24"/>
        </w:rPr>
        <w:t>、</w:t>
      </w:r>
      <w:r>
        <w:rPr>
          <w:rFonts w:asciiTheme="minorEastAsia" w:eastAsiaTheme="minorEastAsia" w:hAnsiTheme="minorEastAsia" w:cstheme="minorEastAsia" w:hint="eastAsia"/>
          <w:color w:val="000000"/>
          <w:sz w:val="24"/>
          <w:szCs w:val="24"/>
        </w:rPr>
        <w:t>Edge</w:t>
      </w:r>
      <w:r>
        <w:rPr>
          <w:rFonts w:asciiTheme="minorEastAsia" w:eastAsiaTheme="minorEastAsia" w:hAnsiTheme="minorEastAsia" w:cstheme="minorEastAsia" w:hint="eastAsia"/>
          <w:color w:val="000000"/>
          <w:sz w:val="24"/>
          <w:szCs w:val="24"/>
        </w:rPr>
        <w:t>、</w:t>
      </w:r>
      <w:r>
        <w:rPr>
          <w:rFonts w:asciiTheme="minorEastAsia" w:eastAsiaTheme="minorEastAsia" w:hAnsiTheme="minorEastAsia" w:cstheme="minorEastAsia" w:hint="eastAsia"/>
          <w:color w:val="000000"/>
          <w:sz w:val="24"/>
          <w:szCs w:val="24"/>
        </w:rPr>
        <w:t xml:space="preserve">Firefox </w:t>
      </w:r>
      <w:r>
        <w:rPr>
          <w:rFonts w:asciiTheme="minorEastAsia" w:eastAsiaTheme="minorEastAsia" w:hAnsiTheme="minorEastAsia" w:cstheme="minorEastAsia" w:hint="eastAsia"/>
          <w:color w:val="000000"/>
          <w:sz w:val="24"/>
          <w:szCs w:val="24"/>
        </w:rPr>
        <w:t>等主流浏览器</w:t>
      </w:r>
      <w:r>
        <w:rPr>
          <w:rFonts w:asciiTheme="minorEastAsia" w:eastAsiaTheme="minorEastAsia" w:hAnsiTheme="minorEastAsia" w:cstheme="minorEastAsia" w:hint="eastAsia"/>
          <w:color w:val="000000"/>
          <w:sz w:val="24"/>
          <w:szCs w:val="24"/>
        </w:rPr>
        <w:t>；</w:t>
      </w:r>
    </w:p>
    <w:p w:rsidR="00825E14" w:rsidRDefault="000D2734">
      <w:pPr>
        <w:pStyle w:val="2"/>
        <w:widowControl/>
        <w:numPr>
          <w:ilvl w:val="1"/>
          <w:numId w:val="0"/>
        </w:numPr>
        <w:spacing w:line="400" w:lineRule="exact"/>
        <w:ind w:firstLineChars="200" w:firstLine="480"/>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2.</w:t>
      </w:r>
      <w:r>
        <w:rPr>
          <w:rFonts w:asciiTheme="minorEastAsia" w:eastAsiaTheme="minorEastAsia" w:hAnsiTheme="minorEastAsia" w:cstheme="minorEastAsia" w:hint="eastAsia"/>
          <w:color w:val="000000"/>
          <w:sz w:val="24"/>
          <w:szCs w:val="24"/>
        </w:rPr>
        <w:t>无需安装专属插件，提供简洁友好的可视化操作界面，检前</w:t>
      </w:r>
      <w:r>
        <w:rPr>
          <w:rFonts w:asciiTheme="minorEastAsia" w:eastAsiaTheme="minorEastAsia" w:hAnsiTheme="minorEastAsia" w:cstheme="minorEastAsia" w:hint="eastAsia"/>
          <w:color w:val="000000"/>
          <w:sz w:val="24"/>
          <w:szCs w:val="24"/>
        </w:rPr>
        <w:t xml:space="preserve"> / </w:t>
      </w:r>
      <w:r>
        <w:rPr>
          <w:rFonts w:asciiTheme="minorEastAsia" w:eastAsiaTheme="minorEastAsia" w:hAnsiTheme="minorEastAsia" w:cstheme="minorEastAsia" w:hint="eastAsia"/>
          <w:color w:val="000000"/>
          <w:sz w:val="24"/>
          <w:szCs w:val="24"/>
        </w:rPr>
        <w:t>检中</w:t>
      </w:r>
      <w:r>
        <w:rPr>
          <w:rFonts w:asciiTheme="minorEastAsia" w:eastAsiaTheme="minorEastAsia" w:hAnsiTheme="minorEastAsia" w:cstheme="minorEastAsia" w:hint="eastAsia"/>
          <w:color w:val="000000"/>
          <w:sz w:val="24"/>
          <w:szCs w:val="24"/>
        </w:rPr>
        <w:t xml:space="preserve"> / </w:t>
      </w:r>
      <w:r>
        <w:rPr>
          <w:rFonts w:asciiTheme="minorEastAsia" w:eastAsiaTheme="minorEastAsia" w:hAnsiTheme="minorEastAsia" w:cstheme="minorEastAsia" w:hint="eastAsia"/>
          <w:color w:val="000000"/>
          <w:sz w:val="24"/>
          <w:szCs w:val="24"/>
        </w:rPr>
        <w:t>检后各端操作逻辑统一，降低医护人员与体检者操作门槛</w:t>
      </w:r>
      <w:r>
        <w:rPr>
          <w:rFonts w:asciiTheme="minorEastAsia" w:eastAsiaTheme="minorEastAsia" w:hAnsiTheme="minorEastAsia" w:cstheme="minorEastAsia" w:hint="eastAsia"/>
          <w:color w:val="000000"/>
          <w:sz w:val="24"/>
          <w:szCs w:val="24"/>
        </w:rPr>
        <w:t>。</w:t>
      </w:r>
    </w:p>
    <w:p w:rsidR="00825E14" w:rsidRDefault="000D2734">
      <w:pPr>
        <w:pStyle w:val="2"/>
        <w:widowControl/>
        <w:numPr>
          <w:ilvl w:val="1"/>
          <w:numId w:val="0"/>
        </w:numPr>
        <w:spacing w:line="400" w:lineRule="exact"/>
        <w:ind w:firstLineChars="200" w:firstLine="480"/>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（二）数据库要求</w:t>
      </w:r>
    </w:p>
    <w:p w:rsidR="00825E14" w:rsidRDefault="000D2734">
      <w:pPr>
        <w:pStyle w:val="2"/>
        <w:widowControl/>
        <w:numPr>
          <w:ilvl w:val="1"/>
          <w:numId w:val="0"/>
        </w:numPr>
        <w:spacing w:line="400" w:lineRule="exact"/>
        <w:ind w:firstLineChars="200" w:firstLine="480"/>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1.</w:t>
      </w:r>
      <w:r>
        <w:rPr>
          <w:rFonts w:asciiTheme="minorEastAsia" w:eastAsiaTheme="minorEastAsia" w:hAnsiTheme="minorEastAsia" w:cstheme="minorEastAsia" w:hint="eastAsia"/>
          <w:color w:val="000000"/>
          <w:sz w:val="24"/>
          <w:szCs w:val="24"/>
        </w:rPr>
        <w:t>采用高效、稳定的主流数据库系统，支持海量问卷数据、体检数据、套餐数据、随</w:t>
      </w:r>
      <w:r>
        <w:rPr>
          <w:rFonts w:asciiTheme="minorEastAsia" w:eastAsiaTheme="minorEastAsia" w:hAnsiTheme="minorEastAsia" w:cstheme="minorEastAsia" w:hint="eastAsia"/>
          <w:color w:val="000000"/>
          <w:sz w:val="24"/>
          <w:szCs w:val="24"/>
        </w:rPr>
        <w:t>访数据的存储、管理与筛选导出；</w:t>
      </w:r>
    </w:p>
    <w:p w:rsidR="00825E14" w:rsidRDefault="000D2734">
      <w:pPr>
        <w:pStyle w:val="2"/>
        <w:widowControl/>
        <w:numPr>
          <w:ilvl w:val="1"/>
          <w:numId w:val="0"/>
        </w:numPr>
        <w:spacing w:line="400" w:lineRule="exact"/>
        <w:ind w:firstLineChars="200" w:firstLine="480"/>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2.</w:t>
      </w:r>
      <w:r>
        <w:rPr>
          <w:rFonts w:asciiTheme="minorEastAsia" w:eastAsiaTheme="minorEastAsia" w:hAnsiTheme="minorEastAsia" w:cstheme="minorEastAsia" w:hint="eastAsia"/>
          <w:color w:val="000000"/>
          <w:sz w:val="24"/>
          <w:szCs w:val="24"/>
        </w:rPr>
        <w:t>支持数据自动定时备份、异地备份、故障快速恢复，确保数据安全性与完整性，备份文件支持一键还原</w:t>
      </w:r>
      <w:r>
        <w:rPr>
          <w:rFonts w:asciiTheme="minorEastAsia" w:eastAsiaTheme="minorEastAsia" w:hAnsiTheme="minorEastAsia" w:cstheme="minorEastAsia" w:hint="eastAsia"/>
          <w:color w:val="000000"/>
          <w:sz w:val="24"/>
          <w:szCs w:val="24"/>
        </w:rPr>
        <w:t>。</w:t>
      </w:r>
    </w:p>
    <w:p w:rsidR="00825E14" w:rsidRDefault="000D2734">
      <w:pPr>
        <w:pStyle w:val="2"/>
        <w:widowControl/>
        <w:numPr>
          <w:ilvl w:val="1"/>
          <w:numId w:val="0"/>
        </w:numPr>
        <w:spacing w:line="400" w:lineRule="exact"/>
        <w:ind w:firstLineChars="200" w:firstLine="480"/>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（三）跨系统无缝对接</w:t>
      </w:r>
    </w:p>
    <w:p w:rsidR="00825E14" w:rsidRDefault="000D2734">
      <w:pPr>
        <w:pStyle w:val="2"/>
        <w:widowControl/>
        <w:numPr>
          <w:ilvl w:val="1"/>
          <w:numId w:val="0"/>
        </w:numPr>
        <w:spacing w:line="400" w:lineRule="exact"/>
        <w:ind w:firstLineChars="200" w:firstLine="480"/>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1.</w:t>
      </w:r>
      <w:r>
        <w:rPr>
          <w:rFonts w:asciiTheme="minorEastAsia" w:eastAsiaTheme="minorEastAsia" w:hAnsiTheme="minorEastAsia" w:cstheme="minorEastAsia" w:hint="eastAsia"/>
          <w:color w:val="000000"/>
          <w:sz w:val="24"/>
          <w:szCs w:val="24"/>
        </w:rPr>
        <w:t>与体检中心现有体检系统、</w:t>
      </w:r>
      <w:r>
        <w:rPr>
          <w:rFonts w:asciiTheme="minorEastAsia" w:eastAsiaTheme="minorEastAsia" w:hAnsiTheme="minorEastAsia" w:cstheme="minorEastAsia" w:hint="eastAsia"/>
          <w:color w:val="000000"/>
          <w:sz w:val="24"/>
          <w:szCs w:val="24"/>
        </w:rPr>
        <w:t>LIS</w:t>
      </w:r>
      <w:r>
        <w:rPr>
          <w:rFonts w:asciiTheme="minorEastAsia" w:eastAsiaTheme="minorEastAsia" w:hAnsiTheme="minorEastAsia" w:cstheme="minorEastAsia" w:hint="eastAsia"/>
          <w:color w:val="000000"/>
          <w:sz w:val="24"/>
          <w:szCs w:val="24"/>
        </w:rPr>
        <w:t>（检验信息系统）、</w:t>
      </w:r>
      <w:r>
        <w:rPr>
          <w:rFonts w:asciiTheme="minorEastAsia" w:eastAsiaTheme="minorEastAsia" w:hAnsiTheme="minorEastAsia" w:cstheme="minorEastAsia" w:hint="eastAsia"/>
          <w:color w:val="000000"/>
          <w:sz w:val="24"/>
          <w:szCs w:val="24"/>
        </w:rPr>
        <w:t>PACS</w:t>
      </w:r>
      <w:r>
        <w:rPr>
          <w:rFonts w:asciiTheme="minorEastAsia" w:eastAsiaTheme="minorEastAsia" w:hAnsiTheme="minorEastAsia" w:cstheme="minorEastAsia" w:hint="eastAsia"/>
          <w:color w:val="000000"/>
          <w:sz w:val="24"/>
          <w:szCs w:val="24"/>
        </w:rPr>
        <w:t>（影像信息系统）、心电系统、内镜系统无缝对接，实现数据自动同步与结构化解析</w:t>
      </w:r>
      <w:r>
        <w:rPr>
          <w:rFonts w:asciiTheme="minorEastAsia" w:eastAsiaTheme="minorEastAsia" w:hAnsiTheme="minorEastAsia" w:cstheme="minorEastAsia" w:hint="eastAsia"/>
          <w:color w:val="000000"/>
          <w:sz w:val="24"/>
          <w:szCs w:val="24"/>
        </w:rPr>
        <w:t>；</w:t>
      </w:r>
    </w:p>
    <w:p w:rsidR="00825E14" w:rsidRDefault="000D2734">
      <w:pPr>
        <w:pStyle w:val="2"/>
        <w:widowControl/>
        <w:numPr>
          <w:ilvl w:val="1"/>
          <w:numId w:val="0"/>
        </w:numPr>
        <w:spacing w:line="400" w:lineRule="exact"/>
        <w:ind w:firstLineChars="200" w:firstLine="480"/>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2.</w:t>
      </w:r>
      <w:r>
        <w:rPr>
          <w:rFonts w:asciiTheme="minorEastAsia" w:eastAsiaTheme="minorEastAsia" w:hAnsiTheme="minorEastAsia" w:cstheme="minorEastAsia" w:hint="eastAsia"/>
          <w:color w:val="000000"/>
          <w:sz w:val="24"/>
          <w:szCs w:val="24"/>
        </w:rPr>
        <w:t>与</w:t>
      </w:r>
      <w:r>
        <w:rPr>
          <w:rFonts w:asciiTheme="minorEastAsia" w:eastAsiaTheme="minorEastAsia" w:hAnsiTheme="minorEastAsia" w:cstheme="minorEastAsia" w:hint="eastAsia"/>
          <w:color w:val="000000"/>
          <w:sz w:val="24"/>
          <w:szCs w:val="24"/>
        </w:rPr>
        <w:t xml:space="preserve">HIS </w:t>
      </w:r>
      <w:r>
        <w:rPr>
          <w:rFonts w:asciiTheme="minorEastAsia" w:eastAsiaTheme="minorEastAsia" w:hAnsiTheme="minorEastAsia" w:cstheme="minorEastAsia" w:hint="eastAsia"/>
          <w:color w:val="000000"/>
          <w:sz w:val="24"/>
          <w:szCs w:val="24"/>
        </w:rPr>
        <w:t>系统、电子病历系统对接，实现体检者住院</w:t>
      </w:r>
      <w:r>
        <w:rPr>
          <w:rFonts w:asciiTheme="minorEastAsia" w:eastAsiaTheme="minorEastAsia" w:hAnsiTheme="minorEastAsia" w:cstheme="minorEastAsia" w:hint="eastAsia"/>
          <w:color w:val="000000"/>
          <w:sz w:val="24"/>
          <w:szCs w:val="24"/>
        </w:rPr>
        <w:t xml:space="preserve"> / </w:t>
      </w:r>
      <w:r>
        <w:rPr>
          <w:rFonts w:asciiTheme="minorEastAsia" w:eastAsiaTheme="minorEastAsia" w:hAnsiTheme="minorEastAsia" w:cstheme="minorEastAsia" w:hint="eastAsia"/>
          <w:color w:val="000000"/>
          <w:sz w:val="24"/>
          <w:szCs w:val="24"/>
        </w:rPr>
        <w:t>门诊病史数据互通，提升</w:t>
      </w:r>
      <w:r>
        <w:rPr>
          <w:rFonts w:asciiTheme="minorEastAsia" w:eastAsiaTheme="minorEastAsia" w:hAnsiTheme="minorEastAsia" w:cstheme="minorEastAsia" w:hint="eastAsia"/>
          <w:color w:val="000000"/>
          <w:sz w:val="24"/>
          <w:szCs w:val="24"/>
        </w:rPr>
        <w:t xml:space="preserve"> AI </w:t>
      </w:r>
      <w:r>
        <w:rPr>
          <w:rFonts w:asciiTheme="minorEastAsia" w:eastAsiaTheme="minorEastAsia" w:hAnsiTheme="minorEastAsia" w:cstheme="minorEastAsia" w:hint="eastAsia"/>
          <w:color w:val="000000"/>
          <w:sz w:val="24"/>
          <w:szCs w:val="24"/>
        </w:rPr>
        <w:t>套餐推荐与诊断的精准性</w:t>
      </w:r>
      <w:r>
        <w:rPr>
          <w:rFonts w:asciiTheme="minorEastAsia" w:eastAsiaTheme="minorEastAsia" w:hAnsiTheme="minorEastAsia" w:cstheme="minorEastAsia" w:hint="eastAsia"/>
          <w:color w:val="000000"/>
          <w:sz w:val="24"/>
          <w:szCs w:val="24"/>
        </w:rPr>
        <w:t>；</w:t>
      </w:r>
    </w:p>
    <w:p w:rsidR="00825E14" w:rsidRDefault="000D2734">
      <w:pPr>
        <w:pStyle w:val="2"/>
        <w:widowControl/>
        <w:numPr>
          <w:ilvl w:val="1"/>
          <w:numId w:val="0"/>
        </w:numPr>
        <w:spacing w:line="400" w:lineRule="exact"/>
        <w:ind w:firstLineChars="200" w:firstLine="480"/>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3.</w:t>
      </w:r>
      <w:r>
        <w:rPr>
          <w:rFonts w:asciiTheme="minorEastAsia" w:eastAsiaTheme="minorEastAsia" w:hAnsiTheme="minorEastAsia" w:cstheme="minorEastAsia" w:hint="eastAsia"/>
          <w:color w:val="000000"/>
          <w:sz w:val="24"/>
          <w:szCs w:val="24"/>
        </w:rPr>
        <w:t>与收费系统、预约系统无缝对接，</w:t>
      </w:r>
      <w:r>
        <w:rPr>
          <w:rFonts w:asciiTheme="minorEastAsia" w:eastAsiaTheme="minorEastAsia" w:hAnsiTheme="minorEastAsia" w:cstheme="minorEastAsia" w:hint="eastAsia"/>
          <w:color w:val="000000"/>
          <w:sz w:val="24"/>
          <w:szCs w:val="24"/>
        </w:rPr>
        <w:t xml:space="preserve">AI </w:t>
      </w:r>
      <w:r>
        <w:rPr>
          <w:rFonts w:asciiTheme="minorEastAsia" w:eastAsiaTheme="minorEastAsia" w:hAnsiTheme="minorEastAsia" w:cstheme="minorEastAsia" w:hint="eastAsia"/>
          <w:color w:val="000000"/>
          <w:sz w:val="24"/>
          <w:szCs w:val="24"/>
        </w:rPr>
        <w:t>生成套餐可一键推送至预约</w:t>
      </w:r>
      <w:r>
        <w:rPr>
          <w:rFonts w:asciiTheme="minorEastAsia" w:eastAsiaTheme="minorEastAsia" w:hAnsiTheme="minorEastAsia" w:cstheme="minorEastAsia" w:hint="eastAsia"/>
          <w:color w:val="000000"/>
          <w:sz w:val="24"/>
          <w:szCs w:val="24"/>
        </w:rPr>
        <w:t xml:space="preserve"> / </w:t>
      </w:r>
      <w:r>
        <w:rPr>
          <w:rFonts w:asciiTheme="minorEastAsia" w:eastAsiaTheme="minorEastAsia" w:hAnsiTheme="minorEastAsia" w:cstheme="minorEastAsia" w:hint="eastAsia"/>
          <w:color w:val="000000"/>
          <w:sz w:val="24"/>
          <w:szCs w:val="24"/>
        </w:rPr>
        <w:t>收费端，实现选餐</w:t>
      </w:r>
      <w:r>
        <w:rPr>
          <w:rFonts w:asciiTheme="minorEastAsia" w:eastAsiaTheme="minorEastAsia" w:hAnsiTheme="minorEastAsia" w:cstheme="minorEastAsia" w:hint="eastAsia"/>
          <w:color w:val="000000"/>
          <w:sz w:val="24"/>
          <w:szCs w:val="24"/>
        </w:rPr>
        <w:t xml:space="preserve"> - </w:t>
      </w:r>
      <w:r>
        <w:rPr>
          <w:rFonts w:asciiTheme="minorEastAsia" w:eastAsiaTheme="minorEastAsia" w:hAnsiTheme="minorEastAsia" w:cstheme="minorEastAsia" w:hint="eastAsia"/>
          <w:color w:val="000000"/>
          <w:sz w:val="24"/>
          <w:szCs w:val="24"/>
        </w:rPr>
        <w:t>预约</w:t>
      </w:r>
      <w:r>
        <w:rPr>
          <w:rFonts w:asciiTheme="minorEastAsia" w:eastAsiaTheme="minorEastAsia" w:hAnsiTheme="minorEastAsia" w:cstheme="minorEastAsia" w:hint="eastAsia"/>
          <w:color w:val="000000"/>
          <w:sz w:val="24"/>
          <w:szCs w:val="24"/>
        </w:rPr>
        <w:t xml:space="preserve"> - </w:t>
      </w:r>
      <w:r>
        <w:rPr>
          <w:rFonts w:asciiTheme="minorEastAsia" w:eastAsiaTheme="minorEastAsia" w:hAnsiTheme="minorEastAsia" w:cstheme="minorEastAsia" w:hint="eastAsia"/>
          <w:color w:val="000000"/>
          <w:sz w:val="24"/>
          <w:szCs w:val="24"/>
        </w:rPr>
        <w:t>收费全流程闭环</w:t>
      </w:r>
      <w:r>
        <w:rPr>
          <w:rFonts w:asciiTheme="minorEastAsia" w:eastAsiaTheme="minorEastAsia" w:hAnsiTheme="minorEastAsia" w:cstheme="minorEastAsia" w:hint="eastAsia"/>
          <w:color w:val="000000"/>
          <w:sz w:val="24"/>
          <w:szCs w:val="24"/>
        </w:rPr>
        <w:t>；</w:t>
      </w:r>
    </w:p>
    <w:p w:rsidR="00825E14" w:rsidRDefault="000D2734">
      <w:pPr>
        <w:pStyle w:val="2"/>
        <w:widowControl/>
        <w:numPr>
          <w:ilvl w:val="1"/>
          <w:numId w:val="0"/>
        </w:numPr>
        <w:spacing w:line="400" w:lineRule="exact"/>
        <w:ind w:firstLineChars="200" w:firstLine="480"/>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4.</w:t>
      </w:r>
      <w:r>
        <w:rPr>
          <w:rFonts w:asciiTheme="minorEastAsia" w:eastAsiaTheme="minorEastAsia" w:hAnsiTheme="minorEastAsia" w:cstheme="minorEastAsia" w:hint="eastAsia"/>
          <w:color w:val="000000"/>
          <w:sz w:val="24"/>
          <w:szCs w:val="24"/>
        </w:rPr>
        <w:t>预留标准化接口，支持后续与健康管理</w:t>
      </w:r>
      <w:r>
        <w:rPr>
          <w:rFonts w:asciiTheme="minorEastAsia" w:eastAsiaTheme="minorEastAsia" w:hAnsiTheme="minorEastAsia" w:cstheme="minorEastAsia" w:hint="eastAsia"/>
          <w:color w:val="000000"/>
          <w:sz w:val="24"/>
          <w:szCs w:val="24"/>
        </w:rPr>
        <w:t xml:space="preserve"> APP</w:t>
      </w:r>
      <w:r>
        <w:rPr>
          <w:rFonts w:asciiTheme="minorEastAsia" w:eastAsiaTheme="minorEastAsia" w:hAnsiTheme="minorEastAsia" w:cstheme="minorEastAsia" w:hint="eastAsia"/>
          <w:color w:val="000000"/>
          <w:sz w:val="24"/>
          <w:szCs w:val="24"/>
        </w:rPr>
        <w:t>、小程序、公众号等终端对接，实现套餐查询、报告查看、随访提醒等功能延伸</w:t>
      </w:r>
      <w:r>
        <w:rPr>
          <w:rFonts w:asciiTheme="minorEastAsia" w:eastAsiaTheme="minorEastAsia" w:hAnsiTheme="minorEastAsia" w:cstheme="minorEastAsia" w:hint="eastAsia"/>
          <w:color w:val="000000"/>
          <w:sz w:val="24"/>
          <w:szCs w:val="24"/>
        </w:rPr>
        <w:t>。</w:t>
      </w:r>
    </w:p>
    <w:p w:rsidR="00825E14" w:rsidRDefault="000D2734">
      <w:pPr>
        <w:pStyle w:val="2"/>
        <w:widowControl/>
        <w:numPr>
          <w:ilvl w:val="1"/>
          <w:numId w:val="0"/>
        </w:numPr>
        <w:spacing w:line="400" w:lineRule="exact"/>
        <w:ind w:firstLineChars="200" w:firstLine="480"/>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（四）网络与数据安全</w:t>
      </w:r>
    </w:p>
    <w:p w:rsidR="00825E14" w:rsidRDefault="000D2734">
      <w:pPr>
        <w:pStyle w:val="2"/>
        <w:widowControl/>
        <w:numPr>
          <w:ilvl w:val="1"/>
          <w:numId w:val="0"/>
        </w:numPr>
        <w:spacing w:line="400" w:lineRule="exact"/>
        <w:ind w:firstLineChars="200" w:firstLine="480"/>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1</w:t>
      </w:r>
      <w:r>
        <w:rPr>
          <w:rFonts w:asciiTheme="minorEastAsia" w:eastAsiaTheme="minorEastAsia" w:hAnsiTheme="minorEastAsia" w:cstheme="minorEastAsia" w:hint="eastAsia"/>
          <w:color w:val="000000"/>
          <w:sz w:val="24"/>
          <w:szCs w:val="24"/>
        </w:rPr>
        <w:t>.</w:t>
      </w:r>
      <w:r>
        <w:rPr>
          <w:rFonts w:asciiTheme="minorEastAsia" w:eastAsiaTheme="minorEastAsia" w:hAnsiTheme="minorEastAsia" w:cstheme="minorEastAsia" w:hint="eastAsia"/>
          <w:color w:val="000000"/>
          <w:sz w:val="24"/>
          <w:szCs w:val="24"/>
        </w:rPr>
        <w:t>支持局域网</w:t>
      </w:r>
      <w:r>
        <w:rPr>
          <w:rFonts w:asciiTheme="minorEastAsia" w:eastAsiaTheme="minorEastAsia" w:hAnsiTheme="minorEastAsia" w:cstheme="minorEastAsia" w:hint="eastAsia"/>
          <w:color w:val="000000"/>
          <w:sz w:val="24"/>
          <w:szCs w:val="24"/>
        </w:rPr>
        <w:t xml:space="preserve"> / </w:t>
      </w:r>
      <w:r>
        <w:rPr>
          <w:rFonts w:asciiTheme="minorEastAsia" w:eastAsiaTheme="minorEastAsia" w:hAnsiTheme="minorEastAsia" w:cstheme="minorEastAsia" w:hint="eastAsia"/>
          <w:color w:val="000000"/>
          <w:sz w:val="24"/>
          <w:szCs w:val="24"/>
        </w:rPr>
        <w:t>广域网稳定连接，确保数据传输无延迟、无丢失，适配多院区网络环境，支持弱网环境下的数据本地缓存与同步</w:t>
      </w:r>
      <w:r>
        <w:rPr>
          <w:rFonts w:asciiTheme="minorEastAsia" w:eastAsiaTheme="minorEastAsia" w:hAnsiTheme="minorEastAsia" w:cstheme="minorEastAsia" w:hint="eastAsia"/>
          <w:color w:val="000000"/>
          <w:sz w:val="24"/>
          <w:szCs w:val="24"/>
        </w:rPr>
        <w:t>；</w:t>
      </w:r>
    </w:p>
    <w:p w:rsidR="00825E14" w:rsidRDefault="000D2734">
      <w:pPr>
        <w:pStyle w:val="2"/>
        <w:widowControl/>
        <w:numPr>
          <w:ilvl w:val="1"/>
          <w:numId w:val="0"/>
        </w:numPr>
        <w:spacing w:line="400" w:lineRule="exact"/>
        <w:ind w:firstLineChars="200" w:firstLine="480"/>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2.</w:t>
      </w:r>
      <w:r>
        <w:rPr>
          <w:rFonts w:asciiTheme="minorEastAsia" w:eastAsiaTheme="minorEastAsia" w:hAnsiTheme="minorEastAsia" w:cstheme="minorEastAsia" w:hint="eastAsia"/>
          <w:color w:val="000000"/>
          <w:sz w:val="24"/>
          <w:szCs w:val="24"/>
        </w:rPr>
        <w:t>采用数据加密、身份认证、访问控制、操作日志等多重安全措施，具备数据脱敏能力（隐藏身份证号、手机号、家庭住址等</w:t>
      </w:r>
      <w:r>
        <w:rPr>
          <w:rFonts w:asciiTheme="minorEastAsia" w:eastAsiaTheme="minorEastAsia" w:hAnsiTheme="minorEastAsia" w:cstheme="minorEastAsia" w:hint="eastAsia"/>
          <w:color w:val="000000"/>
          <w:sz w:val="24"/>
          <w:szCs w:val="24"/>
        </w:rPr>
        <w:t>敏感信息）。数据开放权限依据角色划分；</w:t>
      </w:r>
    </w:p>
    <w:p w:rsidR="00825E14" w:rsidRDefault="000D2734">
      <w:pPr>
        <w:pStyle w:val="2"/>
        <w:widowControl/>
        <w:numPr>
          <w:ilvl w:val="1"/>
          <w:numId w:val="0"/>
        </w:numPr>
        <w:spacing w:line="400" w:lineRule="exact"/>
        <w:ind w:firstLineChars="200" w:firstLine="480"/>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lastRenderedPageBreak/>
        <w:t>3.</w:t>
      </w:r>
      <w:r>
        <w:rPr>
          <w:rFonts w:asciiTheme="minorEastAsia" w:eastAsiaTheme="minorEastAsia" w:hAnsiTheme="minorEastAsia" w:cstheme="minorEastAsia" w:hint="eastAsia"/>
          <w:color w:val="000000"/>
          <w:sz w:val="24"/>
          <w:szCs w:val="24"/>
        </w:rPr>
        <w:t>符合《医疗机构病历管理规定》《个人信息保护法》等相关法规，满足等保三级及以上标准，确保体检数据不泄露、不篡改</w:t>
      </w:r>
      <w:r>
        <w:rPr>
          <w:rFonts w:asciiTheme="minorEastAsia" w:eastAsiaTheme="minorEastAsia" w:hAnsiTheme="minorEastAsia" w:cstheme="minorEastAsia" w:hint="eastAsia"/>
          <w:color w:val="000000"/>
          <w:sz w:val="24"/>
          <w:szCs w:val="24"/>
        </w:rPr>
        <w:t>。</w:t>
      </w:r>
    </w:p>
    <w:p w:rsidR="00825E14" w:rsidRDefault="000D2734">
      <w:pPr>
        <w:pStyle w:val="2"/>
        <w:widowControl/>
        <w:numPr>
          <w:ilvl w:val="1"/>
          <w:numId w:val="0"/>
        </w:numPr>
        <w:spacing w:line="400" w:lineRule="exact"/>
        <w:ind w:firstLineChars="200" w:firstLine="482"/>
        <w:jc w:val="left"/>
        <w:rPr>
          <w:rFonts w:asciiTheme="minorEastAsia" w:eastAsiaTheme="minorEastAsia" w:hAnsiTheme="minorEastAsia" w:cstheme="minorEastAsia"/>
          <w:b/>
          <w:bCs/>
          <w:color w:val="000000"/>
          <w:sz w:val="24"/>
          <w:szCs w:val="24"/>
        </w:rPr>
      </w:pPr>
      <w:r>
        <w:rPr>
          <w:rFonts w:asciiTheme="minorEastAsia" w:eastAsiaTheme="minorEastAsia" w:hAnsiTheme="minorEastAsia" w:cstheme="minorEastAsia" w:hint="eastAsia"/>
          <w:b/>
          <w:bCs/>
          <w:color w:val="000000"/>
          <w:sz w:val="24"/>
          <w:szCs w:val="24"/>
        </w:rPr>
        <w:t>七、服务保障要求</w:t>
      </w:r>
    </w:p>
    <w:p w:rsidR="00825E14" w:rsidRDefault="000D2734">
      <w:pPr>
        <w:pStyle w:val="2"/>
        <w:widowControl/>
        <w:numPr>
          <w:ilvl w:val="1"/>
          <w:numId w:val="0"/>
        </w:numPr>
        <w:spacing w:line="400" w:lineRule="exact"/>
        <w:ind w:firstLineChars="200" w:firstLine="480"/>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（一）免费维保服务</w:t>
      </w:r>
    </w:p>
    <w:p w:rsidR="00825E14" w:rsidRDefault="000D2734">
      <w:pPr>
        <w:pStyle w:val="2"/>
        <w:widowControl/>
        <w:numPr>
          <w:ilvl w:val="1"/>
          <w:numId w:val="0"/>
        </w:numPr>
        <w:spacing w:line="400" w:lineRule="exact"/>
        <w:ind w:firstLineChars="200" w:firstLine="480"/>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1.</w:t>
      </w:r>
      <w:r>
        <w:rPr>
          <w:rFonts w:asciiTheme="minorEastAsia" w:eastAsiaTheme="minorEastAsia" w:hAnsiTheme="minorEastAsia" w:cstheme="minorEastAsia" w:hint="eastAsia"/>
          <w:color w:val="000000"/>
          <w:sz w:val="24"/>
          <w:szCs w:val="24"/>
        </w:rPr>
        <w:t>提供至少</w:t>
      </w:r>
      <w:r>
        <w:rPr>
          <w:rFonts w:asciiTheme="minorEastAsia" w:eastAsiaTheme="minorEastAsia" w:hAnsiTheme="minorEastAsia" w:cstheme="minorEastAsia" w:hint="eastAsia"/>
          <w:color w:val="000000"/>
          <w:sz w:val="24"/>
          <w:szCs w:val="24"/>
        </w:rPr>
        <w:t xml:space="preserve"> 1 </w:t>
      </w:r>
      <w:r>
        <w:rPr>
          <w:rFonts w:asciiTheme="minorEastAsia" w:eastAsiaTheme="minorEastAsia" w:hAnsiTheme="minorEastAsia" w:cstheme="minorEastAsia" w:hint="eastAsia"/>
          <w:color w:val="000000"/>
          <w:sz w:val="24"/>
          <w:szCs w:val="24"/>
        </w:rPr>
        <w:t>年的免费保修及技术服务，维保期自系统安装调试完成、正式上线运行之日起计算，支持维保期延长协商</w:t>
      </w:r>
      <w:r>
        <w:rPr>
          <w:rFonts w:asciiTheme="minorEastAsia" w:eastAsiaTheme="minorEastAsia" w:hAnsiTheme="minorEastAsia" w:cstheme="minorEastAsia" w:hint="eastAsia"/>
          <w:color w:val="000000"/>
          <w:sz w:val="24"/>
          <w:szCs w:val="24"/>
        </w:rPr>
        <w:t>；</w:t>
      </w:r>
    </w:p>
    <w:p w:rsidR="00825E14" w:rsidRDefault="000D2734">
      <w:pPr>
        <w:pStyle w:val="2"/>
        <w:widowControl/>
        <w:numPr>
          <w:ilvl w:val="1"/>
          <w:numId w:val="0"/>
        </w:numPr>
        <w:spacing w:line="400" w:lineRule="exact"/>
        <w:ind w:firstLineChars="200" w:firstLine="480"/>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2.</w:t>
      </w:r>
      <w:r>
        <w:rPr>
          <w:rFonts w:asciiTheme="minorEastAsia" w:eastAsiaTheme="minorEastAsia" w:hAnsiTheme="minorEastAsia" w:cstheme="minorEastAsia" w:hint="eastAsia"/>
          <w:color w:val="000000"/>
          <w:sz w:val="24"/>
          <w:szCs w:val="24"/>
        </w:rPr>
        <w:t>维保期内核心服务：</w:t>
      </w:r>
      <w:r>
        <w:rPr>
          <w:rFonts w:asciiTheme="minorEastAsia" w:eastAsiaTheme="minorEastAsia" w:hAnsiTheme="minorEastAsia" w:cstheme="minorEastAsia" w:hint="eastAsia"/>
          <w:color w:val="000000"/>
          <w:sz w:val="24"/>
          <w:szCs w:val="24"/>
        </w:rPr>
        <w:t>7</w:t>
      </w:r>
      <w:r>
        <w:rPr>
          <w:rFonts w:asciiTheme="minorEastAsia" w:eastAsiaTheme="minorEastAsia" w:hAnsiTheme="minorEastAsia" w:cstheme="minorEastAsia" w:hint="eastAsia"/>
          <w:color w:val="000000"/>
          <w:sz w:val="24"/>
          <w:szCs w:val="24"/>
        </w:rPr>
        <w:t>×</w:t>
      </w:r>
      <w:r>
        <w:rPr>
          <w:rFonts w:asciiTheme="minorEastAsia" w:eastAsiaTheme="minorEastAsia" w:hAnsiTheme="minorEastAsia" w:cstheme="minorEastAsia" w:hint="eastAsia"/>
          <w:color w:val="000000"/>
          <w:sz w:val="24"/>
          <w:szCs w:val="24"/>
        </w:rPr>
        <w:t xml:space="preserve">24 </w:t>
      </w:r>
      <w:r>
        <w:rPr>
          <w:rFonts w:asciiTheme="minorEastAsia" w:eastAsiaTheme="minorEastAsia" w:hAnsiTheme="minorEastAsia" w:cstheme="minorEastAsia" w:hint="eastAsia"/>
          <w:color w:val="000000"/>
          <w:sz w:val="24"/>
          <w:szCs w:val="24"/>
        </w:rPr>
        <w:t>小时技术支持（电话</w:t>
      </w:r>
      <w:r>
        <w:rPr>
          <w:rFonts w:asciiTheme="minorEastAsia" w:eastAsiaTheme="minorEastAsia" w:hAnsiTheme="minorEastAsia" w:cstheme="minorEastAsia" w:hint="eastAsia"/>
          <w:color w:val="000000"/>
          <w:sz w:val="24"/>
          <w:szCs w:val="24"/>
        </w:rPr>
        <w:t xml:space="preserve"> / </w:t>
      </w:r>
      <w:r>
        <w:rPr>
          <w:rFonts w:asciiTheme="minorEastAsia" w:eastAsiaTheme="minorEastAsia" w:hAnsiTheme="minorEastAsia" w:cstheme="minorEastAsia" w:hint="eastAsia"/>
          <w:color w:val="000000"/>
          <w:sz w:val="24"/>
          <w:szCs w:val="24"/>
        </w:rPr>
        <w:t>远程</w:t>
      </w:r>
      <w:r>
        <w:rPr>
          <w:rFonts w:asciiTheme="minorEastAsia" w:eastAsiaTheme="minorEastAsia" w:hAnsiTheme="minorEastAsia" w:cstheme="minorEastAsia" w:hint="eastAsia"/>
          <w:color w:val="000000"/>
          <w:sz w:val="24"/>
          <w:szCs w:val="24"/>
        </w:rPr>
        <w:t xml:space="preserve"> / </w:t>
      </w:r>
      <w:r>
        <w:rPr>
          <w:rFonts w:asciiTheme="minorEastAsia" w:eastAsiaTheme="minorEastAsia" w:hAnsiTheme="minorEastAsia" w:cstheme="minorEastAsia" w:hint="eastAsia"/>
          <w:color w:val="000000"/>
          <w:sz w:val="24"/>
          <w:szCs w:val="24"/>
        </w:rPr>
        <w:t>现场），一般故障</w:t>
      </w:r>
      <w:r>
        <w:rPr>
          <w:rFonts w:asciiTheme="minorEastAsia" w:eastAsiaTheme="minorEastAsia" w:hAnsiTheme="minorEastAsia" w:cstheme="minorEastAsia" w:hint="eastAsia"/>
          <w:color w:val="000000"/>
          <w:sz w:val="24"/>
          <w:szCs w:val="24"/>
        </w:rPr>
        <w:t xml:space="preserve"> 2 </w:t>
      </w:r>
      <w:r>
        <w:rPr>
          <w:rFonts w:asciiTheme="minorEastAsia" w:eastAsiaTheme="minorEastAsia" w:hAnsiTheme="minorEastAsia" w:cstheme="minorEastAsia" w:hint="eastAsia"/>
          <w:color w:val="000000"/>
          <w:sz w:val="24"/>
          <w:szCs w:val="24"/>
        </w:rPr>
        <w:t>小时内响应，重大故障</w:t>
      </w:r>
      <w:r>
        <w:rPr>
          <w:rFonts w:asciiTheme="minorEastAsia" w:eastAsiaTheme="minorEastAsia" w:hAnsiTheme="minorEastAsia" w:cstheme="minorEastAsia" w:hint="eastAsia"/>
          <w:color w:val="000000"/>
          <w:sz w:val="24"/>
          <w:szCs w:val="24"/>
        </w:rPr>
        <w:t xml:space="preserve"> 4 </w:t>
      </w:r>
      <w:r>
        <w:rPr>
          <w:rFonts w:asciiTheme="minorEastAsia" w:eastAsiaTheme="minorEastAsia" w:hAnsiTheme="minorEastAsia" w:cstheme="minorEastAsia" w:hint="eastAsia"/>
          <w:color w:val="000000"/>
          <w:sz w:val="24"/>
          <w:szCs w:val="24"/>
        </w:rPr>
        <w:t>小时内现场上门处理</w:t>
      </w:r>
      <w:r>
        <w:rPr>
          <w:rFonts w:asciiTheme="minorEastAsia" w:eastAsiaTheme="minorEastAsia" w:hAnsiTheme="minorEastAsia" w:cstheme="minorEastAsia" w:hint="eastAsia"/>
          <w:color w:val="000000"/>
          <w:sz w:val="24"/>
          <w:szCs w:val="24"/>
        </w:rPr>
        <w:t>；</w:t>
      </w:r>
      <w:r>
        <w:rPr>
          <w:rFonts w:asciiTheme="minorEastAsia" w:eastAsiaTheme="minorEastAsia" w:hAnsiTheme="minorEastAsia" w:cstheme="minorEastAsia" w:hint="eastAsia"/>
          <w:color w:val="000000"/>
          <w:sz w:val="24"/>
          <w:szCs w:val="24"/>
        </w:rPr>
        <w:t>免费系统故障排查、硬件非人为损坏更换、软件升级迭代（含</w:t>
      </w:r>
      <w:r>
        <w:rPr>
          <w:rFonts w:asciiTheme="minorEastAsia" w:eastAsiaTheme="minorEastAsia" w:hAnsiTheme="minorEastAsia" w:cstheme="minorEastAsia" w:hint="eastAsia"/>
          <w:color w:val="000000"/>
          <w:sz w:val="24"/>
          <w:szCs w:val="24"/>
        </w:rPr>
        <w:t xml:space="preserve"> AI </w:t>
      </w:r>
      <w:r>
        <w:rPr>
          <w:rFonts w:asciiTheme="minorEastAsia" w:eastAsiaTheme="minorEastAsia" w:hAnsiTheme="minorEastAsia" w:cstheme="minorEastAsia" w:hint="eastAsia"/>
          <w:color w:val="000000"/>
          <w:sz w:val="24"/>
          <w:szCs w:val="24"/>
        </w:rPr>
        <w:t>模型优化、规则库更新</w:t>
      </w:r>
      <w:r>
        <w:rPr>
          <w:rFonts w:asciiTheme="minorEastAsia" w:eastAsiaTheme="minorEastAsia" w:hAnsiTheme="minorEastAsia" w:cstheme="minorEastAsia" w:hint="eastAsia"/>
          <w:color w:val="000000"/>
          <w:sz w:val="24"/>
          <w:szCs w:val="24"/>
        </w:rPr>
        <w:t>）；</w:t>
      </w:r>
    </w:p>
    <w:p w:rsidR="00825E14" w:rsidRDefault="000D2734">
      <w:pPr>
        <w:pStyle w:val="2"/>
        <w:widowControl/>
        <w:numPr>
          <w:ilvl w:val="1"/>
          <w:numId w:val="0"/>
        </w:numPr>
        <w:spacing w:line="400" w:lineRule="exact"/>
        <w:ind w:firstLineChars="200" w:firstLine="480"/>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3.</w:t>
      </w:r>
      <w:r>
        <w:rPr>
          <w:rFonts w:asciiTheme="minorEastAsia" w:eastAsiaTheme="minorEastAsia" w:hAnsiTheme="minorEastAsia" w:cstheme="minorEastAsia" w:hint="eastAsia"/>
          <w:color w:val="000000"/>
          <w:sz w:val="24"/>
          <w:szCs w:val="24"/>
        </w:rPr>
        <w:t>免费提供操作培训，覆盖管理员、医生、操作员、检前咨询师等所有使用人员</w:t>
      </w:r>
    </w:p>
    <w:p w:rsidR="00825E14" w:rsidRDefault="000D2734">
      <w:pPr>
        <w:pStyle w:val="2"/>
        <w:widowControl/>
        <w:numPr>
          <w:ilvl w:val="1"/>
          <w:numId w:val="0"/>
        </w:numPr>
        <w:spacing w:line="400" w:lineRule="exact"/>
        <w:ind w:firstLineChars="200" w:firstLine="480"/>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每月</w:t>
      </w:r>
      <w:r>
        <w:rPr>
          <w:rFonts w:asciiTheme="minorEastAsia" w:eastAsiaTheme="minorEastAsia" w:hAnsiTheme="minorEastAsia" w:cstheme="minorEastAsia" w:hint="eastAsia"/>
          <w:color w:val="000000"/>
          <w:sz w:val="24"/>
          <w:szCs w:val="24"/>
        </w:rPr>
        <w:t xml:space="preserve"> 1 </w:t>
      </w:r>
      <w:r>
        <w:rPr>
          <w:rFonts w:asciiTheme="minorEastAsia" w:eastAsiaTheme="minorEastAsia" w:hAnsiTheme="minorEastAsia" w:cstheme="minorEastAsia" w:hint="eastAsia"/>
          <w:color w:val="000000"/>
          <w:sz w:val="24"/>
          <w:szCs w:val="24"/>
        </w:rPr>
        <w:t>次系统定期巡检，每季度</w:t>
      </w:r>
      <w:r>
        <w:rPr>
          <w:rFonts w:asciiTheme="minorEastAsia" w:eastAsiaTheme="minorEastAsia" w:hAnsiTheme="minorEastAsia" w:cstheme="minorEastAsia" w:hint="eastAsia"/>
          <w:color w:val="000000"/>
          <w:sz w:val="24"/>
          <w:szCs w:val="24"/>
        </w:rPr>
        <w:t xml:space="preserve"> 1 </w:t>
      </w:r>
      <w:r>
        <w:rPr>
          <w:rFonts w:asciiTheme="minorEastAsia" w:eastAsiaTheme="minorEastAsia" w:hAnsiTheme="minorEastAsia" w:cstheme="minorEastAsia" w:hint="eastAsia"/>
          <w:color w:val="000000"/>
          <w:sz w:val="24"/>
          <w:szCs w:val="24"/>
        </w:rPr>
        <w:t>次</w:t>
      </w:r>
      <w:r>
        <w:rPr>
          <w:rFonts w:asciiTheme="minorEastAsia" w:eastAsiaTheme="minorEastAsia" w:hAnsiTheme="minorEastAsia" w:cstheme="minorEastAsia" w:hint="eastAsia"/>
          <w:color w:val="000000"/>
          <w:sz w:val="24"/>
          <w:szCs w:val="24"/>
        </w:rPr>
        <w:t xml:space="preserve"> AI </w:t>
      </w:r>
      <w:r>
        <w:rPr>
          <w:rFonts w:asciiTheme="minorEastAsia" w:eastAsiaTheme="minorEastAsia" w:hAnsiTheme="minorEastAsia" w:cstheme="minorEastAsia" w:hint="eastAsia"/>
          <w:color w:val="000000"/>
          <w:sz w:val="24"/>
          <w:szCs w:val="24"/>
        </w:rPr>
        <w:t>套餐推荐模型效果评估与优化</w:t>
      </w:r>
      <w:r>
        <w:rPr>
          <w:rFonts w:asciiTheme="minorEastAsia" w:eastAsiaTheme="minorEastAsia" w:hAnsiTheme="minorEastAsia" w:cstheme="minorEastAsia" w:hint="eastAsia"/>
          <w:color w:val="000000"/>
          <w:sz w:val="24"/>
          <w:szCs w:val="24"/>
        </w:rPr>
        <w:t>。</w:t>
      </w:r>
    </w:p>
    <w:p w:rsidR="00825E14" w:rsidRDefault="000D2734">
      <w:pPr>
        <w:pStyle w:val="2"/>
        <w:widowControl/>
        <w:numPr>
          <w:ilvl w:val="1"/>
          <w:numId w:val="0"/>
        </w:numPr>
        <w:spacing w:line="400" w:lineRule="exact"/>
        <w:ind w:firstLineChars="200" w:firstLine="480"/>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（二）出保后服务</w:t>
      </w:r>
    </w:p>
    <w:p w:rsidR="00825E14" w:rsidRDefault="000D2734">
      <w:pPr>
        <w:pStyle w:val="2"/>
        <w:widowControl/>
        <w:numPr>
          <w:ilvl w:val="1"/>
          <w:numId w:val="0"/>
        </w:numPr>
        <w:spacing w:line="400" w:lineRule="exact"/>
        <w:ind w:firstLineChars="200" w:firstLine="480"/>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1.</w:t>
      </w:r>
      <w:r>
        <w:rPr>
          <w:rFonts w:asciiTheme="minorEastAsia" w:eastAsiaTheme="minorEastAsia" w:hAnsiTheme="minorEastAsia" w:cstheme="minorEastAsia" w:hint="eastAsia"/>
          <w:color w:val="000000"/>
          <w:sz w:val="24"/>
          <w:szCs w:val="24"/>
        </w:rPr>
        <w:t>提供有偿终身技术支持</w:t>
      </w:r>
      <w:r>
        <w:rPr>
          <w:rFonts w:asciiTheme="minorEastAsia" w:eastAsiaTheme="minorEastAsia" w:hAnsiTheme="minorEastAsia" w:cstheme="minorEastAsia" w:hint="eastAsia"/>
          <w:color w:val="000000"/>
          <w:sz w:val="24"/>
          <w:szCs w:val="24"/>
        </w:rPr>
        <w:t>与维保服务，制定清晰、透明、阶梯式的收费标准，无隐形消费</w:t>
      </w:r>
      <w:r>
        <w:rPr>
          <w:rFonts w:asciiTheme="minorEastAsia" w:eastAsiaTheme="minorEastAsia" w:hAnsiTheme="minorEastAsia" w:cstheme="minorEastAsia" w:hint="eastAsia"/>
          <w:color w:val="000000"/>
          <w:sz w:val="24"/>
          <w:szCs w:val="24"/>
        </w:rPr>
        <w:t>；</w:t>
      </w:r>
    </w:p>
    <w:p w:rsidR="00825E14" w:rsidRDefault="000D2734">
      <w:pPr>
        <w:pStyle w:val="2"/>
        <w:widowControl/>
        <w:numPr>
          <w:ilvl w:val="1"/>
          <w:numId w:val="0"/>
        </w:numPr>
        <w:spacing w:line="400" w:lineRule="exact"/>
        <w:ind w:firstLineChars="200" w:firstLine="480"/>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2.</w:t>
      </w:r>
      <w:r>
        <w:rPr>
          <w:rFonts w:asciiTheme="minorEastAsia" w:eastAsiaTheme="minorEastAsia" w:hAnsiTheme="minorEastAsia" w:cstheme="minorEastAsia" w:hint="eastAsia"/>
          <w:color w:val="000000"/>
          <w:sz w:val="24"/>
          <w:szCs w:val="24"/>
        </w:rPr>
        <w:t>服务内容涵盖：硬件维修与升级、软件故障处理、</w:t>
      </w:r>
      <w:r>
        <w:rPr>
          <w:rFonts w:asciiTheme="minorEastAsia" w:eastAsiaTheme="minorEastAsia" w:hAnsiTheme="minorEastAsia" w:cstheme="minorEastAsia" w:hint="eastAsia"/>
          <w:color w:val="000000"/>
          <w:sz w:val="24"/>
          <w:szCs w:val="24"/>
        </w:rPr>
        <w:t xml:space="preserve">AI </w:t>
      </w:r>
      <w:r>
        <w:rPr>
          <w:rFonts w:asciiTheme="minorEastAsia" w:eastAsiaTheme="minorEastAsia" w:hAnsiTheme="minorEastAsia" w:cstheme="minorEastAsia" w:hint="eastAsia"/>
          <w:color w:val="000000"/>
          <w:sz w:val="24"/>
          <w:szCs w:val="24"/>
        </w:rPr>
        <w:t>模型持续优化、规则库终身更新、定制化功能开发、新员工操作培训等</w:t>
      </w:r>
      <w:r>
        <w:rPr>
          <w:rFonts w:asciiTheme="minorEastAsia" w:eastAsiaTheme="minorEastAsia" w:hAnsiTheme="minorEastAsia" w:cstheme="minorEastAsia" w:hint="eastAsia"/>
          <w:color w:val="000000"/>
          <w:sz w:val="24"/>
          <w:szCs w:val="24"/>
        </w:rPr>
        <w:t>；</w:t>
      </w:r>
    </w:p>
    <w:p w:rsidR="00825E14" w:rsidRDefault="000D2734">
      <w:pPr>
        <w:pStyle w:val="2"/>
        <w:widowControl/>
        <w:numPr>
          <w:ilvl w:val="1"/>
          <w:numId w:val="0"/>
        </w:numPr>
        <w:spacing w:line="400" w:lineRule="exact"/>
        <w:ind w:firstLineChars="200" w:firstLine="480"/>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3.</w:t>
      </w:r>
      <w:r>
        <w:rPr>
          <w:rFonts w:asciiTheme="minorEastAsia" w:eastAsiaTheme="minorEastAsia" w:hAnsiTheme="minorEastAsia" w:cstheme="minorEastAsia" w:hint="eastAsia"/>
          <w:color w:val="000000"/>
          <w:sz w:val="24"/>
          <w:szCs w:val="24"/>
        </w:rPr>
        <w:t>出保后仍提供</w:t>
      </w:r>
      <w:r>
        <w:rPr>
          <w:rFonts w:asciiTheme="minorEastAsia" w:eastAsiaTheme="minorEastAsia" w:hAnsiTheme="minorEastAsia" w:cstheme="minorEastAsia" w:hint="eastAsia"/>
          <w:color w:val="000000"/>
          <w:sz w:val="24"/>
          <w:szCs w:val="24"/>
        </w:rPr>
        <w:t xml:space="preserve"> 7</w:t>
      </w:r>
      <w:r>
        <w:rPr>
          <w:rFonts w:asciiTheme="minorEastAsia" w:eastAsiaTheme="minorEastAsia" w:hAnsiTheme="minorEastAsia" w:cstheme="minorEastAsia" w:hint="eastAsia"/>
          <w:color w:val="000000"/>
          <w:sz w:val="24"/>
          <w:szCs w:val="24"/>
        </w:rPr>
        <w:t>×</w:t>
      </w:r>
      <w:r>
        <w:rPr>
          <w:rFonts w:asciiTheme="minorEastAsia" w:eastAsiaTheme="minorEastAsia" w:hAnsiTheme="minorEastAsia" w:cstheme="minorEastAsia" w:hint="eastAsia"/>
          <w:color w:val="000000"/>
          <w:sz w:val="24"/>
          <w:szCs w:val="24"/>
        </w:rPr>
        <w:t xml:space="preserve">24 </w:t>
      </w:r>
      <w:r>
        <w:rPr>
          <w:rFonts w:asciiTheme="minorEastAsia" w:eastAsiaTheme="minorEastAsia" w:hAnsiTheme="minorEastAsia" w:cstheme="minorEastAsia" w:hint="eastAsia"/>
          <w:color w:val="000000"/>
          <w:sz w:val="24"/>
          <w:szCs w:val="24"/>
        </w:rPr>
        <w:t>小时技术支持，响应时效与维保期保持一致</w:t>
      </w:r>
      <w:r>
        <w:rPr>
          <w:rFonts w:asciiTheme="minorEastAsia" w:eastAsiaTheme="minorEastAsia" w:hAnsiTheme="minorEastAsia" w:cstheme="minorEastAsia" w:hint="eastAsia"/>
          <w:color w:val="000000"/>
          <w:sz w:val="24"/>
          <w:szCs w:val="24"/>
        </w:rPr>
        <w:t>。</w:t>
      </w:r>
    </w:p>
    <w:p w:rsidR="00825E14" w:rsidRDefault="000D2734">
      <w:pPr>
        <w:pStyle w:val="2"/>
        <w:widowControl/>
        <w:numPr>
          <w:ilvl w:val="1"/>
          <w:numId w:val="0"/>
        </w:numPr>
        <w:spacing w:line="400" w:lineRule="exact"/>
        <w:ind w:firstLineChars="200" w:firstLine="480"/>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（三）项目实施与培训</w:t>
      </w:r>
    </w:p>
    <w:p w:rsidR="00825E14" w:rsidRDefault="000D2734">
      <w:pPr>
        <w:pStyle w:val="2"/>
        <w:widowControl/>
        <w:numPr>
          <w:ilvl w:val="1"/>
          <w:numId w:val="0"/>
        </w:numPr>
        <w:spacing w:line="400" w:lineRule="exact"/>
        <w:ind w:firstLineChars="200" w:firstLine="480"/>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1.</w:t>
      </w:r>
      <w:r>
        <w:rPr>
          <w:rFonts w:asciiTheme="minorEastAsia" w:eastAsiaTheme="minorEastAsia" w:hAnsiTheme="minorEastAsia" w:cstheme="minorEastAsia" w:hint="eastAsia"/>
          <w:color w:val="000000"/>
          <w:sz w:val="24"/>
          <w:szCs w:val="24"/>
        </w:rPr>
        <w:t>配备专业项目实施团队，提供一对一专属项目对接人，负责系统安装、调试、数据迁移、跨系统对接全流程工作，制定详细实施计划，确保按约定时间上线</w:t>
      </w:r>
      <w:r>
        <w:rPr>
          <w:rFonts w:asciiTheme="minorEastAsia" w:eastAsiaTheme="minorEastAsia" w:hAnsiTheme="minorEastAsia" w:cstheme="minorEastAsia" w:hint="eastAsia"/>
          <w:color w:val="000000"/>
          <w:sz w:val="24"/>
          <w:szCs w:val="24"/>
        </w:rPr>
        <w:t>；</w:t>
      </w:r>
    </w:p>
    <w:p w:rsidR="00825E14" w:rsidRDefault="000D2734">
      <w:pPr>
        <w:pStyle w:val="2"/>
        <w:widowControl/>
        <w:numPr>
          <w:ilvl w:val="1"/>
          <w:numId w:val="0"/>
        </w:numPr>
        <w:spacing w:line="400" w:lineRule="exact"/>
        <w:ind w:firstLineChars="200" w:firstLine="480"/>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2.</w:t>
      </w:r>
      <w:r>
        <w:rPr>
          <w:rFonts w:asciiTheme="minorEastAsia" w:eastAsiaTheme="minorEastAsia" w:hAnsiTheme="minorEastAsia" w:cstheme="minorEastAsia" w:hint="eastAsia"/>
          <w:color w:val="000000"/>
          <w:sz w:val="24"/>
          <w:szCs w:val="24"/>
        </w:rPr>
        <w:t>提供线下</w:t>
      </w:r>
      <w:r>
        <w:rPr>
          <w:rFonts w:asciiTheme="minorEastAsia" w:eastAsiaTheme="minorEastAsia" w:hAnsiTheme="minorEastAsia" w:cstheme="minorEastAsia" w:hint="eastAsia"/>
          <w:color w:val="000000"/>
          <w:sz w:val="24"/>
          <w:szCs w:val="24"/>
        </w:rPr>
        <w:t xml:space="preserve"> + </w:t>
      </w:r>
      <w:r>
        <w:rPr>
          <w:rFonts w:asciiTheme="minorEastAsia" w:eastAsiaTheme="minorEastAsia" w:hAnsiTheme="minorEastAsia" w:cstheme="minorEastAsia" w:hint="eastAsia"/>
          <w:color w:val="000000"/>
          <w:sz w:val="24"/>
          <w:szCs w:val="24"/>
        </w:rPr>
        <w:t>线上结合的定制化培训，分角色、分模块开展实操培训，配套培训手册、操作视频，确保</w:t>
      </w:r>
      <w:r>
        <w:rPr>
          <w:rFonts w:asciiTheme="minorEastAsia" w:eastAsiaTheme="minorEastAsia" w:hAnsiTheme="minorEastAsia" w:cstheme="minorEastAsia" w:hint="eastAsia"/>
          <w:color w:val="000000"/>
          <w:sz w:val="24"/>
          <w:szCs w:val="24"/>
        </w:rPr>
        <w:t>所有使用人员熟练掌握系统操作</w:t>
      </w:r>
      <w:r>
        <w:rPr>
          <w:rFonts w:asciiTheme="minorEastAsia" w:eastAsiaTheme="minorEastAsia" w:hAnsiTheme="minorEastAsia" w:cstheme="minorEastAsia" w:hint="eastAsia"/>
          <w:color w:val="000000"/>
          <w:sz w:val="24"/>
          <w:szCs w:val="24"/>
        </w:rPr>
        <w:t>；</w:t>
      </w:r>
    </w:p>
    <w:p w:rsidR="00825E14" w:rsidRDefault="000D2734">
      <w:pPr>
        <w:pStyle w:val="2"/>
        <w:widowControl/>
        <w:numPr>
          <w:ilvl w:val="1"/>
          <w:numId w:val="0"/>
        </w:numPr>
        <w:spacing w:line="400" w:lineRule="exact"/>
        <w:ind w:firstLineChars="200" w:firstLine="480"/>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3.</w:t>
      </w:r>
      <w:r>
        <w:rPr>
          <w:rFonts w:asciiTheme="minorEastAsia" w:eastAsiaTheme="minorEastAsia" w:hAnsiTheme="minorEastAsia" w:cstheme="minorEastAsia" w:hint="eastAsia"/>
          <w:color w:val="000000"/>
          <w:sz w:val="24"/>
          <w:szCs w:val="24"/>
        </w:rPr>
        <w:t>系统上线后提供</w:t>
      </w:r>
      <w:r>
        <w:rPr>
          <w:rFonts w:asciiTheme="minorEastAsia" w:eastAsiaTheme="minorEastAsia" w:hAnsiTheme="minorEastAsia" w:cstheme="minorEastAsia" w:hint="eastAsia"/>
          <w:color w:val="000000"/>
          <w:sz w:val="24"/>
          <w:szCs w:val="24"/>
        </w:rPr>
        <w:t xml:space="preserve"> 1 </w:t>
      </w:r>
      <w:r>
        <w:rPr>
          <w:rFonts w:asciiTheme="minorEastAsia" w:eastAsiaTheme="minorEastAsia" w:hAnsiTheme="minorEastAsia" w:cstheme="minorEastAsia" w:hint="eastAsia"/>
          <w:color w:val="000000"/>
          <w:sz w:val="24"/>
          <w:szCs w:val="24"/>
        </w:rPr>
        <w:t>个月的现场驻场支持，及时解决上线初期的各类问题，确保系统平稳运行</w:t>
      </w:r>
      <w:r>
        <w:rPr>
          <w:rFonts w:asciiTheme="minorEastAsia" w:eastAsiaTheme="minorEastAsia" w:hAnsiTheme="minorEastAsia" w:cstheme="minorEastAsia" w:hint="eastAsia"/>
          <w:color w:val="000000"/>
          <w:sz w:val="24"/>
          <w:szCs w:val="24"/>
        </w:rPr>
        <w:t>。</w:t>
      </w:r>
    </w:p>
    <w:p w:rsidR="00825E14" w:rsidRDefault="000D2734">
      <w:pPr>
        <w:pStyle w:val="2"/>
        <w:widowControl/>
        <w:numPr>
          <w:ilvl w:val="1"/>
          <w:numId w:val="0"/>
        </w:numPr>
        <w:spacing w:line="400" w:lineRule="exact"/>
        <w:ind w:firstLineChars="200" w:firstLine="480"/>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（四）专属售后服务</w:t>
      </w:r>
    </w:p>
    <w:p w:rsidR="00825E14" w:rsidRDefault="000D2734">
      <w:pPr>
        <w:pStyle w:val="2"/>
        <w:widowControl/>
        <w:numPr>
          <w:ilvl w:val="1"/>
          <w:numId w:val="0"/>
        </w:numPr>
        <w:spacing w:line="400" w:lineRule="exact"/>
        <w:ind w:firstLineChars="200" w:firstLine="480"/>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1.</w:t>
      </w:r>
      <w:r>
        <w:rPr>
          <w:rFonts w:asciiTheme="minorEastAsia" w:eastAsiaTheme="minorEastAsia" w:hAnsiTheme="minorEastAsia" w:cstheme="minorEastAsia" w:hint="eastAsia"/>
          <w:color w:val="000000"/>
          <w:sz w:val="24"/>
          <w:szCs w:val="24"/>
        </w:rPr>
        <w:t>建立专属售后服务对接群，配备固定技术工程师与产品顾问，及时响应各类服务需求，一般问题</w:t>
      </w:r>
      <w:r>
        <w:rPr>
          <w:rFonts w:asciiTheme="minorEastAsia" w:eastAsiaTheme="minorEastAsia" w:hAnsiTheme="minorEastAsia" w:cstheme="minorEastAsia" w:hint="eastAsia"/>
          <w:color w:val="000000"/>
          <w:sz w:val="24"/>
          <w:szCs w:val="24"/>
        </w:rPr>
        <w:t xml:space="preserve"> 1 </w:t>
      </w:r>
      <w:r>
        <w:rPr>
          <w:rFonts w:asciiTheme="minorEastAsia" w:eastAsiaTheme="minorEastAsia" w:hAnsiTheme="minorEastAsia" w:cstheme="minorEastAsia" w:hint="eastAsia"/>
          <w:color w:val="000000"/>
          <w:sz w:val="24"/>
          <w:szCs w:val="24"/>
        </w:rPr>
        <w:t>小时内回复</w:t>
      </w:r>
      <w:r>
        <w:rPr>
          <w:rFonts w:asciiTheme="minorEastAsia" w:eastAsiaTheme="minorEastAsia" w:hAnsiTheme="minorEastAsia" w:cstheme="minorEastAsia" w:hint="eastAsia"/>
          <w:color w:val="000000"/>
          <w:sz w:val="24"/>
          <w:szCs w:val="24"/>
        </w:rPr>
        <w:t>；</w:t>
      </w:r>
    </w:p>
    <w:p w:rsidR="00825E14" w:rsidRDefault="000D2734">
      <w:pPr>
        <w:pStyle w:val="2"/>
        <w:widowControl/>
        <w:numPr>
          <w:ilvl w:val="1"/>
          <w:numId w:val="0"/>
        </w:numPr>
        <w:spacing w:line="400" w:lineRule="exact"/>
        <w:ind w:firstLineChars="200" w:firstLine="480"/>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2.</w:t>
      </w:r>
      <w:r>
        <w:rPr>
          <w:rFonts w:asciiTheme="minorEastAsia" w:eastAsiaTheme="minorEastAsia" w:hAnsiTheme="minorEastAsia" w:cstheme="minorEastAsia" w:hint="eastAsia"/>
          <w:color w:val="000000"/>
          <w:sz w:val="24"/>
          <w:szCs w:val="24"/>
        </w:rPr>
        <w:t>每半年对系统使用情况进行一次全面回访，收集用户反馈与优化建议，持续迭代提升系统功能与使用体验</w:t>
      </w:r>
      <w:r>
        <w:rPr>
          <w:rFonts w:asciiTheme="minorEastAsia" w:eastAsiaTheme="minorEastAsia" w:hAnsiTheme="minorEastAsia" w:cstheme="minorEastAsia" w:hint="eastAsia"/>
          <w:color w:val="000000"/>
          <w:sz w:val="24"/>
          <w:szCs w:val="24"/>
        </w:rPr>
        <w:t>；</w:t>
      </w:r>
    </w:p>
    <w:p w:rsidR="00825E14" w:rsidRDefault="000D2734">
      <w:pPr>
        <w:pStyle w:val="2"/>
        <w:widowControl/>
        <w:numPr>
          <w:ilvl w:val="1"/>
          <w:numId w:val="0"/>
        </w:numPr>
        <w:spacing w:line="400" w:lineRule="exact"/>
        <w:ind w:firstLineChars="200" w:firstLine="480"/>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3.</w:t>
      </w:r>
      <w:r>
        <w:rPr>
          <w:rFonts w:asciiTheme="minorEastAsia" w:eastAsiaTheme="minorEastAsia" w:hAnsiTheme="minorEastAsia" w:cstheme="minorEastAsia" w:hint="eastAsia"/>
          <w:color w:val="000000"/>
          <w:sz w:val="24"/>
          <w:szCs w:val="24"/>
        </w:rPr>
        <w:t>为体检中心提供</w:t>
      </w:r>
      <w:r>
        <w:rPr>
          <w:rFonts w:asciiTheme="minorEastAsia" w:eastAsiaTheme="minorEastAsia" w:hAnsiTheme="minorEastAsia" w:cstheme="minorEastAsia" w:hint="eastAsia"/>
          <w:color w:val="000000"/>
          <w:sz w:val="24"/>
          <w:szCs w:val="24"/>
        </w:rPr>
        <w:t xml:space="preserve">AI </w:t>
      </w:r>
      <w:r>
        <w:rPr>
          <w:rFonts w:asciiTheme="minorEastAsia" w:eastAsiaTheme="minorEastAsia" w:hAnsiTheme="minorEastAsia" w:cstheme="minorEastAsia" w:hint="eastAsia"/>
          <w:color w:val="000000"/>
          <w:sz w:val="24"/>
          <w:szCs w:val="24"/>
        </w:rPr>
        <w:t>套餐推荐模型个性化优化服务，根据院区体检人群特征，持续调整模型参数，提升套餐推荐精准度</w:t>
      </w:r>
      <w:r>
        <w:rPr>
          <w:rFonts w:asciiTheme="minorEastAsia" w:eastAsiaTheme="minorEastAsia" w:hAnsiTheme="minorEastAsia" w:cstheme="minorEastAsia" w:hint="eastAsia"/>
          <w:color w:val="000000"/>
          <w:sz w:val="24"/>
          <w:szCs w:val="24"/>
        </w:rPr>
        <w:t>。</w:t>
      </w:r>
    </w:p>
    <w:p w:rsidR="00825E14" w:rsidRDefault="00825E14">
      <w:pPr>
        <w:snapToGrid w:val="0"/>
        <w:spacing w:line="240" w:lineRule="auto"/>
        <w:rPr>
          <w:rFonts w:ascii="宋体" w:eastAsia="宋体" w:hAnsi="宋体" w:cs="宋体"/>
          <w:sz w:val="24"/>
          <w:szCs w:val="24"/>
        </w:rPr>
      </w:pPr>
    </w:p>
    <w:sectPr w:rsidR="00825E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2734" w:rsidRDefault="000D2734">
      <w:pPr>
        <w:spacing w:line="240" w:lineRule="auto"/>
      </w:pPr>
      <w:r>
        <w:separator/>
      </w:r>
    </w:p>
  </w:endnote>
  <w:endnote w:type="continuationSeparator" w:id="0">
    <w:p w:rsidR="000D2734" w:rsidRDefault="000D27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altName w:val="Helvetica Neue"/>
    <w:panose1 w:val="020F0502020204030204"/>
    <w:charset w:val="00"/>
    <w:family w:val="swiss"/>
    <w:pitch w:val="variable"/>
    <w:sig w:usb0="E4002EFF" w:usb1="C000247B" w:usb2="00000009" w:usb3="00000000" w:csb0="000001FF" w:csb1="00000000"/>
  </w:font>
  <w:font w:name="华文仿宋">
    <w:altName w:val="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2734" w:rsidRDefault="000D2734">
      <w:r>
        <w:separator/>
      </w:r>
    </w:p>
  </w:footnote>
  <w:footnote w:type="continuationSeparator" w:id="0">
    <w:p w:rsidR="000D2734" w:rsidRDefault="000D27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E18501D"/>
    <w:multiLevelType w:val="multilevel"/>
    <w:tmpl w:val="CE18501D"/>
    <w:lvl w:ilvl="0">
      <w:start w:val="1"/>
      <w:numFmt w:val="chineseCounting"/>
      <w:suff w:val="space"/>
      <w:lvlText w:val="第%1章"/>
      <w:lvlJc w:val="left"/>
      <w:pPr>
        <w:tabs>
          <w:tab w:val="left" w:pos="0"/>
        </w:tabs>
        <w:ind w:left="0" w:firstLine="0"/>
      </w:pPr>
      <w:rPr>
        <w:rFonts w:ascii="黑体" w:eastAsia="黑体" w:hAnsi="黑体" w:cs="黑体" w:hint="eastAsia"/>
        <w:b w:val="0"/>
        <w:bCs/>
        <w:i w:val="0"/>
        <w:sz w:val="44"/>
        <w:szCs w:val="44"/>
      </w:rPr>
    </w:lvl>
    <w:lvl w:ilvl="1">
      <w:start w:val="1"/>
      <w:numFmt w:val="decimal"/>
      <w:pStyle w:val="2"/>
      <w:isLgl/>
      <w:suff w:val="space"/>
      <w:lvlText w:val="%1.%2"/>
      <w:lvlJc w:val="left"/>
      <w:pPr>
        <w:tabs>
          <w:tab w:val="left" w:pos="0"/>
        </w:tabs>
        <w:ind w:left="0" w:firstLine="0"/>
      </w:pPr>
      <w:rPr>
        <w:rFonts w:ascii="黑体" w:eastAsia="黑体" w:hAnsi="黑体" w:cs="黑体" w:hint="eastAsia"/>
        <w:b w:val="0"/>
        <w:i w:val="0"/>
        <w:sz w:val="32"/>
        <w:szCs w:val="32"/>
      </w:rPr>
    </w:lvl>
    <w:lvl w:ilvl="2">
      <w:start w:val="1"/>
      <w:numFmt w:val="decimal"/>
      <w:pStyle w:val="3"/>
      <w:isLgl/>
      <w:suff w:val="space"/>
      <w:lvlText w:val="%1.%2.%3"/>
      <w:lvlJc w:val="left"/>
      <w:pPr>
        <w:ind w:left="0" w:firstLine="0"/>
      </w:pPr>
      <w:rPr>
        <w:rFonts w:ascii="黑体" w:eastAsia="黑体" w:hAnsi="黑体" w:cs="黑体" w:hint="eastAsia"/>
        <w:sz w:val="32"/>
        <w:szCs w:val="32"/>
      </w:rPr>
    </w:lvl>
    <w:lvl w:ilvl="3">
      <w:start w:val="1"/>
      <w:numFmt w:val="decimal"/>
      <w:pStyle w:val="4"/>
      <w:isLgl/>
      <w:suff w:val="space"/>
      <w:lvlText w:val="%1.%2.%3.%4"/>
      <w:lvlJc w:val="left"/>
      <w:pPr>
        <w:tabs>
          <w:tab w:val="left" w:pos="0"/>
        </w:tabs>
        <w:ind w:left="0" w:firstLine="0"/>
      </w:pPr>
      <w:rPr>
        <w:rFonts w:ascii="黑体" w:eastAsia="黑体" w:hAnsi="黑体" w:cs="黑体" w:hint="eastAsia"/>
        <w:sz w:val="32"/>
        <w:szCs w:val="32"/>
      </w:rPr>
    </w:lvl>
    <w:lvl w:ilvl="4">
      <w:start w:val="1"/>
      <w:numFmt w:val="decimal"/>
      <w:pStyle w:val="5"/>
      <w:isLgl/>
      <w:suff w:val="space"/>
      <w:lvlText w:val="%1.%2.%3.%4.%5"/>
      <w:lvlJc w:val="left"/>
      <w:pPr>
        <w:tabs>
          <w:tab w:val="left" w:pos="0"/>
        </w:tabs>
        <w:ind w:left="0" w:firstLine="0"/>
      </w:pPr>
      <w:rPr>
        <w:rFonts w:ascii="黑体" w:eastAsia="黑体" w:hAnsi="黑体" w:cs="黑体" w:hint="eastAsia"/>
        <w:sz w:val="32"/>
        <w:szCs w:val="32"/>
      </w:rPr>
    </w:lvl>
    <w:lvl w:ilvl="5">
      <w:start w:val="1"/>
      <w:numFmt w:val="decimal"/>
      <w:isLgl/>
      <w:suff w:val="space"/>
      <w:lvlText w:val="%1.%2.%3.%4.%5.%6"/>
      <w:lvlJc w:val="left"/>
      <w:pPr>
        <w:tabs>
          <w:tab w:val="left" w:pos="0"/>
        </w:tabs>
        <w:ind w:left="0" w:firstLine="0"/>
      </w:pPr>
      <w:rPr>
        <w:rFonts w:ascii="黑体" w:eastAsia="黑体" w:hAnsi="黑体" w:cs="黑体" w:hint="eastAsia"/>
        <w:sz w:val="32"/>
        <w:szCs w:val="32"/>
      </w:rPr>
    </w:lvl>
    <w:lvl w:ilvl="6">
      <w:start w:val="1"/>
      <w:numFmt w:val="decimal"/>
      <w:isLgl/>
      <w:suff w:val="space"/>
      <w:lvlText w:val="%1.%2.%3.%4.%5.%6.%7"/>
      <w:lvlJc w:val="left"/>
      <w:pPr>
        <w:ind w:left="0" w:firstLine="0"/>
      </w:pPr>
      <w:rPr>
        <w:rFonts w:ascii="宋体" w:eastAsia="宋体" w:hAnsi="宋体" w:cs="宋体" w:hint="eastAsia"/>
      </w:rPr>
    </w:lvl>
    <w:lvl w:ilvl="7">
      <w:start w:val="1"/>
      <w:numFmt w:val="decimal"/>
      <w:isLgl/>
      <w:suff w:val="space"/>
      <w:lvlText w:val="%1.%2.%3.%4.%5.%6.%7.%8"/>
      <w:lvlJc w:val="left"/>
      <w:pPr>
        <w:ind w:left="0" w:firstLine="0"/>
      </w:pPr>
      <w:rPr>
        <w:rFonts w:ascii="宋体" w:eastAsia="宋体" w:hAnsi="宋体" w:cs="宋体" w:hint="eastAsia"/>
      </w:rPr>
    </w:lvl>
    <w:lvl w:ilvl="8">
      <w:start w:val="1"/>
      <w:numFmt w:val="decimal"/>
      <w:isLgl/>
      <w:suff w:val="space"/>
      <w:lvlText w:val="%1.%2.%3.%4.%5.%6.%7.%8.%9"/>
      <w:lvlJc w:val="left"/>
      <w:pPr>
        <w:ind w:left="0" w:firstLine="0"/>
      </w:pPr>
      <w:rPr>
        <w:rFonts w:ascii="宋体" w:eastAsia="宋体" w:hAnsi="宋体" w:cs="宋体" w:hint="eastAsia"/>
      </w:rPr>
    </w:lvl>
  </w:abstractNum>
  <w:abstractNum w:abstractNumId="1" w15:restartNumberingAfterBreak="0">
    <w:nsid w:val="0D799A50"/>
    <w:multiLevelType w:val="multilevel"/>
    <w:tmpl w:val="0D799A50"/>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2" w15:restartNumberingAfterBreak="0">
    <w:nsid w:val="2D125346"/>
    <w:multiLevelType w:val="multilevel"/>
    <w:tmpl w:val="2D125346"/>
    <w:lvl w:ilvl="0">
      <w:start w:val="1"/>
      <w:numFmt w:val="chineseCountingThousand"/>
      <w:pStyle w:val="1"/>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842"/>
    <w:rsid w:val="000D2734"/>
    <w:rsid w:val="000E6421"/>
    <w:rsid w:val="0044697E"/>
    <w:rsid w:val="005A7844"/>
    <w:rsid w:val="00710D57"/>
    <w:rsid w:val="00825E14"/>
    <w:rsid w:val="008F3308"/>
    <w:rsid w:val="009A0842"/>
    <w:rsid w:val="00B23C69"/>
    <w:rsid w:val="00CC4759"/>
    <w:rsid w:val="02602C33"/>
    <w:rsid w:val="04BD7D66"/>
    <w:rsid w:val="053A0DFE"/>
    <w:rsid w:val="05E42CFC"/>
    <w:rsid w:val="07E00756"/>
    <w:rsid w:val="0B5D1CFF"/>
    <w:rsid w:val="0B973E91"/>
    <w:rsid w:val="0D9C317A"/>
    <w:rsid w:val="0EC32FD1"/>
    <w:rsid w:val="13A62350"/>
    <w:rsid w:val="168B6366"/>
    <w:rsid w:val="1F2C1861"/>
    <w:rsid w:val="220821C8"/>
    <w:rsid w:val="33044C2E"/>
    <w:rsid w:val="33EA7B53"/>
    <w:rsid w:val="374D763F"/>
    <w:rsid w:val="391E49EA"/>
    <w:rsid w:val="3CDB50C7"/>
    <w:rsid w:val="3F9133A5"/>
    <w:rsid w:val="40716F29"/>
    <w:rsid w:val="412169AB"/>
    <w:rsid w:val="45196AE3"/>
    <w:rsid w:val="48FD385A"/>
    <w:rsid w:val="52A50A46"/>
    <w:rsid w:val="54BF40B9"/>
    <w:rsid w:val="569F7119"/>
    <w:rsid w:val="5BAF2ACB"/>
    <w:rsid w:val="620071AF"/>
    <w:rsid w:val="62053A53"/>
    <w:rsid w:val="643F6C9A"/>
    <w:rsid w:val="6F221F6A"/>
    <w:rsid w:val="75344745"/>
    <w:rsid w:val="76B66FAA"/>
    <w:rsid w:val="77626DFA"/>
    <w:rsid w:val="7B8717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D65EE6-310D-4F7F-BEFB-CC91A95E8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60" w:lineRule="auto"/>
      <w:jc w:val="both"/>
    </w:pPr>
    <w:rPr>
      <w:rFonts w:asciiTheme="minorHAnsi" w:eastAsia="华文仿宋" w:hAnsiTheme="minorHAnsi" w:cstheme="minorBidi"/>
      <w:kern w:val="2"/>
      <w:sz w:val="28"/>
      <w:szCs w:val="22"/>
    </w:rPr>
  </w:style>
  <w:style w:type="paragraph" w:styleId="1">
    <w:name w:val="heading 1"/>
    <w:basedOn w:val="a"/>
    <w:next w:val="a"/>
    <w:link w:val="10"/>
    <w:uiPriority w:val="9"/>
    <w:qFormat/>
    <w:pPr>
      <w:keepNext/>
      <w:keepLines/>
      <w:numPr>
        <w:numId w:val="1"/>
      </w:numPr>
      <w:outlineLvl w:val="0"/>
    </w:pPr>
    <w:rPr>
      <w:b/>
      <w:bCs/>
      <w:kern w:val="44"/>
      <w:szCs w:val="44"/>
    </w:rPr>
  </w:style>
  <w:style w:type="paragraph" w:styleId="2">
    <w:name w:val="heading 2"/>
    <w:basedOn w:val="a"/>
    <w:next w:val="a"/>
    <w:unhideWhenUsed/>
    <w:qFormat/>
    <w:pPr>
      <w:numPr>
        <w:ilvl w:val="1"/>
        <w:numId w:val="2"/>
      </w:numPr>
      <w:outlineLvl w:val="1"/>
    </w:pPr>
    <w:rPr>
      <w:rFonts w:ascii="黑体" w:eastAsia="黑体" w:hAnsi="黑体"/>
      <w:sz w:val="32"/>
    </w:rPr>
  </w:style>
  <w:style w:type="paragraph" w:styleId="3">
    <w:name w:val="heading 3"/>
    <w:basedOn w:val="a"/>
    <w:next w:val="a"/>
    <w:link w:val="30"/>
    <w:unhideWhenUsed/>
    <w:qFormat/>
    <w:pPr>
      <w:numPr>
        <w:ilvl w:val="2"/>
        <w:numId w:val="2"/>
      </w:numPr>
      <w:outlineLvl w:val="2"/>
    </w:pPr>
    <w:rPr>
      <w:rFonts w:ascii="黑体" w:eastAsia="黑体" w:hAnsi="黑体"/>
      <w:sz w:val="32"/>
    </w:rPr>
  </w:style>
  <w:style w:type="paragraph" w:styleId="4">
    <w:name w:val="heading 4"/>
    <w:basedOn w:val="a"/>
    <w:next w:val="a"/>
    <w:unhideWhenUsed/>
    <w:qFormat/>
    <w:pPr>
      <w:numPr>
        <w:ilvl w:val="3"/>
        <w:numId w:val="2"/>
      </w:numPr>
      <w:outlineLvl w:val="3"/>
    </w:pPr>
    <w:rPr>
      <w:rFonts w:ascii="黑体" w:eastAsia="黑体" w:hAnsi="黑体"/>
      <w:sz w:val="32"/>
    </w:rPr>
  </w:style>
  <w:style w:type="paragraph" w:styleId="5">
    <w:name w:val="heading 5"/>
    <w:basedOn w:val="a"/>
    <w:next w:val="a"/>
    <w:unhideWhenUsed/>
    <w:qFormat/>
    <w:pPr>
      <w:numPr>
        <w:ilvl w:val="4"/>
        <w:numId w:val="2"/>
      </w:numPr>
      <w:outlineLvl w:val="4"/>
    </w:pPr>
    <w:rPr>
      <w:rFonts w:ascii="黑体" w:eastAsia="黑体" w:hAnsi="黑体"/>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spacing w:line="240" w:lineRule="auto"/>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7">
    <w:name w:val="Normal (Web)"/>
    <w:basedOn w:val="a"/>
    <w:qFormat/>
    <w:rPr>
      <w:sz w:val="24"/>
    </w:rPr>
  </w:style>
  <w:style w:type="table" w:styleId="a8">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qFormat/>
    <w:rPr>
      <w:b/>
    </w:rPr>
  </w:style>
  <w:style w:type="character" w:customStyle="1" w:styleId="10">
    <w:name w:val="标题 1 字符"/>
    <w:basedOn w:val="a0"/>
    <w:link w:val="1"/>
    <w:uiPriority w:val="9"/>
    <w:qFormat/>
    <w:rPr>
      <w:rFonts w:eastAsia="华文仿宋"/>
      <w:b/>
      <w:bCs/>
      <w:kern w:val="44"/>
      <w:sz w:val="28"/>
      <w:szCs w:val="44"/>
    </w:rPr>
  </w:style>
  <w:style w:type="character" w:customStyle="1" w:styleId="a6">
    <w:name w:val="页眉 字符"/>
    <w:basedOn w:val="a0"/>
    <w:link w:val="a5"/>
    <w:uiPriority w:val="99"/>
    <w:qFormat/>
    <w:rPr>
      <w:rFonts w:eastAsia="华文仿宋"/>
      <w:sz w:val="18"/>
      <w:szCs w:val="18"/>
    </w:rPr>
  </w:style>
  <w:style w:type="character" w:customStyle="1" w:styleId="a4">
    <w:name w:val="页脚 字符"/>
    <w:basedOn w:val="a0"/>
    <w:link w:val="a3"/>
    <w:uiPriority w:val="99"/>
    <w:qFormat/>
    <w:rPr>
      <w:rFonts w:eastAsia="华文仿宋"/>
      <w:sz w:val="18"/>
      <w:szCs w:val="18"/>
    </w:rPr>
  </w:style>
  <w:style w:type="paragraph" w:styleId="aa">
    <w:name w:val="List Paragraph"/>
    <w:basedOn w:val="a"/>
    <w:uiPriority w:val="99"/>
    <w:qFormat/>
    <w:pPr>
      <w:ind w:firstLine="420"/>
    </w:pPr>
  </w:style>
  <w:style w:type="paragraph" w:customStyle="1" w:styleId="ab">
    <w:name w:val="图注表注"/>
    <w:next w:val="a"/>
    <w:uiPriority w:val="9"/>
    <w:qFormat/>
    <w:pPr>
      <w:spacing w:line="360" w:lineRule="auto"/>
      <w:jc w:val="center"/>
    </w:pPr>
    <w:rPr>
      <w:rFonts w:ascii="黑体" w:eastAsia="黑体" w:hAnsi="黑体"/>
      <w:b/>
      <w:kern w:val="2"/>
      <w:sz w:val="21"/>
      <w:szCs w:val="28"/>
    </w:rPr>
  </w:style>
  <w:style w:type="character" w:customStyle="1" w:styleId="30">
    <w:name w:val="标题 3 字符"/>
    <w:link w:val="3"/>
    <w:qFormat/>
    <w:rPr>
      <w:rFonts w:ascii="黑体" w:eastAsia="黑体" w:hAnsi="黑体"/>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867</Words>
  <Characters>4947</Characters>
  <Application>Microsoft Office Word</Application>
  <DocSecurity>0</DocSecurity>
  <Lines>41</Lines>
  <Paragraphs>11</Paragraphs>
  <ScaleCrop>false</ScaleCrop>
  <Company/>
  <LinksUpToDate>false</LinksUpToDate>
  <CharactersWithSpaces>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finaxlu</dc:creator>
  <cp:lastModifiedBy>admin</cp:lastModifiedBy>
  <cp:revision>3</cp:revision>
  <cp:lastPrinted>2025-06-29T23:35:00Z</cp:lastPrinted>
  <dcterms:created xsi:type="dcterms:W3CDTF">2022-03-18T03:03:00Z</dcterms:created>
  <dcterms:modified xsi:type="dcterms:W3CDTF">2026-03-18T09:11:00Z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eyJoZGlkIjoiMGYzM2M5NGVlNTgyZTA1NDkwMjUyN2YwYmRkM2M5ZmMiLCJ1c2VySWQiOiI0ODgzNjAyMDUifQ==</vt:lpwstr>
  </property>
  <property fmtid="{D5CDD505-2E9C-101B-9397-08002B2CF9AE}" pid="3" name="KSOProductBuildVer">
    <vt:lpwstr>2052-12.1.0.25225</vt:lpwstr>
  </property>
  <property fmtid="{D5CDD505-2E9C-101B-9397-08002B2CF9AE}" pid="4" name="ICV">
    <vt:lpwstr>FCE0ECFDB75D4D74BA17F17270C0ECCB_13</vt:lpwstr>
  </property>
</Properties>
</file>