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74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64999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中山大学附属第一医院广西医院</w:t>
      </w:r>
    </w:p>
    <w:p w14:paraId="13A07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2026年财产综合险采购需求</w:t>
      </w:r>
    </w:p>
    <w:p w14:paraId="6898E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6336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一、2026年财产综合险投保标的情况</w:t>
      </w:r>
    </w:p>
    <w:p w14:paraId="36E0FC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房屋建筑</w:t>
      </w:r>
    </w:p>
    <w:p w14:paraId="33C7A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含主体及装修，包括基础、墙体墙面、地板、楼面、屋顶、管道，及挡土墙、围墙、水池及排水管道等（截至2025年12月31日，医院该类资产原值为756,536,622.22元）；</w:t>
      </w:r>
    </w:p>
    <w:p w14:paraId="44557F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机器设备</w:t>
      </w:r>
    </w:p>
    <w:p w14:paraId="0F4CC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投保20万元及以上机器设备（截至2025年12月31日，医院该类资产原值为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503,486,000.31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元）。</w:t>
      </w:r>
    </w:p>
    <w:p w14:paraId="07450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上述资产在2025年财产综合险保期内未有出险情况。</w:t>
      </w:r>
    </w:p>
    <w:p w14:paraId="60EEB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二、2026年财产综合险应包含，且不少于以下内容</w:t>
      </w:r>
    </w:p>
    <w:p w14:paraId="6D7F6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（一）保险责任</w:t>
      </w:r>
    </w:p>
    <w:p w14:paraId="44E3D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1.火灾、爆炸；</w:t>
      </w:r>
    </w:p>
    <w:p w14:paraId="4D565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2.雷击、暴雨、洪水、暴风、龙卷风、冰雹、台风、飓风、暴雪、冰凌、突发性滑坡、崩塌、泥石流、地面突然下陷下沉；</w:t>
      </w:r>
    </w:p>
    <w:p w14:paraId="31DE1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3.飞行物体及其他空中运行物体坠落；</w:t>
      </w:r>
    </w:p>
    <w:p w14:paraId="1D0AA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4.合理的施救费用。</w:t>
      </w:r>
    </w:p>
    <w:p w14:paraId="659E8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（二）扩展条款</w:t>
      </w:r>
    </w:p>
    <w:p w14:paraId="4810A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1.自动恢复保险金额条款；</w:t>
      </w:r>
    </w:p>
    <w:p w14:paraId="38A39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2.重置价值条款；</w:t>
      </w:r>
    </w:p>
    <w:p w14:paraId="184BA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3.错误和遗漏条款，每次事故赔偿限额为人民币100万元；</w:t>
      </w:r>
    </w:p>
    <w:p w14:paraId="4EB8E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4.72小时条款；</w:t>
      </w:r>
    </w:p>
    <w:p w14:paraId="1396C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5.指定公估人条款；</w:t>
      </w:r>
    </w:p>
    <w:p w14:paraId="696BE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6.预付赔款条款（根据被保险人的要求及公估人（理算师）的建议，保险人预先支付部分赔款，金额不低于预计理赔金额的50%）；</w:t>
      </w:r>
    </w:p>
    <w:p w14:paraId="775C0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7.清理残骸费用扩展条款，累计赔偿限额不低于人民币200万元；每次事故赔偿限额不低于人民币50万元；</w:t>
      </w:r>
    </w:p>
    <w:p w14:paraId="5B8B2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8.专业费用扩展条款，累计赔偿限额不低于人民币200万元；每次事故赔偿限额不低于人民币20万元；</w:t>
      </w:r>
    </w:p>
    <w:p w14:paraId="73AC1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9.特别费用扩展条款，最高赔偿金额不超过受损标的损失的10%；</w:t>
      </w:r>
    </w:p>
    <w:p w14:paraId="5C7EF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10.盗窃、抢劫扩展条款，每次事故赔偿限额不低于人民币10万元；</w:t>
      </w:r>
    </w:p>
    <w:p w14:paraId="5E45E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11.增加资产扩展条款（增加资产限额不低于保险标的金额的50%）；</w:t>
      </w:r>
    </w:p>
    <w:p w14:paraId="58257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12.扩展建筑物外部附属设施条款；</w:t>
      </w:r>
    </w:p>
    <w:p w14:paraId="41F82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13.露天及简易建筑内存放财产扩展条款。</w:t>
      </w:r>
    </w:p>
    <w:p w14:paraId="78F2D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三、服务期及保险费用：一年（预计从2026年2月28日起算）。总保险费用以最终实际投保标的金额×保险费率计算。</w:t>
      </w:r>
    </w:p>
    <w:p w14:paraId="77B49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四、保险机构提供文件中必须提供针对本项目的保险服务方案，方案中包括承保设计、项目实施方案、理赔服务措施、增值服务等。</w:t>
      </w:r>
    </w:p>
    <w:p w14:paraId="48522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643C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4A65A5-F124-4ADB-BEC2-63A5644E8E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A4CD6C0-C41B-4BFF-B16E-712796659BD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E22C1E6-D486-427C-A25A-65D136E5C8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119CDD4-3C80-4238-B70E-BF4136EC65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08D4A"/>
    <w:multiLevelType w:val="singleLevel"/>
    <w:tmpl w:val="EDD08D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BkOWNjMWM0YTUxMDI0MWM5ZDMzZGE2Y2I4MzYifQ=="/>
  </w:docVars>
  <w:rsids>
    <w:rsidRoot w:val="398503F9"/>
    <w:rsid w:val="010C61AD"/>
    <w:rsid w:val="018269C7"/>
    <w:rsid w:val="0CFE4B35"/>
    <w:rsid w:val="0DA42ED6"/>
    <w:rsid w:val="1252455C"/>
    <w:rsid w:val="143B42DF"/>
    <w:rsid w:val="160E5A04"/>
    <w:rsid w:val="18C70119"/>
    <w:rsid w:val="21EF55AB"/>
    <w:rsid w:val="24C03D26"/>
    <w:rsid w:val="265D3C03"/>
    <w:rsid w:val="2792388C"/>
    <w:rsid w:val="2BBA3373"/>
    <w:rsid w:val="32A001FB"/>
    <w:rsid w:val="36B62E5D"/>
    <w:rsid w:val="398503F9"/>
    <w:rsid w:val="3C94187F"/>
    <w:rsid w:val="44D80659"/>
    <w:rsid w:val="453E4779"/>
    <w:rsid w:val="50F374C9"/>
    <w:rsid w:val="58005269"/>
    <w:rsid w:val="591E3AA4"/>
    <w:rsid w:val="5AAB2510"/>
    <w:rsid w:val="5AB67D0C"/>
    <w:rsid w:val="5BCD38E5"/>
    <w:rsid w:val="60F63558"/>
    <w:rsid w:val="62605EEE"/>
    <w:rsid w:val="65377536"/>
    <w:rsid w:val="67203254"/>
    <w:rsid w:val="69A26F6D"/>
    <w:rsid w:val="6B296EB9"/>
    <w:rsid w:val="6C0F0DFC"/>
    <w:rsid w:val="6C7F7D45"/>
    <w:rsid w:val="6E7F1CB3"/>
    <w:rsid w:val="70C52F14"/>
    <w:rsid w:val="732D3B0C"/>
    <w:rsid w:val="769D2054"/>
    <w:rsid w:val="78E329A7"/>
    <w:rsid w:val="7F74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8e2d9480-11f5-474b-a579-0b729d7d2316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696BE935</paraID>
      <start>22</start>
      <end>23</end>
      <status>ignored</status>
      <modifiedWord/>
      <trackRevisions>false</trackRevisions>
    </reviewItem>
    <reviewItem>
      <errorID>99971317-bd57-469f-8a2c-7f4932b76eda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696BE935</paraID>
      <start>26</start>
      <end>27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a5555e7-0084-4f36-9fe1-b457fb7bf7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836</Characters>
  <Lines>0</Lines>
  <Paragraphs>0</Paragraphs>
  <TotalTime>5</TotalTime>
  <ScaleCrop>false</ScaleCrop>
  <LinksUpToDate>false</LinksUpToDate>
  <CharactersWithSpaces>836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2023-06-16T09:47:00Z</dcterms:created>
  <dc:creator>Administrator</dc:creator>
  <cp:lastModifiedBy>秋秋</cp:lastModifiedBy>
  <cp:lastPrinted>2026-01-12T00:27:00Z</cp:lastPrinted>
  <dcterms:modified xsi:type="dcterms:W3CDTF">2026-01-12T02:55:16Z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5F9ABF4B5A8F4B88BD70FBC8E7BE230B_13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