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0BFE7">
      <w:pPr>
        <w:spacing w:line="560" w:lineRule="exact"/>
        <w:jc w:val="center"/>
        <w:rPr>
          <w:rFonts w:hint="eastAsia" w:ascii="黑体" w:hAnsi="黑体" w:eastAsia="黑体" w:cs="黑体"/>
          <w:b/>
          <w:bCs/>
          <w:sz w:val="44"/>
          <w:szCs w:val="44"/>
        </w:rPr>
      </w:pPr>
      <w:r>
        <w:rPr>
          <w:rFonts w:hint="eastAsia" w:ascii="黑体" w:hAnsi="黑体" w:eastAsia="黑体" w:cs="黑体"/>
          <w:b/>
          <w:bCs/>
          <w:sz w:val="44"/>
          <w:szCs w:val="44"/>
        </w:rPr>
        <w:t>中山大学附属第一医院广西医院</w:t>
      </w:r>
    </w:p>
    <w:p w14:paraId="4B8ECDDE">
      <w:pPr>
        <w:spacing w:line="560" w:lineRule="exact"/>
        <w:jc w:val="center"/>
        <w:rPr>
          <w:rFonts w:hint="default" w:ascii="黑体" w:hAnsi="黑体" w:eastAsia="黑体" w:cs="黑体"/>
          <w:b/>
          <w:bCs/>
          <w:sz w:val="44"/>
          <w:szCs w:val="44"/>
          <w:lang w:val="en-US" w:eastAsia="zh-CN"/>
        </w:rPr>
      </w:pPr>
      <w:r>
        <w:rPr>
          <w:rFonts w:hint="eastAsia" w:ascii="黑体" w:hAnsi="黑体" w:eastAsia="黑体" w:cs="黑体"/>
          <w:b/>
          <w:bCs/>
          <w:sz w:val="44"/>
          <w:szCs w:val="44"/>
        </w:rPr>
        <w:t>麻醉信息系统床位扩增</w:t>
      </w:r>
      <w:r>
        <w:rPr>
          <w:rFonts w:hint="eastAsia" w:ascii="黑体" w:hAnsi="黑体" w:eastAsia="黑体" w:cs="黑体"/>
          <w:b/>
          <w:bCs/>
          <w:sz w:val="44"/>
          <w:szCs w:val="44"/>
          <w:lang w:val="en-US" w:eastAsia="zh-CN"/>
        </w:rPr>
        <w:t>采购需求</w:t>
      </w:r>
    </w:p>
    <w:p w14:paraId="407CAC65">
      <w:pPr>
        <w:spacing w:line="560" w:lineRule="exact"/>
        <w:jc w:val="center"/>
        <w:rPr>
          <w:rFonts w:hint="eastAsia" w:ascii="黑体" w:hAnsi="黑体" w:eastAsia="黑体" w:cs="黑体"/>
          <w:b/>
          <w:bCs/>
          <w:sz w:val="44"/>
          <w:szCs w:val="44"/>
        </w:rPr>
      </w:pPr>
    </w:p>
    <w:p w14:paraId="09EE6401">
      <w:pPr>
        <w:numPr>
          <w:ilvl w:val="0"/>
          <w:numId w:val="1"/>
        </w:num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项目概况</w:t>
      </w:r>
    </w:p>
    <w:p w14:paraId="197F2E84">
      <w:pPr>
        <w:numPr>
          <w:ilvl w:val="0"/>
          <w:numId w:val="2"/>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采购单位：中山大学附属第一医院广西医院</w:t>
      </w:r>
    </w:p>
    <w:p w14:paraId="3F28419D">
      <w:pPr>
        <w:numPr>
          <w:ilvl w:val="0"/>
          <w:numId w:val="2"/>
        </w:num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bookmarkStart w:id="0" w:name="_GoBack"/>
      <w:r>
        <w:rPr>
          <w:rFonts w:hint="eastAsia" w:ascii="仿宋_GB2312" w:hAnsi="仿宋_GB2312" w:eastAsia="仿宋_GB2312" w:cs="仿宋_GB2312"/>
          <w:sz w:val="28"/>
          <w:szCs w:val="28"/>
        </w:rPr>
        <w:t>麻醉信息系统床位扩增</w:t>
      </w:r>
      <w:bookmarkEnd w:id="0"/>
    </w:p>
    <w:p w14:paraId="0669FEB4">
      <w:pPr>
        <w:numPr>
          <w:ilvl w:val="0"/>
          <w:numId w:val="2"/>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项目地点：广西壮族自治区南宁市青秀区佛子岭路3号</w:t>
      </w:r>
    </w:p>
    <w:p w14:paraId="2B5CEAA0">
      <w:pPr>
        <w:numPr>
          <w:ilvl w:val="0"/>
          <w:numId w:val="2"/>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采购预算：</w:t>
      </w:r>
      <w:r>
        <w:rPr>
          <w:rFonts w:hint="eastAsia" w:ascii="Calibri" w:hAnsi="Calibri" w:eastAsia="仿宋_GB2312" w:cs="Calibri"/>
          <w:sz w:val="28"/>
          <w:szCs w:val="28"/>
        </w:rPr>
        <w:t>12</w:t>
      </w:r>
      <w:r>
        <w:rPr>
          <w:rFonts w:hint="eastAsia" w:ascii="仿宋_GB2312" w:hAnsi="仿宋_GB2312" w:eastAsia="仿宋_GB2312" w:cs="仿宋_GB2312"/>
          <w:sz w:val="28"/>
          <w:szCs w:val="28"/>
        </w:rPr>
        <w:t>万元</w:t>
      </w:r>
    </w:p>
    <w:p w14:paraId="26A1CE8C">
      <w:pPr>
        <w:numPr>
          <w:ilvl w:val="0"/>
          <w:numId w:val="2"/>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w:t>
      </w:r>
      <w:r>
        <w:rPr>
          <w:rFonts w:hint="eastAsia" w:ascii="仿宋_GB2312" w:hAnsi="仿宋_GB2312" w:eastAsia="仿宋_GB2312" w:cs="仿宋_GB2312"/>
          <w:sz w:val="28"/>
          <w:szCs w:val="28"/>
          <w:lang w:val="en-US" w:eastAsia="zh-CN"/>
        </w:rPr>
        <w:t>院内磋商</w:t>
      </w:r>
    </w:p>
    <w:p w14:paraId="287DA335">
      <w:pPr>
        <w:numPr>
          <w:ilvl w:val="0"/>
          <w:numId w:val="2"/>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服务期限：</w:t>
      </w:r>
      <w:r>
        <w:rPr>
          <w:rFonts w:hint="eastAsia" w:cs="仿宋_GB2312" w:asciiTheme="minorEastAsia" w:hAnsiTheme="minorEastAsia"/>
          <w:sz w:val="28"/>
          <w:szCs w:val="28"/>
        </w:rPr>
        <w:t>签</w:t>
      </w:r>
      <w:r>
        <w:rPr>
          <w:rFonts w:hint="eastAsia" w:cs="微软雅黑" w:asciiTheme="minorEastAsia" w:hAnsiTheme="minorEastAsia"/>
          <w:sz w:val="28"/>
          <w:szCs w:val="28"/>
        </w:rPr>
        <w:t>约</w:t>
      </w:r>
      <w:r>
        <w:rPr>
          <w:rFonts w:hint="eastAsia" w:cs="___WRD_EMBED_SUB_46" w:asciiTheme="minorEastAsia" w:hAnsiTheme="minorEastAsia"/>
          <w:sz w:val="28"/>
          <w:szCs w:val="28"/>
        </w:rPr>
        <w:t>之日起</w:t>
      </w:r>
      <w:r>
        <w:rPr>
          <w:rFonts w:hint="eastAsia" w:cs="仿宋_GB2312" w:asciiTheme="minorEastAsia" w:hAnsiTheme="minorEastAsia"/>
          <w:sz w:val="28"/>
          <w:szCs w:val="28"/>
        </w:rPr>
        <w:t>30日内</w:t>
      </w:r>
      <w:r>
        <w:rPr>
          <w:rFonts w:hint="eastAsia" w:cs="微软雅黑" w:asciiTheme="minorEastAsia" w:hAnsiTheme="minorEastAsia"/>
          <w:sz w:val="28"/>
          <w:szCs w:val="28"/>
        </w:rPr>
        <w:t>完成</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质保1年</w:t>
      </w:r>
    </w:p>
    <w:p w14:paraId="76EAF3A1">
      <w:pPr>
        <w:numPr>
          <w:ilvl w:val="0"/>
          <w:numId w:val="2"/>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项目服务内容：在保证原有系统数据延续性和业务连续性的前提下，对该系统进行扩容，新增2个手术麻醉点位，以满足麻醉临床信息化管理的工作要求，使该系统更好的服务于医护人员。</w:t>
      </w:r>
    </w:p>
    <w:p w14:paraId="2E915D5A">
      <w:pPr>
        <w:numPr>
          <w:ilvl w:val="0"/>
          <w:numId w:val="1"/>
        </w:num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资质要求</w:t>
      </w:r>
    </w:p>
    <w:p w14:paraId="19B714E6">
      <w:pPr>
        <w:widowControl/>
        <w:kinsoku w:val="0"/>
        <w:autoSpaceDE w:val="0"/>
        <w:autoSpaceDN w:val="0"/>
        <w:adjustRightInd w:val="0"/>
        <w:snapToGrid w:val="0"/>
        <w:spacing w:line="360" w:lineRule="auto"/>
        <w:ind w:firstLine="560" w:firstLineChars="2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（一）具有国内独立法人资格，注册经营范围满足本项目内容的供应商。</w:t>
      </w:r>
    </w:p>
    <w:p w14:paraId="1FA96ECF">
      <w:pPr>
        <w:widowControl/>
        <w:kinsoku w:val="0"/>
        <w:autoSpaceDE w:val="0"/>
        <w:autoSpaceDN w:val="0"/>
        <w:adjustRightInd w:val="0"/>
        <w:snapToGrid w:val="0"/>
        <w:spacing w:line="360" w:lineRule="auto"/>
        <w:ind w:firstLine="560" w:firstLineChars="2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对在“信用中国”网（www.creditchina.gov.cn）、中国政府采购网（www.ccgp.gov.cn）等渠道列入失信被执行人、重大税收违法案件当事人名单、政府采购严重违法失信行为记录名单及其他不符合《中华人民共和国政府采购法》第二十二条规定条件的供应商，拒绝参与本项目活动（提供网页查询截图并加盖公章）。</w:t>
      </w:r>
    </w:p>
    <w:p w14:paraId="420CB7F7">
      <w:pPr>
        <w:widowControl/>
        <w:kinsoku w:val="0"/>
        <w:autoSpaceDE w:val="0"/>
        <w:autoSpaceDN w:val="0"/>
        <w:adjustRightInd w:val="0"/>
        <w:snapToGrid w:val="0"/>
        <w:jc w:val="left"/>
        <w:textAlignment w:val="baseline"/>
        <w:rPr>
          <w:rFonts w:hint="eastAsia" w:ascii="方正仿宋_GB2312" w:hAnsi="方正仿宋_GB2312" w:eastAsia="方正仿宋_GB2312" w:cs="方正仿宋_GB2312"/>
          <w:b/>
          <w:bCs/>
          <w:snapToGrid w:val="0"/>
          <w:kern w:val="0"/>
          <w:sz w:val="28"/>
          <w:szCs w:val="28"/>
        </w:rPr>
      </w:pPr>
    </w:p>
    <w:p w14:paraId="7CFA647B">
      <w:pPr>
        <w:widowControl/>
        <w:kinsoku w:val="0"/>
        <w:autoSpaceDE w:val="0"/>
        <w:autoSpaceDN w:val="0"/>
        <w:adjustRightInd w:val="0"/>
        <w:snapToGrid w:val="0"/>
        <w:jc w:val="left"/>
        <w:textAlignment w:val="baseline"/>
        <w:rPr>
          <w:rFonts w:hint="eastAsia" w:ascii="仿宋_GB2312" w:hAnsi="仿宋_GB2312" w:eastAsia="仿宋_GB2312" w:cs="仿宋_GB2312"/>
          <w:b/>
          <w:bCs/>
          <w:sz w:val="28"/>
          <w:szCs w:val="28"/>
        </w:rPr>
      </w:pPr>
      <w:r>
        <w:rPr>
          <w:rFonts w:hint="eastAsia" w:ascii="方正仿宋_GB2312" w:hAnsi="方正仿宋_GB2312" w:eastAsia="方正仿宋_GB2312" w:cs="方正仿宋_GB2312"/>
          <w:b/>
          <w:bCs/>
          <w:snapToGrid w:val="0"/>
          <w:kern w:val="0"/>
          <w:sz w:val="28"/>
          <w:szCs w:val="28"/>
        </w:rPr>
        <w:t>三、</w:t>
      </w:r>
      <w:r>
        <w:rPr>
          <w:rFonts w:hint="eastAsia" w:ascii="仿宋_GB2312" w:hAnsi="仿宋_GB2312" w:eastAsia="仿宋_GB2312" w:cs="仿宋_GB2312"/>
          <w:b/>
          <w:bCs/>
          <w:sz w:val="28"/>
          <w:szCs w:val="28"/>
        </w:rPr>
        <w:t>技术指标和配置</w:t>
      </w:r>
    </w:p>
    <w:p w14:paraId="736CE1AF">
      <w:pPr>
        <w:spacing w:line="560" w:lineRule="exact"/>
        <w:ind w:firstLine="480" w:firstLineChars="200"/>
        <w:rPr>
          <w:rFonts w:hint="eastAsia" w:cs="仿宋_GB2312" w:asciiTheme="minorEastAsia" w:hAnsiTheme="minorEastAsia"/>
          <w:sz w:val="28"/>
          <w:szCs w:val="28"/>
        </w:rPr>
      </w:pPr>
      <w:r>
        <w:rPr>
          <w:rFonts w:hint="eastAsia" w:cs="仿宋_GB2312" w:asciiTheme="minorEastAsia" w:hAnsiTheme="minorEastAsia"/>
          <w:sz w:val="24"/>
          <w:szCs w:val="24"/>
        </w:rPr>
        <w:t>带“</w:t>
      </w:r>
      <w:r>
        <w:rPr>
          <w:rFonts w:hint="eastAsia" w:cs="仿宋_GB2312" w:asciiTheme="minorEastAsia" w:hAnsiTheme="minorEastAsia"/>
          <w:sz w:val="24"/>
        </w:rPr>
        <w:t>▲</w:t>
      </w:r>
      <w:r>
        <w:rPr>
          <w:rFonts w:hint="eastAsia" w:cs="仿宋_GB2312" w:asciiTheme="minorEastAsia" w:hAnsiTheme="minorEastAsia"/>
          <w:sz w:val="24"/>
          <w:szCs w:val="24"/>
        </w:rPr>
        <w:t>”指</w:t>
      </w:r>
      <w:r>
        <w:rPr>
          <w:rFonts w:hint="eastAsia" w:cs="仿宋_GB2312" w:asciiTheme="minorEastAsia" w:hAnsiTheme="minorEastAsia"/>
          <w:color w:val="auto"/>
          <w:sz w:val="24"/>
          <w:szCs w:val="24"/>
        </w:rPr>
        <w:t>标项为必须响应的实质性要求，若无法完全满足或响应，将会被认定为磋商无效。</w:t>
      </w:r>
    </w:p>
    <w:p w14:paraId="7DE1A1F5">
      <w:pPr>
        <w:widowControl/>
        <w:kinsoku w:val="0"/>
        <w:autoSpaceDE w:val="0"/>
        <w:autoSpaceDN w:val="0"/>
        <w:adjustRightInd w:val="0"/>
        <w:snapToGrid w:val="0"/>
        <w:jc w:val="left"/>
        <w:textAlignment w:val="baseline"/>
        <w:rPr>
          <w:rFonts w:hint="eastAsia" w:ascii="仿宋_GB2312" w:hAnsi="仿宋_GB2312" w:eastAsia="仿宋_GB2312" w:cs="仿宋_GB2312"/>
          <w:b/>
          <w:bCs/>
          <w:sz w:val="28"/>
          <w:szCs w:val="28"/>
        </w:rPr>
      </w:pPr>
    </w:p>
    <w:tbl>
      <w:tblPr>
        <w:tblStyle w:val="17"/>
        <w:tblW w:w="10360" w:type="dxa"/>
        <w:jc w:val="center"/>
        <w:tblLayout w:type="autofit"/>
        <w:tblCellMar>
          <w:top w:w="0" w:type="dxa"/>
          <w:left w:w="108" w:type="dxa"/>
          <w:bottom w:w="0" w:type="dxa"/>
          <w:right w:w="108" w:type="dxa"/>
        </w:tblCellMar>
      </w:tblPr>
      <w:tblGrid>
        <w:gridCol w:w="700"/>
        <w:gridCol w:w="2500"/>
        <w:gridCol w:w="2440"/>
        <w:gridCol w:w="4720"/>
      </w:tblGrid>
      <w:tr w14:paraId="5202CF2E">
        <w:tblPrEx>
          <w:tblCellMar>
            <w:top w:w="0" w:type="dxa"/>
            <w:left w:w="108" w:type="dxa"/>
            <w:bottom w:w="0" w:type="dxa"/>
            <w:right w:w="108" w:type="dxa"/>
          </w:tblCellMar>
        </w:tblPrEx>
        <w:trPr>
          <w:trHeight w:val="285"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14:paraId="26D8A9C5">
            <w:pPr>
              <w:widowControl/>
              <w:jc w:val="center"/>
              <w:rPr>
                <w:rFonts w:hint="eastAsia" w:ascii="宋体" w:hAnsi="宋体" w:eastAsia="宋体" w:cs="宋体"/>
                <w:b/>
                <w:bCs/>
                <w:kern w:val="0"/>
                <w:sz w:val="24"/>
              </w:rPr>
            </w:pPr>
            <w:r>
              <w:rPr>
                <w:rFonts w:hint="eastAsia" w:ascii="宋体" w:hAnsi="宋体" w:eastAsia="宋体" w:cs="宋体"/>
                <w:b/>
                <w:bCs/>
                <w:kern w:val="0"/>
                <w:sz w:val="24"/>
              </w:rPr>
              <w:t>序号</w:t>
            </w:r>
          </w:p>
        </w:tc>
        <w:tc>
          <w:tcPr>
            <w:tcW w:w="2500" w:type="dxa"/>
            <w:tcBorders>
              <w:top w:val="single" w:color="auto" w:sz="4" w:space="0"/>
              <w:left w:val="nil"/>
              <w:bottom w:val="single" w:color="auto" w:sz="4" w:space="0"/>
              <w:right w:val="single" w:color="auto" w:sz="4" w:space="0"/>
            </w:tcBorders>
            <w:vAlign w:val="center"/>
          </w:tcPr>
          <w:p w14:paraId="60F5BD96">
            <w:pPr>
              <w:widowControl/>
              <w:jc w:val="center"/>
              <w:rPr>
                <w:rFonts w:hint="eastAsia" w:ascii="宋体" w:hAnsi="宋体" w:eastAsia="宋体" w:cs="宋体"/>
                <w:b/>
                <w:bCs/>
                <w:kern w:val="0"/>
                <w:sz w:val="24"/>
              </w:rPr>
            </w:pPr>
            <w:r>
              <w:rPr>
                <w:rFonts w:hint="eastAsia" w:ascii="宋体" w:hAnsi="宋体" w:eastAsia="宋体" w:cs="宋体"/>
                <w:b/>
                <w:bCs/>
                <w:kern w:val="0"/>
                <w:sz w:val="24"/>
              </w:rPr>
              <w:t>系统名称</w:t>
            </w:r>
          </w:p>
        </w:tc>
        <w:tc>
          <w:tcPr>
            <w:tcW w:w="2440" w:type="dxa"/>
            <w:tcBorders>
              <w:top w:val="single" w:color="auto" w:sz="4" w:space="0"/>
              <w:left w:val="nil"/>
              <w:bottom w:val="single" w:color="auto" w:sz="4" w:space="0"/>
              <w:right w:val="single" w:color="auto" w:sz="4" w:space="0"/>
            </w:tcBorders>
            <w:vAlign w:val="center"/>
          </w:tcPr>
          <w:p w14:paraId="4E770739">
            <w:pPr>
              <w:widowControl/>
              <w:jc w:val="center"/>
              <w:rPr>
                <w:rFonts w:hint="eastAsia" w:ascii="宋体" w:hAnsi="宋体" w:eastAsia="宋体" w:cs="宋体"/>
                <w:b/>
                <w:bCs/>
                <w:kern w:val="0"/>
                <w:sz w:val="24"/>
              </w:rPr>
            </w:pPr>
            <w:r>
              <w:rPr>
                <w:rFonts w:hint="eastAsia" w:ascii="宋体" w:hAnsi="宋体" w:eastAsia="宋体" w:cs="宋体"/>
                <w:b/>
                <w:bCs/>
                <w:kern w:val="0"/>
                <w:sz w:val="24"/>
              </w:rPr>
              <w:t>功能名称</w:t>
            </w:r>
          </w:p>
        </w:tc>
        <w:tc>
          <w:tcPr>
            <w:tcW w:w="4720" w:type="dxa"/>
            <w:tcBorders>
              <w:top w:val="single" w:color="auto" w:sz="4" w:space="0"/>
              <w:left w:val="nil"/>
              <w:bottom w:val="single" w:color="auto" w:sz="4" w:space="0"/>
              <w:right w:val="single" w:color="auto" w:sz="4" w:space="0"/>
            </w:tcBorders>
            <w:vAlign w:val="center"/>
          </w:tcPr>
          <w:p w14:paraId="475CE67B">
            <w:pPr>
              <w:widowControl/>
              <w:jc w:val="center"/>
              <w:rPr>
                <w:rFonts w:hint="eastAsia" w:ascii="宋体" w:hAnsi="宋体" w:eastAsia="宋体" w:cs="宋体"/>
                <w:b/>
                <w:bCs/>
                <w:kern w:val="0"/>
                <w:sz w:val="24"/>
              </w:rPr>
            </w:pPr>
            <w:r>
              <w:rPr>
                <w:rFonts w:hint="eastAsia" w:ascii="宋体" w:hAnsi="宋体" w:eastAsia="宋体" w:cs="宋体"/>
                <w:b/>
                <w:bCs/>
                <w:kern w:val="0"/>
                <w:sz w:val="24"/>
              </w:rPr>
              <w:t>功能说明</w:t>
            </w:r>
          </w:p>
        </w:tc>
      </w:tr>
      <w:tr w14:paraId="7D755A4D">
        <w:tblPrEx>
          <w:tblCellMar>
            <w:top w:w="0" w:type="dxa"/>
            <w:left w:w="108" w:type="dxa"/>
            <w:bottom w:w="0" w:type="dxa"/>
            <w:right w:w="108" w:type="dxa"/>
          </w:tblCellMar>
        </w:tblPrEx>
        <w:trPr>
          <w:trHeight w:val="270" w:hRule="atLeast"/>
          <w:jc w:val="center"/>
        </w:trPr>
        <w:tc>
          <w:tcPr>
            <w:tcW w:w="700" w:type="dxa"/>
            <w:vMerge w:val="restart"/>
            <w:tcBorders>
              <w:top w:val="single" w:color="auto" w:sz="4" w:space="0"/>
              <w:left w:val="single" w:color="auto" w:sz="4" w:space="0"/>
              <w:bottom w:val="single" w:color="auto" w:sz="4" w:space="0"/>
              <w:right w:val="single" w:color="auto" w:sz="4" w:space="0"/>
            </w:tcBorders>
            <w:vAlign w:val="center"/>
          </w:tcPr>
          <w:p w14:paraId="50D2F106">
            <w:pPr>
              <w:widowControl/>
              <w:jc w:val="center"/>
              <w:rPr>
                <w:rFonts w:hint="eastAsia" w:ascii="宋体" w:hAnsi="宋体" w:eastAsia="宋体" w:cs="宋体"/>
                <w:b/>
                <w:bCs/>
                <w:kern w:val="0"/>
                <w:sz w:val="22"/>
              </w:rPr>
            </w:pPr>
            <w:r>
              <w:rPr>
                <w:rFonts w:hint="eastAsia" w:ascii="宋体" w:hAnsi="宋体" w:eastAsia="宋体" w:cs="宋体"/>
                <w:b/>
                <w:bCs/>
                <w:kern w:val="0"/>
                <w:sz w:val="22"/>
              </w:rPr>
              <w:t>1</w:t>
            </w:r>
          </w:p>
        </w:tc>
        <w:tc>
          <w:tcPr>
            <w:tcW w:w="2500" w:type="dxa"/>
            <w:vMerge w:val="restart"/>
            <w:tcBorders>
              <w:top w:val="single" w:color="auto" w:sz="4" w:space="0"/>
              <w:left w:val="single" w:color="auto" w:sz="4" w:space="0"/>
              <w:bottom w:val="single" w:color="auto" w:sz="4" w:space="0"/>
              <w:right w:val="single" w:color="auto" w:sz="4" w:space="0"/>
            </w:tcBorders>
            <w:noWrap/>
            <w:vAlign w:val="center"/>
          </w:tcPr>
          <w:p w14:paraId="477560CD">
            <w:pPr>
              <w:widowControl/>
              <w:jc w:val="center"/>
              <w:rPr>
                <w:rFonts w:hint="eastAsia" w:ascii="宋体" w:hAnsi="宋体" w:eastAsia="宋体" w:cs="宋体"/>
                <w:b/>
                <w:bCs/>
                <w:kern w:val="0"/>
                <w:sz w:val="24"/>
              </w:rPr>
            </w:pPr>
            <w:r>
              <w:rPr>
                <w:rFonts w:hint="eastAsia" w:ascii="宋体" w:hAnsi="宋体" w:eastAsia="宋体" w:cs="宋体"/>
                <w:b/>
                <w:bCs/>
                <w:kern w:val="0"/>
                <w:sz w:val="24"/>
              </w:rPr>
              <w:t>麻醉手术排班管理子系统</w:t>
            </w:r>
          </w:p>
        </w:tc>
        <w:tc>
          <w:tcPr>
            <w:tcW w:w="2440" w:type="dxa"/>
            <w:vMerge w:val="restart"/>
            <w:tcBorders>
              <w:top w:val="single" w:color="auto" w:sz="4" w:space="0"/>
              <w:left w:val="single" w:color="auto" w:sz="4" w:space="0"/>
              <w:bottom w:val="single" w:color="auto" w:sz="4" w:space="0"/>
              <w:right w:val="single" w:color="auto" w:sz="4" w:space="0"/>
            </w:tcBorders>
            <w:vAlign w:val="center"/>
          </w:tcPr>
          <w:p w14:paraId="7D0F6858">
            <w:pPr>
              <w:widowControl/>
              <w:jc w:val="left"/>
              <w:rPr>
                <w:rFonts w:hint="eastAsia" w:ascii="宋体" w:hAnsi="宋体" w:eastAsia="宋体" w:cs="宋体"/>
                <w:kern w:val="0"/>
                <w:sz w:val="22"/>
              </w:rPr>
            </w:pPr>
            <w:r>
              <w:rPr>
                <w:rFonts w:hint="eastAsia" w:ascii="宋体" w:hAnsi="宋体" w:eastAsia="宋体" w:cs="宋体"/>
                <w:kern w:val="0"/>
                <w:sz w:val="22"/>
              </w:rPr>
              <w:t>手术申请接收功能</w:t>
            </w:r>
          </w:p>
        </w:tc>
        <w:tc>
          <w:tcPr>
            <w:tcW w:w="4720" w:type="dxa"/>
            <w:tcBorders>
              <w:top w:val="single" w:color="auto" w:sz="4" w:space="0"/>
              <w:left w:val="single" w:color="auto" w:sz="4" w:space="0"/>
              <w:bottom w:val="single" w:color="auto" w:sz="4" w:space="0"/>
              <w:right w:val="single" w:color="auto" w:sz="4" w:space="0"/>
            </w:tcBorders>
            <w:vAlign w:val="center"/>
          </w:tcPr>
          <w:p w14:paraId="5322E9EF">
            <w:pPr>
              <w:widowControl/>
              <w:jc w:val="left"/>
              <w:rPr>
                <w:rFonts w:hint="eastAsia" w:ascii="宋体" w:hAnsi="宋体" w:eastAsia="宋体" w:cs="宋体"/>
                <w:kern w:val="0"/>
                <w:sz w:val="22"/>
              </w:rPr>
            </w:pPr>
            <w:r>
              <w:rPr>
                <w:rFonts w:hint="eastAsia" w:ascii="宋体" w:hAnsi="宋体" w:eastAsia="宋体" w:cs="宋体"/>
                <w:kern w:val="0"/>
                <w:sz w:val="22"/>
              </w:rPr>
              <w:t>批量同步HIS下达的手术申请信息。</w:t>
            </w:r>
          </w:p>
        </w:tc>
      </w:tr>
      <w:tr w14:paraId="21BCAA1B">
        <w:tblPrEx>
          <w:tblCellMar>
            <w:top w:w="0" w:type="dxa"/>
            <w:left w:w="108" w:type="dxa"/>
            <w:bottom w:w="0" w:type="dxa"/>
            <w:right w:w="108" w:type="dxa"/>
          </w:tblCellMar>
        </w:tblPrEx>
        <w:trPr>
          <w:trHeight w:val="54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1A162C11">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5FA557D3">
            <w:pPr>
              <w:widowControl/>
              <w:jc w:val="left"/>
              <w:rPr>
                <w:rFonts w:hint="eastAsia" w:ascii="宋体" w:hAnsi="宋体" w:eastAsia="宋体" w:cs="宋体"/>
                <w:b/>
                <w:bCs/>
                <w:kern w:val="0"/>
                <w:sz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14:paraId="652716B6">
            <w:pPr>
              <w:widowControl/>
              <w:jc w:val="left"/>
              <w:rPr>
                <w:rFonts w:hint="eastAsia"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vAlign w:val="center"/>
          </w:tcPr>
          <w:p w14:paraId="279F34E3">
            <w:pPr>
              <w:widowControl/>
              <w:jc w:val="left"/>
              <w:rPr>
                <w:rFonts w:hint="eastAsia" w:ascii="宋体" w:hAnsi="宋体" w:eastAsia="宋体" w:cs="宋体"/>
                <w:kern w:val="0"/>
                <w:sz w:val="22"/>
              </w:rPr>
            </w:pPr>
            <w:r>
              <w:rPr>
                <w:rFonts w:hint="eastAsia" w:ascii="宋体" w:hAnsi="宋体" w:eastAsia="宋体" w:cs="宋体"/>
                <w:kern w:val="0"/>
                <w:sz w:val="22"/>
              </w:rPr>
              <w:t>能够接收指定时间段内HIS下达的手术申请信息。</w:t>
            </w:r>
          </w:p>
        </w:tc>
      </w:tr>
      <w:tr w14:paraId="3DCAB470">
        <w:tblPrEx>
          <w:tblCellMar>
            <w:top w:w="0" w:type="dxa"/>
            <w:left w:w="108" w:type="dxa"/>
            <w:bottom w:w="0" w:type="dxa"/>
            <w:right w:w="108" w:type="dxa"/>
          </w:tblCellMar>
        </w:tblPrEx>
        <w:trPr>
          <w:trHeight w:val="27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5DD685C7">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09D7176F">
            <w:pPr>
              <w:widowControl/>
              <w:jc w:val="left"/>
              <w:rPr>
                <w:rFonts w:hint="eastAsia" w:ascii="宋体" w:hAnsi="宋体" w:eastAsia="宋体" w:cs="宋体"/>
                <w:b/>
                <w:bCs/>
                <w:kern w:val="0"/>
                <w:sz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14:paraId="1BAAC5A2">
            <w:pPr>
              <w:widowControl/>
              <w:jc w:val="left"/>
              <w:rPr>
                <w:rFonts w:hint="eastAsia"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noWrap/>
            <w:vAlign w:val="center"/>
          </w:tcPr>
          <w:p w14:paraId="016C9632">
            <w:pPr>
              <w:widowControl/>
              <w:jc w:val="left"/>
              <w:rPr>
                <w:rFonts w:hint="eastAsia" w:ascii="宋体" w:hAnsi="宋体" w:eastAsia="宋体" w:cs="宋体"/>
                <w:kern w:val="0"/>
                <w:sz w:val="22"/>
              </w:rPr>
            </w:pPr>
            <w:r>
              <w:rPr>
                <w:rFonts w:hint="eastAsia" w:ascii="宋体" w:hAnsi="宋体" w:eastAsia="宋体" w:cs="宋体"/>
                <w:kern w:val="0"/>
                <w:sz w:val="22"/>
              </w:rPr>
              <w:t>能够支持对多手术科室批量接收手术申请。</w:t>
            </w:r>
          </w:p>
        </w:tc>
      </w:tr>
      <w:tr w14:paraId="02A1A8DF">
        <w:tblPrEx>
          <w:tblCellMar>
            <w:top w:w="0" w:type="dxa"/>
            <w:left w:w="108" w:type="dxa"/>
            <w:bottom w:w="0" w:type="dxa"/>
            <w:right w:w="108" w:type="dxa"/>
          </w:tblCellMar>
        </w:tblPrEx>
        <w:trPr>
          <w:trHeight w:val="54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2478EFFA">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4E9B0D1B">
            <w:pPr>
              <w:widowControl/>
              <w:jc w:val="left"/>
              <w:rPr>
                <w:rFonts w:hint="eastAsia" w:ascii="宋体" w:hAnsi="宋体" w:eastAsia="宋体" w:cs="宋体"/>
                <w:b/>
                <w:bCs/>
                <w:kern w:val="0"/>
                <w:sz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14:paraId="2D52A2FF">
            <w:pPr>
              <w:widowControl/>
              <w:jc w:val="left"/>
              <w:rPr>
                <w:rFonts w:hint="eastAsia"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vAlign w:val="center"/>
          </w:tcPr>
          <w:p w14:paraId="5643D079">
            <w:pPr>
              <w:widowControl/>
              <w:jc w:val="left"/>
              <w:rPr>
                <w:rFonts w:hint="eastAsia" w:ascii="宋体" w:hAnsi="宋体" w:eastAsia="宋体" w:cs="宋体"/>
                <w:kern w:val="0"/>
                <w:sz w:val="22"/>
              </w:rPr>
            </w:pPr>
            <w:r>
              <w:rPr>
                <w:rFonts w:hint="eastAsia" w:ascii="宋体" w:hAnsi="宋体" w:eastAsia="宋体" w:cs="宋体"/>
                <w:kern w:val="0"/>
                <w:sz w:val="22"/>
              </w:rPr>
              <w:t>▲查看临床科室申请的手术申请单详细信息，并显示临床科室对手术的特殊要求。</w:t>
            </w:r>
          </w:p>
        </w:tc>
      </w:tr>
      <w:tr w14:paraId="39AA94FF">
        <w:tblPrEx>
          <w:tblCellMar>
            <w:top w:w="0" w:type="dxa"/>
            <w:left w:w="108" w:type="dxa"/>
            <w:bottom w:w="0" w:type="dxa"/>
            <w:right w:w="108" w:type="dxa"/>
          </w:tblCellMar>
        </w:tblPrEx>
        <w:trPr>
          <w:trHeight w:val="27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0ED8309B">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16CD69A1">
            <w:pPr>
              <w:widowControl/>
              <w:jc w:val="left"/>
              <w:rPr>
                <w:rFonts w:hint="eastAsia" w:ascii="宋体" w:hAnsi="宋体" w:eastAsia="宋体" w:cs="宋体"/>
                <w:b/>
                <w:bCs/>
                <w:kern w:val="0"/>
                <w:sz w:val="24"/>
              </w:rPr>
            </w:pPr>
          </w:p>
        </w:tc>
        <w:tc>
          <w:tcPr>
            <w:tcW w:w="2440" w:type="dxa"/>
            <w:vMerge w:val="restart"/>
            <w:tcBorders>
              <w:top w:val="single" w:color="auto" w:sz="4" w:space="0"/>
              <w:left w:val="single" w:color="auto" w:sz="4" w:space="0"/>
              <w:bottom w:val="single" w:color="auto" w:sz="4" w:space="0"/>
              <w:right w:val="single" w:color="auto" w:sz="4" w:space="0"/>
            </w:tcBorders>
            <w:vAlign w:val="center"/>
          </w:tcPr>
          <w:p w14:paraId="6159FC42">
            <w:pPr>
              <w:widowControl/>
              <w:jc w:val="left"/>
              <w:rPr>
                <w:rFonts w:hint="eastAsia" w:ascii="宋体" w:hAnsi="宋体" w:eastAsia="宋体" w:cs="宋体"/>
                <w:kern w:val="0"/>
                <w:sz w:val="22"/>
              </w:rPr>
            </w:pPr>
            <w:r>
              <w:rPr>
                <w:rFonts w:hint="eastAsia" w:ascii="宋体" w:hAnsi="宋体" w:eastAsia="宋体" w:cs="宋体"/>
                <w:kern w:val="0"/>
                <w:sz w:val="22"/>
              </w:rPr>
              <w:t>手术申请安排功能</w:t>
            </w:r>
          </w:p>
        </w:tc>
        <w:tc>
          <w:tcPr>
            <w:tcW w:w="4720" w:type="dxa"/>
            <w:tcBorders>
              <w:top w:val="single" w:color="auto" w:sz="4" w:space="0"/>
              <w:left w:val="single" w:color="auto" w:sz="4" w:space="0"/>
              <w:bottom w:val="single" w:color="auto" w:sz="4" w:space="0"/>
              <w:right w:val="single" w:color="auto" w:sz="4" w:space="0"/>
            </w:tcBorders>
            <w:vAlign w:val="center"/>
          </w:tcPr>
          <w:p w14:paraId="542F67B6">
            <w:pPr>
              <w:widowControl/>
              <w:jc w:val="left"/>
              <w:rPr>
                <w:rFonts w:hint="eastAsia" w:ascii="宋体" w:hAnsi="宋体" w:eastAsia="宋体" w:cs="宋体"/>
                <w:kern w:val="0"/>
                <w:sz w:val="22"/>
              </w:rPr>
            </w:pPr>
            <w:r>
              <w:rPr>
                <w:rFonts w:hint="eastAsia" w:ascii="宋体" w:hAnsi="宋体" w:eastAsia="宋体" w:cs="宋体"/>
                <w:kern w:val="0"/>
                <w:sz w:val="22"/>
              </w:rPr>
              <w:t>能够为手术申请分配手术间。</w:t>
            </w:r>
          </w:p>
        </w:tc>
      </w:tr>
      <w:tr w14:paraId="388A1EBD">
        <w:tblPrEx>
          <w:tblCellMar>
            <w:top w:w="0" w:type="dxa"/>
            <w:left w:w="108" w:type="dxa"/>
            <w:bottom w:w="0" w:type="dxa"/>
            <w:right w:w="108" w:type="dxa"/>
          </w:tblCellMar>
        </w:tblPrEx>
        <w:trPr>
          <w:trHeight w:val="81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6022D958">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33F8F596">
            <w:pPr>
              <w:widowControl/>
              <w:jc w:val="left"/>
              <w:rPr>
                <w:rFonts w:hint="eastAsia" w:ascii="宋体" w:hAnsi="宋体" w:eastAsia="宋体" w:cs="宋体"/>
                <w:b/>
                <w:bCs/>
                <w:kern w:val="0"/>
                <w:sz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14:paraId="70F2558E">
            <w:pPr>
              <w:widowControl/>
              <w:jc w:val="left"/>
              <w:rPr>
                <w:rFonts w:hint="eastAsia"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vAlign w:val="center"/>
          </w:tcPr>
          <w:p w14:paraId="1BC90F2A">
            <w:pPr>
              <w:widowControl/>
              <w:jc w:val="left"/>
              <w:rPr>
                <w:rFonts w:hint="eastAsia" w:ascii="宋体" w:hAnsi="宋体" w:eastAsia="宋体" w:cs="宋体"/>
                <w:kern w:val="0"/>
                <w:sz w:val="22"/>
              </w:rPr>
            </w:pPr>
            <w:r>
              <w:rPr>
                <w:rFonts w:hint="eastAsia" w:ascii="宋体" w:hAnsi="宋体" w:eastAsia="宋体" w:cs="宋体"/>
                <w:kern w:val="0"/>
                <w:sz w:val="22"/>
              </w:rPr>
              <w:t>为手术申请信息分配麻醉医生。</w:t>
            </w:r>
          </w:p>
          <w:p w14:paraId="0B578B5D">
            <w:pPr>
              <w:widowControl/>
              <w:jc w:val="left"/>
              <w:rPr>
                <w:rFonts w:hint="eastAsia" w:ascii="宋体" w:hAnsi="宋体" w:eastAsia="宋体" w:cs="宋体"/>
                <w:kern w:val="0"/>
                <w:sz w:val="22"/>
              </w:rPr>
            </w:pPr>
            <w:r>
              <w:rPr>
                <w:rFonts w:hint="eastAsia" w:ascii="宋体" w:hAnsi="宋体" w:eastAsia="宋体" w:cs="宋体"/>
                <w:kern w:val="0"/>
                <w:sz w:val="22"/>
              </w:rPr>
              <w:t>为方便分配资源，可以对特别手术进行标识，显示手术的特殊要求等。</w:t>
            </w:r>
          </w:p>
        </w:tc>
      </w:tr>
      <w:tr w14:paraId="282A986E">
        <w:tblPrEx>
          <w:tblCellMar>
            <w:top w:w="0" w:type="dxa"/>
            <w:left w:w="108" w:type="dxa"/>
            <w:bottom w:w="0" w:type="dxa"/>
            <w:right w:w="108" w:type="dxa"/>
          </w:tblCellMar>
        </w:tblPrEx>
        <w:trPr>
          <w:trHeight w:val="27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25CA1C18">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55A4799E">
            <w:pPr>
              <w:widowControl/>
              <w:jc w:val="left"/>
              <w:rPr>
                <w:rFonts w:hint="eastAsia" w:ascii="宋体" w:hAnsi="宋体" w:eastAsia="宋体" w:cs="宋体"/>
                <w:b/>
                <w:bCs/>
                <w:kern w:val="0"/>
                <w:sz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14:paraId="21DA8562">
            <w:pPr>
              <w:widowControl/>
              <w:jc w:val="left"/>
              <w:rPr>
                <w:rFonts w:hint="eastAsia"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noWrap/>
            <w:vAlign w:val="bottom"/>
          </w:tcPr>
          <w:p w14:paraId="573BB20E">
            <w:pPr>
              <w:widowControl/>
              <w:jc w:val="left"/>
              <w:rPr>
                <w:rFonts w:hint="eastAsia" w:ascii="宋体" w:hAnsi="宋体" w:eastAsia="宋体" w:cs="宋体"/>
                <w:kern w:val="0"/>
                <w:sz w:val="22"/>
              </w:rPr>
            </w:pPr>
            <w:r>
              <w:rPr>
                <w:rFonts w:hint="eastAsia" w:ascii="宋体" w:hAnsi="宋体" w:eastAsia="宋体" w:cs="宋体"/>
                <w:kern w:val="0"/>
                <w:sz w:val="22"/>
              </w:rPr>
              <w:t>为手术申请安排洗手护士、巡回护士。</w:t>
            </w:r>
          </w:p>
        </w:tc>
      </w:tr>
      <w:tr w14:paraId="362B9A07">
        <w:tblPrEx>
          <w:tblCellMar>
            <w:top w:w="0" w:type="dxa"/>
            <w:left w:w="108" w:type="dxa"/>
            <w:bottom w:w="0" w:type="dxa"/>
            <w:right w:w="108" w:type="dxa"/>
          </w:tblCellMar>
        </w:tblPrEx>
        <w:trPr>
          <w:trHeight w:val="54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05268988">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3276EA84">
            <w:pPr>
              <w:widowControl/>
              <w:jc w:val="left"/>
              <w:rPr>
                <w:rFonts w:hint="eastAsia" w:ascii="宋体" w:hAnsi="宋体" w:eastAsia="宋体" w:cs="宋体"/>
                <w:b/>
                <w:bCs/>
                <w:kern w:val="0"/>
                <w:sz w:val="24"/>
              </w:rPr>
            </w:pPr>
          </w:p>
        </w:tc>
        <w:tc>
          <w:tcPr>
            <w:tcW w:w="2440" w:type="dxa"/>
            <w:vMerge w:val="restart"/>
            <w:tcBorders>
              <w:top w:val="single" w:color="auto" w:sz="4" w:space="0"/>
              <w:left w:val="single" w:color="auto" w:sz="4" w:space="0"/>
              <w:bottom w:val="single" w:color="auto" w:sz="4" w:space="0"/>
              <w:right w:val="single" w:color="auto" w:sz="4" w:space="0"/>
            </w:tcBorders>
            <w:vAlign w:val="center"/>
          </w:tcPr>
          <w:p w14:paraId="170FA811">
            <w:pPr>
              <w:widowControl/>
              <w:jc w:val="left"/>
              <w:rPr>
                <w:rFonts w:hint="eastAsia" w:ascii="宋体" w:hAnsi="宋体" w:eastAsia="宋体" w:cs="宋体"/>
                <w:kern w:val="0"/>
                <w:sz w:val="22"/>
              </w:rPr>
            </w:pPr>
            <w:r>
              <w:rPr>
                <w:rFonts w:hint="eastAsia" w:ascii="宋体" w:hAnsi="宋体" w:eastAsia="宋体" w:cs="宋体"/>
                <w:kern w:val="0"/>
                <w:sz w:val="22"/>
              </w:rPr>
              <w:t>手术通知功能</w:t>
            </w:r>
          </w:p>
        </w:tc>
        <w:tc>
          <w:tcPr>
            <w:tcW w:w="4720" w:type="dxa"/>
            <w:tcBorders>
              <w:top w:val="single" w:color="auto" w:sz="4" w:space="0"/>
              <w:left w:val="single" w:color="auto" w:sz="4" w:space="0"/>
              <w:bottom w:val="single" w:color="auto" w:sz="4" w:space="0"/>
              <w:right w:val="single" w:color="auto" w:sz="4" w:space="0"/>
            </w:tcBorders>
            <w:vAlign w:val="center"/>
          </w:tcPr>
          <w:p w14:paraId="4EAF4D0C">
            <w:pPr>
              <w:widowControl/>
              <w:jc w:val="left"/>
              <w:rPr>
                <w:rFonts w:hint="eastAsia" w:ascii="宋体" w:hAnsi="宋体" w:eastAsia="宋体" w:cs="宋体"/>
                <w:kern w:val="0"/>
                <w:sz w:val="22"/>
              </w:rPr>
            </w:pPr>
            <w:r>
              <w:rPr>
                <w:rFonts w:hint="eastAsia" w:ascii="宋体" w:hAnsi="宋体" w:eastAsia="宋体" w:cs="宋体"/>
                <w:kern w:val="0"/>
                <w:sz w:val="22"/>
              </w:rPr>
              <w:t>根据手术安排情况自动生成符合医院要求的患者接送单。提供患者接送单打印。</w:t>
            </w:r>
          </w:p>
        </w:tc>
      </w:tr>
      <w:tr w14:paraId="30C1C2AD">
        <w:tblPrEx>
          <w:tblCellMar>
            <w:top w:w="0" w:type="dxa"/>
            <w:left w:w="108" w:type="dxa"/>
            <w:bottom w:w="0" w:type="dxa"/>
            <w:right w:w="108" w:type="dxa"/>
          </w:tblCellMar>
        </w:tblPrEx>
        <w:trPr>
          <w:trHeight w:val="54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41C0E21F">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1FAFA877">
            <w:pPr>
              <w:widowControl/>
              <w:jc w:val="left"/>
              <w:rPr>
                <w:rFonts w:hint="eastAsia" w:ascii="宋体" w:hAnsi="宋体" w:eastAsia="宋体" w:cs="宋体"/>
                <w:b/>
                <w:bCs/>
                <w:kern w:val="0"/>
                <w:sz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14:paraId="30DE919B">
            <w:pPr>
              <w:widowControl/>
              <w:jc w:val="left"/>
              <w:rPr>
                <w:rFonts w:hint="eastAsia"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vAlign w:val="center"/>
          </w:tcPr>
          <w:p w14:paraId="6584BFDF">
            <w:pPr>
              <w:widowControl/>
              <w:jc w:val="left"/>
              <w:rPr>
                <w:rFonts w:hint="eastAsia" w:ascii="宋体" w:hAnsi="宋体" w:eastAsia="宋体" w:cs="宋体"/>
                <w:kern w:val="0"/>
                <w:sz w:val="22"/>
              </w:rPr>
            </w:pPr>
            <w:r>
              <w:rPr>
                <w:rFonts w:hint="eastAsia" w:ascii="宋体" w:hAnsi="宋体" w:eastAsia="宋体" w:cs="宋体"/>
                <w:kern w:val="0"/>
                <w:sz w:val="22"/>
              </w:rPr>
              <w:t>▲根据手术安排情况自动生成符合医院要求的手术通知单。提供手术通知单打印。</w:t>
            </w:r>
          </w:p>
        </w:tc>
      </w:tr>
      <w:tr w14:paraId="67160254">
        <w:tblPrEx>
          <w:tblCellMar>
            <w:top w:w="0" w:type="dxa"/>
            <w:left w:w="108" w:type="dxa"/>
            <w:bottom w:w="0" w:type="dxa"/>
            <w:right w:w="108" w:type="dxa"/>
          </w:tblCellMar>
        </w:tblPrEx>
        <w:trPr>
          <w:trHeight w:val="270" w:hRule="atLeast"/>
          <w:jc w:val="center"/>
        </w:trPr>
        <w:tc>
          <w:tcPr>
            <w:tcW w:w="700" w:type="dxa"/>
            <w:vMerge w:val="restart"/>
            <w:tcBorders>
              <w:top w:val="single" w:color="auto" w:sz="4" w:space="0"/>
              <w:left w:val="single" w:color="auto" w:sz="4" w:space="0"/>
              <w:bottom w:val="single" w:color="auto" w:sz="4" w:space="0"/>
              <w:right w:val="single" w:color="auto" w:sz="4" w:space="0"/>
            </w:tcBorders>
            <w:vAlign w:val="center"/>
          </w:tcPr>
          <w:p w14:paraId="14563992">
            <w:pPr>
              <w:widowControl/>
              <w:jc w:val="center"/>
              <w:rPr>
                <w:rFonts w:hint="eastAsia" w:ascii="宋体" w:hAnsi="宋体" w:eastAsia="宋体" w:cs="宋体"/>
                <w:b/>
                <w:bCs/>
                <w:kern w:val="0"/>
                <w:sz w:val="22"/>
              </w:rPr>
            </w:pPr>
            <w:r>
              <w:rPr>
                <w:rFonts w:hint="eastAsia" w:ascii="宋体" w:hAnsi="宋体" w:eastAsia="宋体" w:cs="宋体"/>
                <w:b/>
                <w:bCs/>
                <w:kern w:val="0"/>
                <w:sz w:val="22"/>
              </w:rPr>
              <w:t>2</w:t>
            </w:r>
          </w:p>
        </w:tc>
        <w:tc>
          <w:tcPr>
            <w:tcW w:w="2500" w:type="dxa"/>
            <w:vMerge w:val="restart"/>
            <w:tcBorders>
              <w:top w:val="single" w:color="auto" w:sz="4" w:space="0"/>
              <w:left w:val="single" w:color="auto" w:sz="4" w:space="0"/>
              <w:bottom w:val="single" w:color="auto" w:sz="4" w:space="0"/>
              <w:right w:val="single" w:color="auto" w:sz="4" w:space="0"/>
            </w:tcBorders>
            <w:vAlign w:val="center"/>
          </w:tcPr>
          <w:p w14:paraId="4AEB5DE5">
            <w:pPr>
              <w:widowControl/>
              <w:jc w:val="center"/>
              <w:rPr>
                <w:rFonts w:hint="eastAsia" w:ascii="宋体" w:hAnsi="宋体" w:eastAsia="宋体" w:cs="宋体"/>
                <w:b/>
                <w:bCs/>
                <w:kern w:val="0"/>
                <w:sz w:val="24"/>
              </w:rPr>
            </w:pPr>
            <w:r>
              <w:rPr>
                <w:rFonts w:hint="eastAsia" w:ascii="宋体" w:hAnsi="宋体" w:eastAsia="宋体" w:cs="宋体"/>
                <w:b/>
                <w:bCs/>
                <w:kern w:val="0"/>
                <w:sz w:val="24"/>
              </w:rPr>
              <w:t>麻醉术前信息管理子系统</w:t>
            </w:r>
          </w:p>
        </w:tc>
        <w:tc>
          <w:tcPr>
            <w:tcW w:w="2440" w:type="dxa"/>
            <w:vMerge w:val="restart"/>
            <w:tcBorders>
              <w:top w:val="single" w:color="auto" w:sz="4" w:space="0"/>
              <w:left w:val="single" w:color="auto" w:sz="4" w:space="0"/>
              <w:bottom w:val="single" w:color="auto" w:sz="4" w:space="0"/>
              <w:right w:val="single" w:color="auto" w:sz="4" w:space="0"/>
            </w:tcBorders>
            <w:vAlign w:val="center"/>
          </w:tcPr>
          <w:p w14:paraId="427DFB73">
            <w:pPr>
              <w:widowControl/>
              <w:jc w:val="left"/>
              <w:rPr>
                <w:rFonts w:hint="eastAsia" w:ascii="宋体" w:hAnsi="宋体" w:eastAsia="宋体" w:cs="宋体"/>
                <w:kern w:val="0"/>
                <w:sz w:val="22"/>
              </w:rPr>
            </w:pPr>
            <w:r>
              <w:rPr>
                <w:rFonts w:hint="eastAsia" w:ascii="宋体" w:hAnsi="宋体" w:eastAsia="宋体" w:cs="宋体"/>
                <w:kern w:val="0"/>
                <w:sz w:val="22"/>
              </w:rPr>
              <w:t>手术排班接收功能</w:t>
            </w:r>
          </w:p>
        </w:tc>
        <w:tc>
          <w:tcPr>
            <w:tcW w:w="4720" w:type="dxa"/>
            <w:tcBorders>
              <w:top w:val="single" w:color="auto" w:sz="4" w:space="0"/>
              <w:left w:val="single" w:color="auto" w:sz="4" w:space="0"/>
              <w:bottom w:val="single" w:color="auto" w:sz="4" w:space="0"/>
              <w:right w:val="single" w:color="auto" w:sz="4" w:space="0"/>
            </w:tcBorders>
            <w:vAlign w:val="center"/>
          </w:tcPr>
          <w:p w14:paraId="76243BC6">
            <w:pPr>
              <w:widowControl/>
              <w:jc w:val="left"/>
              <w:rPr>
                <w:rFonts w:hint="eastAsia" w:ascii="宋体" w:hAnsi="宋体" w:eastAsia="宋体" w:cs="宋体"/>
                <w:kern w:val="0"/>
                <w:sz w:val="22"/>
              </w:rPr>
            </w:pPr>
            <w:r>
              <w:rPr>
                <w:rFonts w:hint="eastAsia" w:ascii="宋体" w:hAnsi="宋体" w:eastAsia="宋体" w:cs="宋体"/>
                <w:kern w:val="0"/>
                <w:sz w:val="22"/>
              </w:rPr>
              <w:t>快速批量接收HIS已下达的手术排班信息</w:t>
            </w:r>
          </w:p>
        </w:tc>
      </w:tr>
      <w:tr w14:paraId="7FA66951">
        <w:tblPrEx>
          <w:tblCellMar>
            <w:top w:w="0" w:type="dxa"/>
            <w:left w:w="108" w:type="dxa"/>
            <w:bottom w:w="0" w:type="dxa"/>
            <w:right w:w="108" w:type="dxa"/>
          </w:tblCellMar>
        </w:tblPrEx>
        <w:trPr>
          <w:trHeight w:val="81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526443D4">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6B8B0AC2">
            <w:pPr>
              <w:widowControl/>
              <w:jc w:val="left"/>
              <w:rPr>
                <w:rFonts w:hint="eastAsia" w:ascii="宋体" w:hAnsi="宋体" w:eastAsia="宋体" w:cs="宋体"/>
                <w:b/>
                <w:bCs/>
                <w:kern w:val="0"/>
                <w:sz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14:paraId="5028A026">
            <w:pPr>
              <w:widowControl/>
              <w:jc w:val="left"/>
              <w:rPr>
                <w:rFonts w:hint="eastAsia"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vAlign w:val="center"/>
          </w:tcPr>
          <w:p w14:paraId="4194AC65">
            <w:pPr>
              <w:widowControl/>
              <w:jc w:val="left"/>
              <w:rPr>
                <w:rFonts w:hint="eastAsia" w:ascii="宋体" w:hAnsi="宋体" w:eastAsia="宋体" w:cs="宋体"/>
                <w:kern w:val="0"/>
                <w:sz w:val="22"/>
              </w:rPr>
            </w:pPr>
            <w:r>
              <w:rPr>
                <w:rFonts w:hint="eastAsia" w:ascii="宋体" w:hAnsi="宋体" w:eastAsia="宋体" w:cs="宋体"/>
                <w:kern w:val="0"/>
                <w:sz w:val="22"/>
              </w:rPr>
              <w:t>系统可提供定时接收、按照指定科室、指定时间段接收等多种方式接收HIS系统的手术排班信息。</w:t>
            </w:r>
          </w:p>
        </w:tc>
      </w:tr>
      <w:tr w14:paraId="59A2AD2E">
        <w:tblPrEx>
          <w:tblCellMar>
            <w:top w:w="0" w:type="dxa"/>
            <w:left w:w="108" w:type="dxa"/>
            <w:bottom w:w="0" w:type="dxa"/>
            <w:right w:w="108" w:type="dxa"/>
          </w:tblCellMar>
        </w:tblPrEx>
        <w:trPr>
          <w:trHeight w:val="81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2E234555">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1A279FEE">
            <w:pPr>
              <w:widowControl/>
              <w:jc w:val="left"/>
              <w:rPr>
                <w:rFonts w:hint="eastAsia" w:ascii="宋体" w:hAnsi="宋体" w:eastAsia="宋体" w:cs="宋体"/>
                <w:b/>
                <w:bCs/>
                <w:kern w:val="0"/>
                <w:sz w:val="24"/>
              </w:rPr>
            </w:pPr>
          </w:p>
        </w:tc>
        <w:tc>
          <w:tcPr>
            <w:tcW w:w="2440" w:type="dxa"/>
            <w:tcBorders>
              <w:top w:val="single" w:color="auto" w:sz="4" w:space="0"/>
              <w:left w:val="single" w:color="auto" w:sz="4" w:space="0"/>
              <w:bottom w:val="single" w:color="auto" w:sz="4" w:space="0"/>
              <w:right w:val="single" w:color="auto" w:sz="4" w:space="0"/>
            </w:tcBorders>
            <w:vAlign w:val="center"/>
          </w:tcPr>
          <w:p w14:paraId="7D2F1CF6">
            <w:pPr>
              <w:widowControl/>
              <w:jc w:val="left"/>
              <w:rPr>
                <w:rFonts w:hint="eastAsia" w:ascii="宋体" w:hAnsi="宋体" w:eastAsia="宋体" w:cs="宋体"/>
                <w:kern w:val="0"/>
                <w:sz w:val="22"/>
              </w:rPr>
            </w:pPr>
            <w:r>
              <w:rPr>
                <w:rFonts w:hint="eastAsia" w:ascii="宋体" w:hAnsi="宋体" w:eastAsia="宋体" w:cs="宋体"/>
                <w:kern w:val="0"/>
                <w:sz w:val="22"/>
              </w:rPr>
              <w:t>患者术前访视功能</w:t>
            </w:r>
          </w:p>
        </w:tc>
        <w:tc>
          <w:tcPr>
            <w:tcW w:w="4720" w:type="dxa"/>
            <w:tcBorders>
              <w:top w:val="single" w:color="auto" w:sz="4" w:space="0"/>
              <w:left w:val="single" w:color="auto" w:sz="4" w:space="0"/>
              <w:bottom w:val="single" w:color="auto" w:sz="4" w:space="0"/>
              <w:right w:val="single" w:color="auto" w:sz="4" w:space="0"/>
            </w:tcBorders>
            <w:vAlign w:val="center"/>
          </w:tcPr>
          <w:p w14:paraId="13770FB7">
            <w:pPr>
              <w:widowControl/>
              <w:jc w:val="left"/>
              <w:rPr>
                <w:rFonts w:hint="eastAsia" w:ascii="宋体" w:hAnsi="宋体" w:eastAsia="宋体" w:cs="宋体"/>
                <w:kern w:val="0"/>
                <w:sz w:val="22"/>
              </w:rPr>
            </w:pPr>
            <w:r>
              <w:rPr>
                <w:rFonts w:hint="eastAsia" w:ascii="宋体" w:hAnsi="宋体" w:eastAsia="宋体" w:cs="宋体"/>
                <w:kern w:val="0"/>
                <w:sz w:val="22"/>
              </w:rPr>
              <w:t>按照医院要求的格式自动生成术前访视单，记录患者基本信息、麻醉方法、术中困难及防范措施，并支持模板套用功能。</w:t>
            </w:r>
          </w:p>
        </w:tc>
      </w:tr>
      <w:tr w14:paraId="502526D1">
        <w:tblPrEx>
          <w:tblCellMar>
            <w:top w:w="0" w:type="dxa"/>
            <w:left w:w="108" w:type="dxa"/>
            <w:bottom w:w="0" w:type="dxa"/>
            <w:right w:w="108" w:type="dxa"/>
          </w:tblCellMar>
        </w:tblPrEx>
        <w:trPr>
          <w:trHeight w:val="54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50DAA569">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6F0895F7">
            <w:pPr>
              <w:widowControl/>
              <w:jc w:val="left"/>
              <w:rPr>
                <w:rFonts w:hint="eastAsia" w:ascii="宋体" w:hAnsi="宋体" w:eastAsia="宋体" w:cs="宋体"/>
                <w:b/>
                <w:bCs/>
                <w:kern w:val="0"/>
                <w:sz w:val="24"/>
              </w:rPr>
            </w:pPr>
          </w:p>
        </w:tc>
        <w:tc>
          <w:tcPr>
            <w:tcW w:w="2440" w:type="dxa"/>
            <w:vMerge w:val="restart"/>
            <w:tcBorders>
              <w:top w:val="single" w:color="auto" w:sz="4" w:space="0"/>
              <w:left w:val="single" w:color="auto" w:sz="4" w:space="0"/>
              <w:right w:val="single" w:color="auto" w:sz="4" w:space="0"/>
            </w:tcBorders>
            <w:vAlign w:val="center"/>
          </w:tcPr>
          <w:p w14:paraId="376E295B">
            <w:pPr>
              <w:widowControl/>
              <w:jc w:val="left"/>
              <w:rPr>
                <w:rFonts w:hint="eastAsia" w:ascii="宋体" w:hAnsi="宋体" w:eastAsia="宋体" w:cs="宋体"/>
                <w:kern w:val="0"/>
                <w:sz w:val="22"/>
              </w:rPr>
            </w:pPr>
            <w:r>
              <w:rPr>
                <w:rFonts w:hint="eastAsia" w:ascii="宋体" w:hAnsi="宋体" w:eastAsia="宋体" w:cs="宋体"/>
                <w:kern w:val="0"/>
                <w:sz w:val="22"/>
              </w:rPr>
              <w:t>信息系统接口支持功能</w:t>
            </w:r>
          </w:p>
        </w:tc>
        <w:tc>
          <w:tcPr>
            <w:tcW w:w="4720" w:type="dxa"/>
            <w:tcBorders>
              <w:top w:val="single" w:color="auto" w:sz="4" w:space="0"/>
              <w:left w:val="single" w:color="auto" w:sz="4" w:space="0"/>
              <w:bottom w:val="single" w:color="auto" w:sz="4" w:space="0"/>
              <w:right w:val="single" w:color="auto" w:sz="4" w:space="0"/>
            </w:tcBorders>
            <w:vAlign w:val="center"/>
          </w:tcPr>
          <w:p w14:paraId="18354F05">
            <w:pPr>
              <w:widowControl/>
              <w:jc w:val="left"/>
              <w:rPr>
                <w:rFonts w:hint="eastAsia" w:ascii="宋体" w:hAnsi="宋体" w:eastAsia="宋体" w:cs="宋体"/>
                <w:kern w:val="0"/>
                <w:sz w:val="22"/>
              </w:rPr>
            </w:pPr>
            <w:r>
              <w:rPr>
                <w:rFonts w:hint="eastAsia" w:ascii="宋体" w:hAnsi="宋体" w:eastAsia="宋体" w:cs="宋体"/>
                <w:kern w:val="0"/>
                <w:sz w:val="22"/>
              </w:rPr>
              <w:t>集成HIS系统，查看患者医嘱信息，支持医嘱类型过滤。</w:t>
            </w:r>
          </w:p>
        </w:tc>
      </w:tr>
      <w:tr w14:paraId="64A550C8">
        <w:tblPrEx>
          <w:tblCellMar>
            <w:top w:w="0" w:type="dxa"/>
            <w:left w:w="108" w:type="dxa"/>
            <w:bottom w:w="0" w:type="dxa"/>
            <w:right w:w="108" w:type="dxa"/>
          </w:tblCellMar>
        </w:tblPrEx>
        <w:trPr>
          <w:trHeight w:val="81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3C4EFC03">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3D26E1FF">
            <w:pPr>
              <w:widowControl/>
              <w:jc w:val="left"/>
              <w:rPr>
                <w:rFonts w:hint="eastAsia" w:ascii="宋体" w:hAnsi="宋体" w:eastAsia="宋体" w:cs="宋体"/>
                <w:b/>
                <w:bCs/>
                <w:kern w:val="0"/>
                <w:sz w:val="24"/>
              </w:rPr>
            </w:pPr>
          </w:p>
        </w:tc>
        <w:tc>
          <w:tcPr>
            <w:tcW w:w="2440" w:type="dxa"/>
            <w:vMerge w:val="continue"/>
            <w:tcBorders>
              <w:left w:val="single" w:color="auto" w:sz="4" w:space="0"/>
              <w:right w:val="single" w:color="auto" w:sz="4" w:space="0"/>
            </w:tcBorders>
            <w:vAlign w:val="center"/>
          </w:tcPr>
          <w:p w14:paraId="17B8C47D">
            <w:pPr>
              <w:widowControl/>
              <w:jc w:val="left"/>
              <w:rPr>
                <w:rFonts w:hint="eastAsia"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vAlign w:val="center"/>
          </w:tcPr>
          <w:p w14:paraId="2656A283">
            <w:pPr>
              <w:widowControl/>
              <w:jc w:val="left"/>
              <w:rPr>
                <w:rFonts w:hint="eastAsia" w:ascii="宋体" w:hAnsi="宋体" w:eastAsia="宋体" w:cs="宋体"/>
                <w:kern w:val="0"/>
                <w:sz w:val="22"/>
              </w:rPr>
            </w:pPr>
            <w:r>
              <w:rPr>
                <w:rFonts w:hint="eastAsia" w:ascii="宋体" w:hAnsi="宋体" w:eastAsia="宋体" w:cs="宋体"/>
                <w:kern w:val="0"/>
                <w:sz w:val="22"/>
              </w:rPr>
              <w:t>集成LIS系统，查看患者的所有检验报告主记录、检验报告的明细结果。并自动填充到术前访视单中。</w:t>
            </w:r>
          </w:p>
        </w:tc>
      </w:tr>
      <w:tr w14:paraId="6B289FA4">
        <w:tblPrEx>
          <w:tblCellMar>
            <w:top w:w="0" w:type="dxa"/>
            <w:left w:w="108" w:type="dxa"/>
            <w:bottom w:w="0" w:type="dxa"/>
            <w:right w:w="108" w:type="dxa"/>
          </w:tblCellMar>
        </w:tblPrEx>
        <w:trPr>
          <w:trHeight w:val="81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3518F6A7">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19BB3106">
            <w:pPr>
              <w:widowControl/>
              <w:jc w:val="left"/>
              <w:rPr>
                <w:rFonts w:hint="eastAsia" w:ascii="宋体" w:hAnsi="宋体" w:eastAsia="宋体" w:cs="宋体"/>
                <w:b/>
                <w:bCs/>
                <w:kern w:val="0"/>
                <w:sz w:val="24"/>
              </w:rPr>
            </w:pPr>
          </w:p>
        </w:tc>
        <w:tc>
          <w:tcPr>
            <w:tcW w:w="2440" w:type="dxa"/>
            <w:vMerge w:val="continue"/>
            <w:tcBorders>
              <w:left w:val="single" w:color="auto" w:sz="4" w:space="0"/>
              <w:right w:val="single" w:color="auto" w:sz="4" w:space="0"/>
            </w:tcBorders>
            <w:vAlign w:val="center"/>
          </w:tcPr>
          <w:p w14:paraId="3D546A2D">
            <w:pPr>
              <w:widowControl/>
              <w:jc w:val="left"/>
              <w:rPr>
                <w:rFonts w:hint="eastAsia"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vAlign w:val="center"/>
          </w:tcPr>
          <w:p w14:paraId="6A7A269F">
            <w:pPr>
              <w:widowControl/>
              <w:jc w:val="left"/>
              <w:rPr>
                <w:rFonts w:hint="eastAsia" w:ascii="宋体" w:hAnsi="宋体" w:eastAsia="宋体" w:cs="宋体"/>
                <w:kern w:val="0"/>
                <w:sz w:val="22"/>
              </w:rPr>
            </w:pPr>
            <w:r>
              <w:rPr>
                <w:rFonts w:hint="eastAsia" w:ascii="宋体" w:hAnsi="宋体" w:eastAsia="宋体" w:cs="宋体"/>
                <w:kern w:val="0"/>
                <w:sz w:val="22"/>
              </w:rPr>
              <w:t>▲支持调取患者检查检验信息，并可根据患者多次检查结果形成趋势图，辅助医生快速对检查检验结果进行诊断。</w:t>
            </w:r>
          </w:p>
        </w:tc>
      </w:tr>
      <w:tr w14:paraId="74B780C6">
        <w:tblPrEx>
          <w:tblCellMar>
            <w:top w:w="0" w:type="dxa"/>
            <w:left w:w="108" w:type="dxa"/>
            <w:bottom w:w="0" w:type="dxa"/>
            <w:right w:w="108" w:type="dxa"/>
          </w:tblCellMar>
        </w:tblPrEx>
        <w:trPr>
          <w:trHeight w:val="9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1081366A">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48114046">
            <w:pPr>
              <w:widowControl/>
              <w:jc w:val="left"/>
              <w:rPr>
                <w:rFonts w:hint="eastAsia" w:ascii="宋体" w:hAnsi="宋体" w:eastAsia="宋体" w:cs="宋体"/>
                <w:b/>
                <w:bCs/>
                <w:kern w:val="0"/>
                <w:sz w:val="24"/>
              </w:rPr>
            </w:pPr>
          </w:p>
        </w:tc>
        <w:tc>
          <w:tcPr>
            <w:tcW w:w="2440" w:type="dxa"/>
            <w:vMerge w:val="continue"/>
            <w:tcBorders>
              <w:left w:val="single" w:color="auto" w:sz="4" w:space="0"/>
              <w:bottom w:val="single" w:color="auto" w:sz="4" w:space="0"/>
              <w:right w:val="single" w:color="auto" w:sz="4" w:space="0"/>
            </w:tcBorders>
            <w:vAlign w:val="center"/>
          </w:tcPr>
          <w:p w14:paraId="58DB8702">
            <w:pPr>
              <w:widowControl/>
              <w:jc w:val="left"/>
              <w:rPr>
                <w:rFonts w:hint="eastAsia"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vAlign w:val="center"/>
          </w:tcPr>
          <w:p w14:paraId="78D73FCC">
            <w:pPr>
              <w:widowControl/>
              <w:jc w:val="left"/>
              <w:rPr>
                <w:rFonts w:hint="eastAsia" w:ascii="宋体" w:hAnsi="宋体" w:eastAsia="宋体" w:cs="宋体"/>
                <w:kern w:val="0"/>
                <w:sz w:val="22"/>
              </w:rPr>
            </w:pPr>
            <w:r>
              <w:rPr>
                <w:rFonts w:hint="eastAsia" w:ascii="宋体" w:hAnsi="宋体" w:eastAsia="宋体" w:cs="宋体"/>
                <w:kern w:val="0"/>
                <w:sz w:val="22"/>
              </w:rPr>
              <w:t>支持调阅患者检验信息时，对于超出阈值的检验结果系统会给予预警提示，并给出评估结果及处置建议。</w:t>
            </w:r>
          </w:p>
        </w:tc>
      </w:tr>
      <w:tr w14:paraId="7A249CF4">
        <w:tblPrEx>
          <w:tblCellMar>
            <w:top w:w="0" w:type="dxa"/>
            <w:left w:w="108" w:type="dxa"/>
            <w:bottom w:w="0" w:type="dxa"/>
            <w:right w:w="108" w:type="dxa"/>
          </w:tblCellMar>
        </w:tblPrEx>
        <w:trPr>
          <w:trHeight w:val="81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3ED41BF3">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6A410208">
            <w:pPr>
              <w:widowControl/>
              <w:jc w:val="left"/>
              <w:rPr>
                <w:rFonts w:hint="eastAsia" w:ascii="宋体" w:hAnsi="宋体" w:eastAsia="宋体" w:cs="宋体"/>
                <w:b/>
                <w:bCs/>
                <w:kern w:val="0"/>
                <w:sz w:val="24"/>
              </w:rPr>
            </w:pPr>
          </w:p>
        </w:tc>
        <w:tc>
          <w:tcPr>
            <w:tcW w:w="2440" w:type="dxa"/>
            <w:tcBorders>
              <w:top w:val="single" w:color="auto" w:sz="4" w:space="0"/>
              <w:left w:val="single" w:color="auto" w:sz="4" w:space="0"/>
              <w:bottom w:val="single" w:color="auto" w:sz="4" w:space="0"/>
              <w:right w:val="single" w:color="auto" w:sz="4" w:space="0"/>
            </w:tcBorders>
            <w:vAlign w:val="center"/>
          </w:tcPr>
          <w:p w14:paraId="5AF7D50E">
            <w:pPr>
              <w:widowControl/>
              <w:jc w:val="left"/>
              <w:rPr>
                <w:rFonts w:hint="eastAsia" w:ascii="宋体" w:hAnsi="宋体" w:eastAsia="宋体" w:cs="宋体"/>
                <w:kern w:val="0"/>
                <w:sz w:val="22"/>
              </w:rPr>
            </w:pPr>
            <w:r>
              <w:rPr>
                <w:rFonts w:hint="eastAsia" w:ascii="宋体" w:hAnsi="宋体" w:eastAsia="宋体" w:cs="宋体"/>
                <w:kern w:val="0"/>
                <w:sz w:val="22"/>
              </w:rPr>
              <w:t>麻醉计划功能</w:t>
            </w:r>
          </w:p>
        </w:tc>
        <w:tc>
          <w:tcPr>
            <w:tcW w:w="4720" w:type="dxa"/>
            <w:tcBorders>
              <w:top w:val="single" w:color="auto" w:sz="4" w:space="0"/>
              <w:left w:val="single" w:color="auto" w:sz="4" w:space="0"/>
              <w:bottom w:val="single" w:color="auto" w:sz="4" w:space="0"/>
              <w:right w:val="single" w:color="auto" w:sz="4" w:space="0"/>
            </w:tcBorders>
            <w:vAlign w:val="center"/>
          </w:tcPr>
          <w:p w14:paraId="70B5665B">
            <w:pPr>
              <w:widowControl/>
              <w:jc w:val="left"/>
              <w:rPr>
                <w:rFonts w:hint="eastAsia" w:ascii="宋体" w:hAnsi="宋体" w:eastAsia="宋体" w:cs="宋体"/>
                <w:kern w:val="0"/>
                <w:sz w:val="22"/>
              </w:rPr>
            </w:pPr>
            <w:r>
              <w:rPr>
                <w:rFonts w:hint="eastAsia" w:ascii="宋体" w:hAnsi="宋体" w:eastAsia="宋体" w:cs="宋体"/>
                <w:kern w:val="0"/>
                <w:sz w:val="22"/>
              </w:rPr>
              <w:t>提供麻醉计划单，辅助麻醉医生通过系统查看患者病情、病史，便于拟定患者麻醉计划。</w:t>
            </w:r>
          </w:p>
        </w:tc>
      </w:tr>
      <w:tr w14:paraId="4116C097">
        <w:tblPrEx>
          <w:tblCellMar>
            <w:top w:w="0" w:type="dxa"/>
            <w:left w:w="108" w:type="dxa"/>
            <w:bottom w:w="0" w:type="dxa"/>
            <w:right w:w="108" w:type="dxa"/>
          </w:tblCellMar>
        </w:tblPrEx>
        <w:trPr>
          <w:trHeight w:val="81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69A62C0F">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26F51930">
            <w:pPr>
              <w:widowControl/>
              <w:jc w:val="left"/>
              <w:rPr>
                <w:rFonts w:hint="eastAsia" w:ascii="宋体" w:hAnsi="宋体" w:eastAsia="宋体" w:cs="宋体"/>
                <w:b/>
                <w:bCs/>
                <w:kern w:val="0"/>
                <w:sz w:val="24"/>
              </w:rPr>
            </w:pPr>
          </w:p>
        </w:tc>
        <w:tc>
          <w:tcPr>
            <w:tcW w:w="2440" w:type="dxa"/>
            <w:tcBorders>
              <w:top w:val="single" w:color="auto" w:sz="4" w:space="0"/>
              <w:left w:val="single" w:color="auto" w:sz="4" w:space="0"/>
              <w:bottom w:val="single" w:color="auto" w:sz="4" w:space="0"/>
              <w:right w:val="single" w:color="auto" w:sz="4" w:space="0"/>
            </w:tcBorders>
            <w:vAlign w:val="center"/>
          </w:tcPr>
          <w:p w14:paraId="23D402D5">
            <w:pPr>
              <w:widowControl/>
              <w:jc w:val="left"/>
              <w:rPr>
                <w:rFonts w:hint="eastAsia" w:ascii="宋体" w:hAnsi="宋体" w:eastAsia="宋体" w:cs="宋体"/>
                <w:kern w:val="0"/>
                <w:sz w:val="22"/>
              </w:rPr>
            </w:pPr>
            <w:r>
              <w:rPr>
                <w:rFonts w:hint="eastAsia" w:ascii="宋体" w:hAnsi="宋体" w:eastAsia="宋体" w:cs="宋体"/>
                <w:kern w:val="0"/>
                <w:sz w:val="22"/>
              </w:rPr>
              <w:t>术前急诊手术管理功能</w:t>
            </w:r>
          </w:p>
        </w:tc>
        <w:tc>
          <w:tcPr>
            <w:tcW w:w="4720" w:type="dxa"/>
            <w:tcBorders>
              <w:top w:val="single" w:color="auto" w:sz="4" w:space="0"/>
              <w:left w:val="single" w:color="auto" w:sz="4" w:space="0"/>
              <w:bottom w:val="single" w:color="auto" w:sz="4" w:space="0"/>
              <w:right w:val="single" w:color="auto" w:sz="4" w:space="0"/>
            </w:tcBorders>
            <w:vAlign w:val="center"/>
          </w:tcPr>
          <w:p w14:paraId="177D684B">
            <w:pPr>
              <w:widowControl/>
              <w:jc w:val="left"/>
              <w:rPr>
                <w:rFonts w:hint="eastAsia" w:ascii="宋体" w:hAnsi="宋体" w:eastAsia="宋体" w:cs="宋体"/>
                <w:kern w:val="0"/>
                <w:sz w:val="22"/>
              </w:rPr>
            </w:pPr>
            <w:r>
              <w:rPr>
                <w:rFonts w:hint="eastAsia" w:ascii="宋体" w:hAnsi="宋体" w:eastAsia="宋体" w:cs="宋体"/>
                <w:kern w:val="0"/>
                <w:sz w:val="22"/>
              </w:rPr>
              <w:t>通过录入患者ID或住院号从HIS系统中提取急诊手术信，可实现快速安排患者进行手术。</w:t>
            </w:r>
          </w:p>
        </w:tc>
      </w:tr>
      <w:tr w14:paraId="07BC4574">
        <w:tblPrEx>
          <w:tblCellMar>
            <w:top w:w="0" w:type="dxa"/>
            <w:left w:w="108" w:type="dxa"/>
            <w:bottom w:w="0" w:type="dxa"/>
            <w:right w:w="108" w:type="dxa"/>
          </w:tblCellMar>
        </w:tblPrEx>
        <w:trPr>
          <w:trHeight w:val="54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20E7354D">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60F499A5">
            <w:pPr>
              <w:widowControl/>
              <w:jc w:val="left"/>
              <w:rPr>
                <w:rFonts w:hint="eastAsia" w:ascii="宋体" w:hAnsi="宋体" w:eastAsia="宋体" w:cs="宋体"/>
                <w:b/>
                <w:bCs/>
                <w:kern w:val="0"/>
                <w:sz w:val="24"/>
              </w:rPr>
            </w:pPr>
          </w:p>
        </w:tc>
        <w:tc>
          <w:tcPr>
            <w:tcW w:w="2440" w:type="dxa"/>
            <w:vMerge w:val="restart"/>
            <w:tcBorders>
              <w:top w:val="single" w:color="auto" w:sz="4" w:space="0"/>
              <w:left w:val="single" w:color="auto" w:sz="4" w:space="0"/>
              <w:bottom w:val="single" w:color="auto" w:sz="4" w:space="0"/>
              <w:right w:val="single" w:color="auto" w:sz="4" w:space="0"/>
            </w:tcBorders>
            <w:vAlign w:val="center"/>
          </w:tcPr>
          <w:p w14:paraId="22B74482">
            <w:pPr>
              <w:widowControl/>
              <w:jc w:val="left"/>
              <w:rPr>
                <w:rFonts w:hint="eastAsia" w:ascii="宋体" w:hAnsi="宋体" w:eastAsia="宋体" w:cs="宋体"/>
                <w:kern w:val="0"/>
                <w:sz w:val="22"/>
              </w:rPr>
            </w:pPr>
            <w:r>
              <w:rPr>
                <w:rFonts w:hint="eastAsia" w:ascii="宋体" w:hAnsi="宋体" w:eastAsia="宋体" w:cs="宋体"/>
                <w:kern w:val="0"/>
                <w:sz w:val="22"/>
              </w:rPr>
              <w:t>患者知情同意功能</w:t>
            </w:r>
          </w:p>
        </w:tc>
        <w:tc>
          <w:tcPr>
            <w:tcW w:w="4720" w:type="dxa"/>
            <w:tcBorders>
              <w:top w:val="single" w:color="auto" w:sz="4" w:space="0"/>
              <w:left w:val="single" w:color="auto" w:sz="4" w:space="0"/>
              <w:bottom w:val="single" w:color="auto" w:sz="4" w:space="0"/>
              <w:right w:val="single" w:color="auto" w:sz="4" w:space="0"/>
            </w:tcBorders>
            <w:vAlign w:val="center"/>
          </w:tcPr>
          <w:p w14:paraId="6BCBE27A">
            <w:pPr>
              <w:widowControl/>
              <w:jc w:val="left"/>
              <w:rPr>
                <w:rFonts w:hint="eastAsia" w:ascii="宋体" w:hAnsi="宋体" w:eastAsia="宋体" w:cs="宋体"/>
                <w:kern w:val="0"/>
                <w:sz w:val="22"/>
              </w:rPr>
            </w:pPr>
            <w:r>
              <w:rPr>
                <w:rFonts w:hint="eastAsia" w:ascii="宋体" w:hAnsi="宋体" w:eastAsia="宋体" w:cs="宋体"/>
                <w:kern w:val="0"/>
                <w:sz w:val="22"/>
              </w:rPr>
              <w:t>提供患者知情同意书格式，生成麻醉患者知情同意书。提供患者知情同意书打印。</w:t>
            </w:r>
          </w:p>
        </w:tc>
      </w:tr>
      <w:tr w14:paraId="27D7E29A">
        <w:tblPrEx>
          <w:tblCellMar>
            <w:top w:w="0" w:type="dxa"/>
            <w:left w:w="108" w:type="dxa"/>
            <w:bottom w:w="0" w:type="dxa"/>
            <w:right w:w="108" w:type="dxa"/>
          </w:tblCellMar>
        </w:tblPrEx>
        <w:trPr>
          <w:trHeight w:val="54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5CC1329A">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7ABF3860">
            <w:pPr>
              <w:widowControl/>
              <w:jc w:val="left"/>
              <w:rPr>
                <w:rFonts w:hint="eastAsia" w:ascii="宋体" w:hAnsi="宋体" w:eastAsia="宋体" w:cs="宋体"/>
                <w:b/>
                <w:bCs/>
                <w:kern w:val="0"/>
                <w:sz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14:paraId="14E2B370">
            <w:pPr>
              <w:widowControl/>
              <w:jc w:val="left"/>
              <w:rPr>
                <w:rFonts w:hint="eastAsia"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tcPr>
          <w:p w14:paraId="580A8D34">
            <w:pPr>
              <w:widowControl/>
              <w:jc w:val="left"/>
              <w:rPr>
                <w:rFonts w:hint="eastAsia" w:ascii="宋体" w:hAnsi="宋体" w:eastAsia="宋体" w:cs="宋体"/>
                <w:kern w:val="0"/>
                <w:sz w:val="22"/>
              </w:rPr>
            </w:pPr>
            <w:r>
              <w:rPr>
                <w:rFonts w:hint="eastAsia" w:ascii="宋体" w:hAnsi="宋体" w:eastAsia="宋体" w:cs="宋体"/>
                <w:kern w:val="0"/>
                <w:sz w:val="22"/>
              </w:rPr>
              <w:t>支持根据患者手术差异，动态展示患者同意书内容。</w:t>
            </w:r>
          </w:p>
        </w:tc>
      </w:tr>
      <w:tr w14:paraId="591A8C0B">
        <w:tblPrEx>
          <w:tblCellMar>
            <w:top w:w="0" w:type="dxa"/>
            <w:left w:w="108" w:type="dxa"/>
            <w:bottom w:w="0" w:type="dxa"/>
            <w:right w:w="108" w:type="dxa"/>
          </w:tblCellMar>
        </w:tblPrEx>
        <w:trPr>
          <w:trHeight w:val="81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201CF834">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126A9698">
            <w:pPr>
              <w:widowControl/>
              <w:jc w:val="left"/>
              <w:rPr>
                <w:rFonts w:hint="eastAsia" w:ascii="宋体" w:hAnsi="宋体" w:eastAsia="宋体" w:cs="宋体"/>
                <w:b/>
                <w:bCs/>
                <w:kern w:val="0"/>
                <w:sz w:val="24"/>
              </w:rPr>
            </w:pPr>
          </w:p>
        </w:tc>
        <w:tc>
          <w:tcPr>
            <w:tcW w:w="2440" w:type="dxa"/>
            <w:vMerge w:val="restart"/>
            <w:tcBorders>
              <w:top w:val="single" w:color="auto" w:sz="4" w:space="0"/>
              <w:left w:val="single" w:color="auto" w:sz="4" w:space="0"/>
              <w:bottom w:val="single" w:color="auto" w:sz="4" w:space="0"/>
              <w:right w:val="single" w:color="auto" w:sz="4" w:space="0"/>
            </w:tcBorders>
            <w:vAlign w:val="center"/>
          </w:tcPr>
          <w:p w14:paraId="1E20056F">
            <w:pPr>
              <w:widowControl/>
              <w:jc w:val="left"/>
              <w:rPr>
                <w:rFonts w:hint="eastAsia" w:ascii="宋体" w:hAnsi="宋体" w:eastAsia="宋体" w:cs="宋体"/>
                <w:kern w:val="0"/>
                <w:sz w:val="22"/>
              </w:rPr>
            </w:pPr>
            <w:r>
              <w:rPr>
                <w:rFonts w:hint="eastAsia" w:ascii="宋体" w:hAnsi="宋体" w:eastAsia="宋体" w:cs="宋体"/>
                <w:kern w:val="0"/>
                <w:sz w:val="22"/>
              </w:rPr>
              <w:t>术前麻醉评估功能</w:t>
            </w:r>
          </w:p>
        </w:tc>
        <w:tc>
          <w:tcPr>
            <w:tcW w:w="4720" w:type="dxa"/>
            <w:tcBorders>
              <w:top w:val="single" w:color="auto" w:sz="4" w:space="0"/>
              <w:left w:val="single" w:color="auto" w:sz="4" w:space="0"/>
              <w:bottom w:val="single" w:color="auto" w:sz="4" w:space="0"/>
              <w:right w:val="single" w:color="auto" w:sz="4" w:space="0"/>
            </w:tcBorders>
            <w:vAlign w:val="center"/>
          </w:tcPr>
          <w:p w14:paraId="4D7D405A">
            <w:pPr>
              <w:widowControl/>
              <w:jc w:val="left"/>
              <w:rPr>
                <w:rFonts w:hint="eastAsia" w:ascii="宋体" w:hAnsi="宋体" w:eastAsia="宋体" w:cs="宋体"/>
                <w:kern w:val="0"/>
                <w:sz w:val="22"/>
              </w:rPr>
            </w:pPr>
            <w:r>
              <w:rPr>
                <w:rFonts w:hint="eastAsia" w:ascii="宋体" w:hAnsi="宋体" w:eastAsia="宋体" w:cs="宋体"/>
                <w:kern w:val="0"/>
                <w:sz w:val="22"/>
              </w:rPr>
              <w:t>支持通过系统集成查看患者信息，配合麻醉术前访视结果，辅助麻醉医生快速完成麻醉术前评估及评分功能。</w:t>
            </w:r>
          </w:p>
        </w:tc>
      </w:tr>
      <w:tr w14:paraId="63B756EF">
        <w:tblPrEx>
          <w:tblCellMar>
            <w:top w:w="0" w:type="dxa"/>
            <w:left w:w="108" w:type="dxa"/>
            <w:bottom w:w="0" w:type="dxa"/>
            <w:right w:w="108" w:type="dxa"/>
          </w:tblCellMar>
        </w:tblPrEx>
        <w:trPr>
          <w:trHeight w:val="27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6A7B698B">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1B8CFAC0">
            <w:pPr>
              <w:widowControl/>
              <w:jc w:val="left"/>
              <w:rPr>
                <w:rFonts w:hint="eastAsia" w:ascii="宋体" w:hAnsi="宋体" w:eastAsia="宋体" w:cs="宋体"/>
                <w:b/>
                <w:bCs/>
                <w:kern w:val="0"/>
                <w:sz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14:paraId="0A7C57E4">
            <w:pPr>
              <w:widowControl/>
              <w:jc w:val="left"/>
              <w:rPr>
                <w:rFonts w:hint="eastAsia"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vAlign w:val="center"/>
          </w:tcPr>
          <w:p w14:paraId="5F448BE2">
            <w:pPr>
              <w:widowControl/>
              <w:jc w:val="left"/>
              <w:rPr>
                <w:rFonts w:hint="eastAsia" w:ascii="宋体" w:hAnsi="宋体" w:eastAsia="宋体" w:cs="宋体"/>
                <w:kern w:val="0"/>
                <w:sz w:val="22"/>
              </w:rPr>
            </w:pPr>
            <w:r>
              <w:rPr>
                <w:rFonts w:hint="eastAsia" w:ascii="宋体" w:hAnsi="宋体" w:eastAsia="宋体" w:cs="宋体"/>
                <w:kern w:val="0"/>
                <w:sz w:val="22"/>
              </w:rPr>
              <w:t>支持风险评估单分数自动汇总。</w:t>
            </w:r>
          </w:p>
        </w:tc>
      </w:tr>
      <w:tr w14:paraId="05B2672C">
        <w:tblPrEx>
          <w:tblCellMar>
            <w:top w:w="0" w:type="dxa"/>
            <w:left w:w="108" w:type="dxa"/>
            <w:bottom w:w="0" w:type="dxa"/>
            <w:right w:w="108" w:type="dxa"/>
          </w:tblCellMar>
        </w:tblPrEx>
        <w:trPr>
          <w:trHeight w:val="81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0B8EF601">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06803C6A">
            <w:pPr>
              <w:widowControl/>
              <w:jc w:val="left"/>
              <w:rPr>
                <w:rFonts w:hint="eastAsia" w:ascii="宋体" w:hAnsi="宋体" w:eastAsia="宋体" w:cs="宋体"/>
                <w:b/>
                <w:bCs/>
                <w:kern w:val="0"/>
                <w:sz w:val="24"/>
              </w:rPr>
            </w:pPr>
          </w:p>
        </w:tc>
        <w:tc>
          <w:tcPr>
            <w:tcW w:w="2440" w:type="dxa"/>
            <w:tcBorders>
              <w:top w:val="single" w:color="auto" w:sz="4" w:space="0"/>
              <w:left w:val="single" w:color="auto" w:sz="4" w:space="0"/>
              <w:bottom w:val="single" w:color="auto" w:sz="4" w:space="0"/>
              <w:right w:val="single" w:color="auto" w:sz="4" w:space="0"/>
            </w:tcBorders>
            <w:vAlign w:val="center"/>
          </w:tcPr>
          <w:p w14:paraId="009A5CE5">
            <w:pPr>
              <w:widowControl/>
              <w:jc w:val="left"/>
              <w:rPr>
                <w:rFonts w:hint="eastAsia" w:ascii="宋体" w:hAnsi="宋体" w:eastAsia="宋体" w:cs="宋体"/>
                <w:kern w:val="0"/>
                <w:sz w:val="22"/>
              </w:rPr>
            </w:pPr>
            <w:r>
              <w:rPr>
                <w:rFonts w:hint="eastAsia" w:ascii="宋体" w:hAnsi="宋体" w:eastAsia="宋体" w:cs="宋体"/>
                <w:kern w:val="0"/>
                <w:sz w:val="22"/>
              </w:rPr>
              <w:t>术前讨论功能</w:t>
            </w:r>
          </w:p>
        </w:tc>
        <w:tc>
          <w:tcPr>
            <w:tcW w:w="4720" w:type="dxa"/>
            <w:tcBorders>
              <w:top w:val="single" w:color="auto" w:sz="4" w:space="0"/>
              <w:left w:val="single" w:color="auto" w:sz="4" w:space="0"/>
              <w:bottom w:val="single" w:color="auto" w:sz="4" w:space="0"/>
              <w:right w:val="single" w:color="auto" w:sz="4" w:space="0"/>
            </w:tcBorders>
          </w:tcPr>
          <w:p w14:paraId="3CEA5B03">
            <w:pPr>
              <w:widowControl/>
              <w:jc w:val="left"/>
              <w:rPr>
                <w:rFonts w:hint="eastAsia" w:ascii="宋体" w:hAnsi="宋体" w:eastAsia="宋体" w:cs="宋体"/>
                <w:kern w:val="0"/>
                <w:sz w:val="22"/>
              </w:rPr>
            </w:pPr>
            <w:r>
              <w:rPr>
                <w:rFonts w:hint="eastAsia" w:ascii="宋体" w:hAnsi="宋体" w:eastAsia="宋体" w:cs="宋体"/>
                <w:kern w:val="0"/>
                <w:sz w:val="22"/>
              </w:rPr>
              <w:t>支持在术前调取并集成病人的检验检查等信息，辅助医生进行术前讨论并记录讨论内容。</w:t>
            </w:r>
          </w:p>
        </w:tc>
      </w:tr>
      <w:tr w14:paraId="6ACDC3C3">
        <w:tblPrEx>
          <w:tblCellMar>
            <w:top w:w="0" w:type="dxa"/>
            <w:left w:w="108" w:type="dxa"/>
            <w:bottom w:w="0" w:type="dxa"/>
            <w:right w:w="108" w:type="dxa"/>
          </w:tblCellMar>
        </w:tblPrEx>
        <w:trPr>
          <w:trHeight w:val="312" w:hRule="atLeast"/>
          <w:jc w:val="center"/>
        </w:trPr>
        <w:tc>
          <w:tcPr>
            <w:tcW w:w="700" w:type="dxa"/>
            <w:vMerge w:val="restart"/>
            <w:tcBorders>
              <w:top w:val="single" w:color="auto" w:sz="4" w:space="0"/>
              <w:left w:val="single" w:color="auto" w:sz="4" w:space="0"/>
              <w:bottom w:val="single" w:color="auto" w:sz="4" w:space="0"/>
              <w:right w:val="single" w:color="auto" w:sz="4" w:space="0"/>
            </w:tcBorders>
            <w:vAlign w:val="center"/>
          </w:tcPr>
          <w:p w14:paraId="282CC333">
            <w:pPr>
              <w:widowControl/>
              <w:jc w:val="center"/>
              <w:rPr>
                <w:rFonts w:hint="eastAsia" w:ascii="宋体" w:hAnsi="宋体" w:eastAsia="宋体" w:cs="宋体"/>
                <w:b/>
                <w:bCs/>
                <w:kern w:val="0"/>
                <w:sz w:val="22"/>
              </w:rPr>
            </w:pPr>
            <w:r>
              <w:rPr>
                <w:rFonts w:hint="eastAsia" w:ascii="宋体" w:hAnsi="宋体" w:eastAsia="宋体" w:cs="宋体"/>
                <w:b/>
                <w:bCs/>
                <w:kern w:val="0"/>
                <w:sz w:val="22"/>
              </w:rPr>
              <w:t>3</w:t>
            </w:r>
          </w:p>
        </w:tc>
        <w:tc>
          <w:tcPr>
            <w:tcW w:w="2500" w:type="dxa"/>
            <w:vMerge w:val="restart"/>
            <w:tcBorders>
              <w:top w:val="single" w:color="auto" w:sz="4" w:space="0"/>
              <w:left w:val="single" w:color="auto" w:sz="4" w:space="0"/>
              <w:bottom w:val="single" w:color="auto" w:sz="4" w:space="0"/>
              <w:right w:val="single" w:color="auto" w:sz="4" w:space="0"/>
            </w:tcBorders>
            <w:vAlign w:val="center"/>
          </w:tcPr>
          <w:p w14:paraId="5849488D">
            <w:pPr>
              <w:widowControl/>
              <w:jc w:val="center"/>
              <w:rPr>
                <w:rFonts w:hint="eastAsia" w:ascii="宋体" w:hAnsi="宋体" w:eastAsia="宋体" w:cs="宋体"/>
                <w:b/>
                <w:bCs/>
                <w:kern w:val="0"/>
                <w:sz w:val="24"/>
              </w:rPr>
            </w:pPr>
            <w:r>
              <w:rPr>
                <w:rFonts w:hint="eastAsia" w:ascii="宋体" w:hAnsi="宋体" w:eastAsia="宋体" w:cs="宋体"/>
                <w:b/>
                <w:bCs/>
                <w:kern w:val="0"/>
                <w:sz w:val="24"/>
              </w:rPr>
              <w:t>麻醉术中信息管理子系统</w:t>
            </w:r>
          </w:p>
        </w:tc>
        <w:tc>
          <w:tcPr>
            <w:tcW w:w="2440" w:type="dxa"/>
            <w:vMerge w:val="restart"/>
            <w:tcBorders>
              <w:top w:val="single" w:color="auto" w:sz="4" w:space="0"/>
              <w:left w:val="single" w:color="auto" w:sz="4" w:space="0"/>
              <w:bottom w:val="single" w:color="auto" w:sz="4" w:space="0"/>
              <w:right w:val="single" w:color="auto" w:sz="4" w:space="0"/>
            </w:tcBorders>
            <w:vAlign w:val="center"/>
          </w:tcPr>
          <w:p w14:paraId="0E713EF0">
            <w:pPr>
              <w:widowControl/>
              <w:jc w:val="left"/>
              <w:rPr>
                <w:rFonts w:hint="eastAsia" w:ascii="宋体" w:hAnsi="宋体" w:eastAsia="宋体" w:cs="宋体"/>
                <w:kern w:val="0"/>
                <w:sz w:val="22"/>
              </w:rPr>
            </w:pPr>
            <w:r>
              <w:rPr>
                <w:rFonts w:hint="eastAsia" w:ascii="宋体" w:hAnsi="宋体" w:eastAsia="宋体" w:cs="宋体"/>
                <w:kern w:val="0"/>
                <w:sz w:val="22"/>
              </w:rPr>
              <w:t>监护设备体征数据集成功能</w:t>
            </w:r>
          </w:p>
        </w:tc>
        <w:tc>
          <w:tcPr>
            <w:tcW w:w="4720" w:type="dxa"/>
            <w:vMerge w:val="restart"/>
            <w:tcBorders>
              <w:top w:val="single" w:color="auto" w:sz="4" w:space="0"/>
              <w:left w:val="single" w:color="auto" w:sz="4" w:space="0"/>
              <w:bottom w:val="single" w:color="auto" w:sz="4" w:space="0"/>
              <w:right w:val="single" w:color="auto" w:sz="4" w:space="0"/>
            </w:tcBorders>
            <w:vAlign w:val="center"/>
          </w:tcPr>
          <w:p w14:paraId="29883E60">
            <w:pPr>
              <w:widowControl/>
              <w:jc w:val="left"/>
              <w:rPr>
                <w:rFonts w:hint="eastAsia" w:ascii="宋体" w:hAnsi="宋体" w:eastAsia="宋体" w:cs="宋体"/>
                <w:kern w:val="0"/>
                <w:sz w:val="22"/>
              </w:rPr>
            </w:pPr>
            <w:r>
              <w:rPr>
                <w:rFonts w:hint="eastAsia" w:ascii="宋体" w:hAnsi="宋体" w:eastAsia="宋体" w:cs="宋体"/>
                <w:kern w:val="0"/>
                <w:sz w:val="22"/>
              </w:rPr>
              <w:t>获取监护仪的患者体征信息，如血压、脉搏、心率、SPO2、呼吸频率等患者生命体征信息，并自动将获取到的监护体征数据按医疗规范要求的时间间隔自动在麻醉单上绘制出体征趋势图。数据实时传送到服务器数据库内存储。</w:t>
            </w:r>
          </w:p>
        </w:tc>
      </w:tr>
      <w:tr w14:paraId="0C1A8EF4">
        <w:tblPrEx>
          <w:tblCellMar>
            <w:top w:w="0" w:type="dxa"/>
            <w:left w:w="108" w:type="dxa"/>
            <w:bottom w:w="0" w:type="dxa"/>
            <w:right w:w="108" w:type="dxa"/>
          </w:tblCellMar>
        </w:tblPrEx>
        <w:trPr>
          <w:trHeight w:val="312"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72DBF657">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7B865406">
            <w:pPr>
              <w:widowControl/>
              <w:jc w:val="left"/>
              <w:rPr>
                <w:rFonts w:hint="eastAsia" w:ascii="宋体" w:hAnsi="宋体" w:eastAsia="宋体" w:cs="宋体"/>
                <w:b/>
                <w:bCs/>
                <w:kern w:val="0"/>
                <w:sz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14:paraId="6B526416">
            <w:pPr>
              <w:widowControl/>
              <w:jc w:val="left"/>
              <w:rPr>
                <w:rFonts w:hint="eastAsia" w:ascii="宋体" w:hAnsi="宋体" w:eastAsia="宋体" w:cs="宋体"/>
                <w:kern w:val="0"/>
                <w:sz w:val="22"/>
              </w:rPr>
            </w:pPr>
          </w:p>
        </w:tc>
        <w:tc>
          <w:tcPr>
            <w:tcW w:w="4720" w:type="dxa"/>
            <w:vMerge w:val="continue"/>
            <w:tcBorders>
              <w:top w:val="single" w:color="auto" w:sz="4" w:space="0"/>
              <w:left w:val="single" w:color="auto" w:sz="4" w:space="0"/>
              <w:bottom w:val="single" w:color="auto" w:sz="4" w:space="0"/>
              <w:right w:val="single" w:color="auto" w:sz="4" w:space="0"/>
            </w:tcBorders>
            <w:vAlign w:val="center"/>
          </w:tcPr>
          <w:p w14:paraId="52D68E36">
            <w:pPr>
              <w:widowControl/>
              <w:jc w:val="left"/>
              <w:rPr>
                <w:rFonts w:hint="eastAsia" w:ascii="宋体" w:hAnsi="宋体" w:eastAsia="宋体" w:cs="宋体"/>
                <w:kern w:val="0"/>
                <w:sz w:val="22"/>
              </w:rPr>
            </w:pPr>
          </w:p>
        </w:tc>
      </w:tr>
      <w:tr w14:paraId="0A23D4DC">
        <w:tblPrEx>
          <w:tblCellMar>
            <w:top w:w="0" w:type="dxa"/>
            <w:left w:w="108" w:type="dxa"/>
            <w:bottom w:w="0" w:type="dxa"/>
            <w:right w:w="108" w:type="dxa"/>
          </w:tblCellMar>
        </w:tblPrEx>
        <w:trPr>
          <w:trHeight w:val="54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71EAD83E">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5976A5CD">
            <w:pPr>
              <w:widowControl/>
              <w:jc w:val="left"/>
              <w:rPr>
                <w:rFonts w:hint="eastAsia" w:ascii="宋体" w:hAnsi="宋体" w:eastAsia="宋体" w:cs="宋体"/>
                <w:b/>
                <w:bCs/>
                <w:kern w:val="0"/>
                <w:sz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14:paraId="37C39D3D">
            <w:pPr>
              <w:widowControl/>
              <w:jc w:val="left"/>
              <w:rPr>
                <w:rFonts w:hint="eastAsia"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vAlign w:val="center"/>
          </w:tcPr>
          <w:p w14:paraId="6673F8FC">
            <w:pPr>
              <w:widowControl/>
              <w:jc w:val="left"/>
              <w:rPr>
                <w:rFonts w:hint="eastAsia" w:ascii="宋体" w:hAnsi="宋体" w:eastAsia="宋体" w:cs="宋体"/>
                <w:kern w:val="0"/>
                <w:sz w:val="22"/>
              </w:rPr>
            </w:pPr>
            <w:r>
              <w:rPr>
                <w:rFonts w:hint="eastAsia" w:ascii="宋体" w:hAnsi="宋体" w:eastAsia="宋体" w:cs="宋体"/>
                <w:kern w:val="0"/>
                <w:sz w:val="22"/>
              </w:rPr>
              <w:t>支持术中监护体征数据导出。</w:t>
            </w:r>
          </w:p>
        </w:tc>
      </w:tr>
      <w:tr w14:paraId="2DAF5A70">
        <w:tblPrEx>
          <w:tblCellMar>
            <w:top w:w="0" w:type="dxa"/>
            <w:left w:w="108" w:type="dxa"/>
            <w:bottom w:w="0" w:type="dxa"/>
            <w:right w:w="108" w:type="dxa"/>
          </w:tblCellMar>
        </w:tblPrEx>
        <w:trPr>
          <w:trHeight w:val="54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1BA9B253">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582AC8AF">
            <w:pPr>
              <w:widowControl/>
              <w:jc w:val="left"/>
              <w:rPr>
                <w:rFonts w:hint="eastAsia" w:ascii="宋体" w:hAnsi="宋体" w:eastAsia="宋体" w:cs="宋体"/>
                <w:b/>
                <w:bCs/>
                <w:kern w:val="0"/>
                <w:sz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14:paraId="7C61B3B1">
            <w:pPr>
              <w:widowControl/>
              <w:jc w:val="left"/>
              <w:rPr>
                <w:rFonts w:hint="eastAsia"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vAlign w:val="center"/>
          </w:tcPr>
          <w:p w14:paraId="4B379080">
            <w:pPr>
              <w:widowControl/>
              <w:jc w:val="left"/>
              <w:rPr>
                <w:rFonts w:hint="eastAsia" w:ascii="宋体" w:hAnsi="宋体" w:eastAsia="宋体" w:cs="宋体"/>
                <w:kern w:val="0"/>
                <w:sz w:val="22"/>
              </w:rPr>
            </w:pPr>
            <w:r>
              <w:rPr>
                <w:rFonts w:hint="eastAsia" w:ascii="宋体" w:hAnsi="宋体" w:eastAsia="宋体" w:cs="宋体"/>
                <w:kern w:val="0"/>
                <w:sz w:val="22"/>
              </w:rPr>
              <w:t>支持设置体征参数在麻醉单上的显示方式，提供两种以上不同风格供选择。</w:t>
            </w:r>
          </w:p>
        </w:tc>
      </w:tr>
      <w:tr w14:paraId="7AE1F300">
        <w:tblPrEx>
          <w:tblCellMar>
            <w:top w:w="0" w:type="dxa"/>
            <w:left w:w="108" w:type="dxa"/>
            <w:bottom w:w="0" w:type="dxa"/>
            <w:right w:w="108" w:type="dxa"/>
          </w:tblCellMar>
        </w:tblPrEx>
        <w:trPr>
          <w:trHeight w:val="81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3B2D4FA8">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5455B91F">
            <w:pPr>
              <w:widowControl/>
              <w:jc w:val="left"/>
              <w:rPr>
                <w:rFonts w:hint="eastAsia" w:ascii="宋体" w:hAnsi="宋体" w:eastAsia="宋体" w:cs="宋体"/>
                <w:b/>
                <w:bCs/>
                <w:kern w:val="0"/>
                <w:sz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14:paraId="77ABB2F9">
            <w:pPr>
              <w:widowControl/>
              <w:jc w:val="left"/>
              <w:rPr>
                <w:rFonts w:hint="eastAsia"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vAlign w:val="center"/>
          </w:tcPr>
          <w:p w14:paraId="10FDFD0F">
            <w:pPr>
              <w:widowControl/>
              <w:jc w:val="left"/>
              <w:rPr>
                <w:rFonts w:hint="eastAsia" w:ascii="宋体" w:hAnsi="宋体" w:eastAsia="宋体" w:cs="宋体"/>
                <w:kern w:val="0"/>
                <w:sz w:val="22"/>
              </w:rPr>
            </w:pPr>
            <w:r>
              <w:rPr>
                <w:rFonts w:hint="eastAsia" w:ascii="宋体" w:hAnsi="宋体" w:eastAsia="宋体" w:cs="宋体"/>
                <w:kern w:val="0"/>
                <w:sz w:val="22"/>
              </w:rPr>
              <w:t>▲在术中对本手术间床位进行信息监控，当患者出现异常体征时能弹出消息窗发出警示。</w:t>
            </w:r>
          </w:p>
        </w:tc>
      </w:tr>
      <w:tr w14:paraId="47B37ABF">
        <w:tblPrEx>
          <w:tblCellMar>
            <w:top w:w="0" w:type="dxa"/>
            <w:left w:w="108" w:type="dxa"/>
            <w:bottom w:w="0" w:type="dxa"/>
            <w:right w:w="108" w:type="dxa"/>
          </w:tblCellMar>
        </w:tblPrEx>
        <w:trPr>
          <w:trHeight w:val="81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49343CF0">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7412996D">
            <w:pPr>
              <w:widowControl/>
              <w:jc w:val="left"/>
              <w:rPr>
                <w:rFonts w:hint="eastAsia" w:ascii="宋体" w:hAnsi="宋体" w:eastAsia="宋体" w:cs="宋体"/>
                <w:b/>
                <w:bCs/>
                <w:kern w:val="0"/>
                <w:sz w:val="24"/>
              </w:rPr>
            </w:pPr>
          </w:p>
        </w:tc>
        <w:tc>
          <w:tcPr>
            <w:tcW w:w="2440" w:type="dxa"/>
            <w:vMerge w:val="restart"/>
            <w:tcBorders>
              <w:top w:val="single" w:color="auto" w:sz="4" w:space="0"/>
              <w:left w:val="single" w:color="auto" w:sz="4" w:space="0"/>
              <w:bottom w:val="single" w:color="auto" w:sz="4" w:space="0"/>
              <w:right w:val="single" w:color="auto" w:sz="4" w:space="0"/>
            </w:tcBorders>
            <w:vAlign w:val="center"/>
          </w:tcPr>
          <w:p w14:paraId="0894ED6D">
            <w:pPr>
              <w:widowControl/>
              <w:jc w:val="left"/>
              <w:rPr>
                <w:rFonts w:hint="eastAsia" w:ascii="宋体" w:hAnsi="宋体" w:eastAsia="宋体" w:cs="宋体"/>
                <w:kern w:val="0"/>
                <w:sz w:val="22"/>
              </w:rPr>
            </w:pPr>
            <w:r>
              <w:rPr>
                <w:rFonts w:hint="eastAsia" w:ascii="宋体" w:hAnsi="宋体" w:eastAsia="宋体" w:cs="宋体"/>
                <w:kern w:val="0"/>
                <w:sz w:val="22"/>
              </w:rPr>
              <w:t>术中麻醉记录 </w:t>
            </w:r>
          </w:p>
        </w:tc>
        <w:tc>
          <w:tcPr>
            <w:tcW w:w="4720" w:type="dxa"/>
            <w:tcBorders>
              <w:top w:val="single" w:color="auto" w:sz="4" w:space="0"/>
              <w:left w:val="single" w:color="auto" w:sz="4" w:space="0"/>
              <w:bottom w:val="single" w:color="auto" w:sz="4" w:space="0"/>
              <w:right w:val="single" w:color="auto" w:sz="4" w:space="0"/>
            </w:tcBorders>
            <w:vAlign w:val="center"/>
          </w:tcPr>
          <w:p w14:paraId="546527C4">
            <w:pPr>
              <w:widowControl/>
              <w:jc w:val="left"/>
              <w:rPr>
                <w:rFonts w:hint="eastAsia" w:ascii="宋体" w:hAnsi="宋体" w:eastAsia="宋体" w:cs="宋体"/>
                <w:kern w:val="0"/>
                <w:sz w:val="22"/>
              </w:rPr>
            </w:pPr>
            <w:r>
              <w:rPr>
                <w:rFonts w:hint="eastAsia" w:ascii="宋体" w:hAnsi="宋体" w:eastAsia="宋体" w:cs="宋体"/>
                <w:kern w:val="0"/>
                <w:sz w:val="22"/>
              </w:rPr>
              <w:t>自动提取手术安排结果中患者基本信息、手术人员安排信息并填充到麻醉记录单中。</w:t>
            </w:r>
          </w:p>
        </w:tc>
      </w:tr>
      <w:tr w14:paraId="776DB7B5">
        <w:tblPrEx>
          <w:tblCellMar>
            <w:top w:w="0" w:type="dxa"/>
            <w:left w:w="108" w:type="dxa"/>
            <w:bottom w:w="0" w:type="dxa"/>
            <w:right w:w="108" w:type="dxa"/>
          </w:tblCellMar>
        </w:tblPrEx>
        <w:trPr>
          <w:trHeight w:val="81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4B78C47B">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73168D61">
            <w:pPr>
              <w:widowControl/>
              <w:jc w:val="left"/>
              <w:rPr>
                <w:rFonts w:hint="eastAsia" w:ascii="宋体" w:hAnsi="宋体" w:eastAsia="宋体" w:cs="宋体"/>
                <w:b/>
                <w:bCs/>
                <w:kern w:val="0"/>
                <w:sz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14:paraId="433AB541">
            <w:pPr>
              <w:widowControl/>
              <w:jc w:val="left"/>
              <w:rPr>
                <w:rFonts w:hint="eastAsia"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vAlign w:val="center"/>
          </w:tcPr>
          <w:p w14:paraId="3E48518F">
            <w:pPr>
              <w:widowControl/>
              <w:jc w:val="left"/>
              <w:rPr>
                <w:rFonts w:hint="eastAsia" w:ascii="宋体" w:hAnsi="宋体" w:eastAsia="宋体" w:cs="宋体"/>
                <w:kern w:val="0"/>
                <w:sz w:val="22"/>
              </w:rPr>
            </w:pPr>
            <w:r>
              <w:rPr>
                <w:rFonts w:hint="eastAsia" w:ascii="宋体" w:hAnsi="宋体" w:eastAsia="宋体" w:cs="宋体"/>
                <w:kern w:val="0"/>
                <w:sz w:val="22"/>
              </w:rPr>
              <w:t>▲手术流程以清晰的时间轴方式展现，便于医护人员实时掌握手术目前进程，提高医护人员对手术流程的把控。</w:t>
            </w:r>
          </w:p>
        </w:tc>
      </w:tr>
      <w:tr w14:paraId="34DD2D91">
        <w:tblPrEx>
          <w:tblCellMar>
            <w:top w:w="0" w:type="dxa"/>
            <w:left w:w="108" w:type="dxa"/>
            <w:bottom w:w="0" w:type="dxa"/>
            <w:right w:w="108" w:type="dxa"/>
          </w:tblCellMar>
        </w:tblPrEx>
        <w:trPr>
          <w:trHeight w:val="108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472D9603">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3AE0C349">
            <w:pPr>
              <w:widowControl/>
              <w:jc w:val="left"/>
              <w:rPr>
                <w:rFonts w:hint="eastAsia" w:ascii="宋体" w:hAnsi="宋体" w:eastAsia="宋体" w:cs="宋体"/>
                <w:b/>
                <w:bCs/>
                <w:kern w:val="0"/>
                <w:sz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14:paraId="5BB0AB53">
            <w:pPr>
              <w:widowControl/>
              <w:jc w:val="left"/>
              <w:rPr>
                <w:rFonts w:hint="eastAsia"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vAlign w:val="center"/>
          </w:tcPr>
          <w:p w14:paraId="23A966E5">
            <w:pPr>
              <w:widowControl/>
              <w:jc w:val="left"/>
              <w:rPr>
                <w:rFonts w:hint="eastAsia" w:ascii="宋体" w:hAnsi="宋体" w:eastAsia="宋体" w:cs="宋体"/>
                <w:kern w:val="0"/>
                <w:sz w:val="22"/>
              </w:rPr>
            </w:pPr>
            <w:r>
              <w:rPr>
                <w:rFonts w:hint="eastAsia" w:ascii="宋体" w:hAnsi="宋体" w:eastAsia="宋体" w:cs="宋体"/>
                <w:kern w:val="0"/>
                <w:sz w:val="22"/>
              </w:rPr>
              <w:t>自动获取麻醉医生录入麻醉事件时间作为事件发生时间（或持续事件的起始时间），自动匹配该事件对应的剂量、途径、持续情况。</w:t>
            </w:r>
          </w:p>
        </w:tc>
      </w:tr>
      <w:tr w14:paraId="4A608499">
        <w:tblPrEx>
          <w:tblCellMar>
            <w:top w:w="0" w:type="dxa"/>
            <w:left w:w="108" w:type="dxa"/>
            <w:bottom w:w="0" w:type="dxa"/>
            <w:right w:w="108" w:type="dxa"/>
          </w:tblCellMar>
        </w:tblPrEx>
        <w:trPr>
          <w:trHeight w:val="9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2429ED5E">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7783F2E1">
            <w:pPr>
              <w:widowControl/>
              <w:jc w:val="left"/>
              <w:rPr>
                <w:rFonts w:hint="eastAsia" w:ascii="宋体" w:hAnsi="宋体" w:eastAsia="宋体" w:cs="宋体"/>
                <w:b/>
                <w:bCs/>
                <w:kern w:val="0"/>
                <w:sz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14:paraId="1C09A9BC">
            <w:pPr>
              <w:widowControl/>
              <w:jc w:val="left"/>
              <w:rPr>
                <w:rFonts w:hint="eastAsia"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vAlign w:val="center"/>
          </w:tcPr>
          <w:p w14:paraId="39C15ED9">
            <w:pPr>
              <w:widowControl/>
              <w:jc w:val="left"/>
              <w:rPr>
                <w:rFonts w:hint="eastAsia" w:ascii="宋体" w:hAnsi="宋体" w:eastAsia="宋体" w:cs="宋体"/>
                <w:kern w:val="0"/>
                <w:sz w:val="22"/>
              </w:rPr>
            </w:pPr>
            <w:r>
              <w:rPr>
                <w:rFonts w:hint="eastAsia" w:ascii="宋体" w:hAnsi="宋体" w:eastAsia="宋体" w:cs="宋体"/>
                <w:kern w:val="0"/>
                <w:sz w:val="22"/>
              </w:rPr>
              <w:t>支持对连续事件进行倒计时提醒，可设置提醒事件类型及倒计时时长。</w:t>
            </w:r>
          </w:p>
        </w:tc>
      </w:tr>
      <w:tr w14:paraId="2AA6D556">
        <w:tblPrEx>
          <w:tblCellMar>
            <w:top w:w="0" w:type="dxa"/>
            <w:left w:w="108" w:type="dxa"/>
            <w:bottom w:w="0" w:type="dxa"/>
            <w:right w:w="108" w:type="dxa"/>
          </w:tblCellMar>
        </w:tblPrEx>
        <w:trPr>
          <w:trHeight w:val="81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73CBAC48">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679D4A07">
            <w:pPr>
              <w:widowControl/>
              <w:jc w:val="left"/>
              <w:rPr>
                <w:rFonts w:hint="eastAsia" w:ascii="宋体" w:hAnsi="宋体" w:eastAsia="宋体" w:cs="宋体"/>
                <w:b/>
                <w:bCs/>
                <w:kern w:val="0"/>
                <w:sz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14:paraId="182DE2C2">
            <w:pPr>
              <w:widowControl/>
              <w:jc w:val="left"/>
              <w:rPr>
                <w:rFonts w:hint="eastAsia"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vAlign w:val="center"/>
          </w:tcPr>
          <w:p w14:paraId="3360FBC0">
            <w:pPr>
              <w:widowControl/>
              <w:jc w:val="left"/>
              <w:rPr>
                <w:rFonts w:hint="eastAsia" w:ascii="宋体" w:hAnsi="宋体" w:eastAsia="宋体" w:cs="宋体"/>
                <w:kern w:val="0"/>
                <w:sz w:val="22"/>
              </w:rPr>
            </w:pPr>
            <w:r>
              <w:rPr>
                <w:rFonts w:hint="eastAsia" w:ascii="宋体" w:hAnsi="宋体" w:eastAsia="宋体" w:cs="宋体"/>
                <w:kern w:val="0"/>
                <w:sz w:val="22"/>
              </w:rPr>
              <w:t>通过下拉菜单、拼音首字母模糊检索出药品、事件字典信息，实现麻醉事件及用药的快速录入。</w:t>
            </w:r>
          </w:p>
        </w:tc>
      </w:tr>
      <w:tr w14:paraId="0F15A062">
        <w:tblPrEx>
          <w:tblCellMar>
            <w:top w:w="0" w:type="dxa"/>
            <w:left w:w="108" w:type="dxa"/>
            <w:bottom w:w="0" w:type="dxa"/>
            <w:right w:w="108" w:type="dxa"/>
          </w:tblCellMar>
        </w:tblPrEx>
        <w:trPr>
          <w:trHeight w:val="27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5D52FCE3">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53BC7697">
            <w:pPr>
              <w:widowControl/>
              <w:jc w:val="left"/>
              <w:rPr>
                <w:rFonts w:hint="eastAsia" w:ascii="宋体" w:hAnsi="宋体" w:eastAsia="宋体" w:cs="宋体"/>
                <w:b/>
                <w:bCs/>
                <w:kern w:val="0"/>
                <w:sz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14:paraId="001E6ECD">
            <w:pPr>
              <w:widowControl/>
              <w:jc w:val="left"/>
              <w:rPr>
                <w:rFonts w:hint="eastAsia"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vAlign w:val="center"/>
          </w:tcPr>
          <w:p w14:paraId="2A8D7030">
            <w:pPr>
              <w:widowControl/>
              <w:jc w:val="left"/>
              <w:rPr>
                <w:rFonts w:hint="eastAsia" w:ascii="宋体" w:hAnsi="宋体" w:eastAsia="宋体" w:cs="宋体"/>
                <w:kern w:val="0"/>
                <w:sz w:val="22"/>
              </w:rPr>
            </w:pPr>
            <w:r>
              <w:rPr>
                <w:rFonts w:hint="eastAsia" w:ascii="宋体" w:hAnsi="宋体" w:eastAsia="宋体" w:cs="宋体"/>
                <w:kern w:val="0"/>
                <w:sz w:val="22"/>
              </w:rPr>
              <w:t>在现有用药事件基础上快速追加录入。</w:t>
            </w:r>
          </w:p>
        </w:tc>
      </w:tr>
      <w:tr w14:paraId="0C7E2D2C">
        <w:tblPrEx>
          <w:tblCellMar>
            <w:top w:w="0" w:type="dxa"/>
            <w:left w:w="108" w:type="dxa"/>
            <w:bottom w:w="0" w:type="dxa"/>
            <w:right w:w="108" w:type="dxa"/>
          </w:tblCellMar>
        </w:tblPrEx>
        <w:trPr>
          <w:trHeight w:val="54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4BB68147">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338A6B0B">
            <w:pPr>
              <w:widowControl/>
              <w:jc w:val="left"/>
              <w:rPr>
                <w:rFonts w:hint="eastAsia" w:ascii="宋体" w:hAnsi="宋体" w:eastAsia="宋体" w:cs="宋体"/>
                <w:b/>
                <w:bCs/>
                <w:kern w:val="0"/>
                <w:sz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14:paraId="60394E33">
            <w:pPr>
              <w:widowControl/>
              <w:jc w:val="left"/>
              <w:rPr>
                <w:rFonts w:hint="eastAsia"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vAlign w:val="center"/>
          </w:tcPr>
          <w:p w14:paraId="1179E621">
            <w:pPr>
              <w:widowControl/>
              <w:jc w:val="left"/>
              <w:rPr>
                <w:rFonts w:hint="eastAsia" w:ascii="宋体" w:hAnsi="宋体" w:eastAsia="宋体" w:cs="宋体"/>
                <w:kern w:val="0"/>
                <w:sz w:val="22"/>
              </w:rPr>
            </w:pPr>
            <w:r>
              <w:rPr>
                <w:rFonts w:hint="eastAsia" w:ascii="宋体" w:hAnsi="宋体" w:eastAsia="宋体" w:cs="宋体"/>
                <w:kern w:val="0"/>
                <w:sz w:val="22"/>
              </w:rPr>
              <w:t>在药品录入时自动匹配录入的药品剂量、浓度、速度单位</w:t>
            </w:r>
          </w:p>
        </w:tc>
      </w:tr>
      <w:tr w14:paraId="7B8761A0">
        <w:tblPrEx>
          <w:tblCellMar>
            <w:top w:w="0" w:type="dxa"/>
            <w:left w:w="108" w:type="dxa"/>
            <w:bottom w:w="0" w:type="dxa"/>
            <w:right w:w="108" w:type="dxa"/>
          </w:tblCellMar>
        </w:tblPrEx>
        <w:trPr>
          <w:trHeight w:val="162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5F97B8C4">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5A98117E">
            <w:pPr>
              <w:widowControl/>
              <w:jc w:val="left"/>
              <w:rPr>
                <w:rFonts w:hint="eastAsia" w:ascii="宋体" w:hAnsi="宋体" w:eastAsia="宋体" w:cs="宋体"/>
                <w:b/>
                <w:bCs/>
                <w:kern w:val="0"/>
                <w:sz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14:paraId="16E3E3E5">
            <w:pPr>
              <w:widowControl/>
              <w:jc w:val="left"/>
              <w:rPr>
                <w:rFonts w:hint="eastAsia"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vAlign w:val="center"/>
          </w:tcPr>
          <w:p w14:paraId="3FAA88DB">
            <w:pPr>
              <w:widowControl/>
              <w:jc w:val="left"/>
              <w:rPr>
                <w:rFonts w:hint="eastAsia" w:ascii="宋体" w:hAnsi="宋体" w:eastAsia="宋体" w:cs="宋体"/>
                <w:kern w:val="0"/>
                <w:sz w:val="22"/>
              </w:rPr>
            </w:pPr>
            <w:r>
              <w:rPr>
                <w:rFonts w:hint="eastAsia" w:ascii="宋体" w:hAnsi="宋体" w:eastAsia="宋体" w:cs="宋体"/>
                <w:kern w:val="0"/>
                <w:sz w:val="22"/>
              </w:rPr>
              <w:t>配置快捷药品事件栏以及药品常用量，在独立界面以按钮形式展现，实现常用药品、事件的快速录入。</w:t>
            </w:r>
          </w:p>
          <w:p w14:paraId="0C510A09">
            <w:pPr>
              <w:widowControl/>
              <w:jc w:val="left"/>
              <w:rPr>
                <w:rFonts w:hint="eastAsia" w:ascii="宋体" w:hAnsi="宋体" w:eastAsia="宋体" w:cs="宋体"/>
                <w:kern w:val="0"/>
                <w:sz w:val="22"/>
              </w:rPr>
            </w:pPr>
            <w:r>
              <w:rPr>
                <w:rFonts w:hint="eastAsia" w:ascii="宋体" w:hAnsi="宋体" w:eastAsia="宋体" w:cs="宋体"/>
                <w:kern w:val="0"/>
                <w:sz w:val="22"/>
              </w:rPr>
              <w:t>支持排序，常用的可以配置排在前列。</w:t>
            </w:r>
          </w:p>
          <w:p w14:paraId="1BFAB1E5">
            <w:pPr>
              <w:widowControl/>
              <w:jc w:val="left"/>
              <w:rPr>
                <w:rFonts w:hint="eastAsia" w:ascii="宋体" w:hAnsi="宋体" w:eastAsia="宋体" w:cs="宋体"/>
                <w:kern w:val="0"/>
                <w:sz w:val="22"/>
              </w:rPr>
            </w:pPr>
            <w:r>
              <w:rPr>
                <w:rFonts w:hint="eastAsia" w:ascii="宋体" w:hAnsi="宋体" w:eastAsia="宋体" w:cs="宋体"/>
                <w:kern w:val="0"/>
                <w:sz w:val="22"/>
              </w:rPr>
              <w:t>支持同一事件或药物的快速复制追加功能。</w:t>
            </w:r>
          </w:p>
        </w:tc>
      </w:tr>
      <w:tr w14:paraId="47381F96">
        <w:tblPrEx>
          <w:tblCellMar>
            <w:top w:w="0" w:type="dxa"/>
            <w:left w:w="108" w:type="dxa"/>
            <w:bottom w:w="0" w:type="dxa"/>
            <w:right w:w="108" w:type="dxa"/>
          </w:tblCellMar>
        </w:tblPrEx>
        <w:trPr>
          <w:trHeight w:val="54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13B92340">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408A05EC">
            <w:pPr>
              <w:widowControl/>
              <w:jc w:val="left"/>
              <w:rPr>
                <w:rFonts w:hint="eastAsia" w:ascii="宋体" w:hAnsi="宋体" w:eastAsia="宋体" w:cs="宋体"/>
                <w:b/>
                <w:bCs/>
                <w:kern w:val="0"/>
                <w:sz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14:paraId="0A120701">
            <w:pPr>
              <w:widowControl/>
              <w:jc w:val="left"/>
              <w:rPr>
                <w:rFonts w:hint="eastAsia"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tcPr>
          <w:p w14:paraId="70A363CA">
            <w:pPr>
              <w:widowControl/>
              <w:jc w:val="left"/>
              <w:rPr>
                <w:rFonts w:hint="eastAsia" w:ascii="宋体" w:hAnsi="宋体" w:eastAsia="宋体" w:cs="宋体"/>
                <w:kern w:val="0"/>
                <w:sz w:val="22"/>
              </w:rPr>
            </w:pPr>
            <w:r>
              <w:rPr>
                <w:rFonts w:hint="eastAsia" w:ascii="宋体" w:hAnsi="宋体" w:eastAsia="宋体" w:cs="宋体"/>
                <w:kern w:val="0"/>
                <w:sz w:val="22"/>
              </w:rPr>
              <w:t>支持根据术中登记事件使用频次，动态调整事件显示顺序。</w:t>
            </w:r>
          </w:p>
        </w:tc>
      </w:tr>
      <w:tr w14:paraId="6A470F14">
        <w:tblPrEx>
          <w:tblCellMar>
            <w:top w:w="0" w:type="dxa"/>
            <w:left w:w="108" w:type="dxa"/>
            <w:bottom w:w="0" w:type="dxa"/>
            <w:right w:w="108" w:type="dxa"/>
          </w:tblCellMar>
        </w:tblPrEx>
        <w:trPr>
          <w:trHeight w:val="81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4F20AA36">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332EC8F6">
            <w:pPr>
              <w:widowControl/>
              <w:jc w:val="left"/>
              <w:rPr>
                <w:rFonts w:hint="eastAsia" w:ascii="宋体" w:hAnsi="宋体" w:eastAsia="宋体" w:cs="宋体"/>
                <w:b/>
                <w:bCs/>
                <w:kern w:val="0"/>
                <w:sz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14:paraId="24E05C10">
            <w:pPr>
              <w:widowControl/>
              <w:jc w:val="left"/>
              <w:rPr>
                <w:rFonts w:hint="eastAsia"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vAlign w:val="center"/>
          </w:tcPr>
          <w:p w14:paraId="4E388B5B">
            <w:pPr>
              <w:widowControl/>
              <w:jc w:val="left"/>
              <w:rPr>
                <w:rFonts w:hint="eastAsia" w:ascii="宋体" w:hAnsi="宋体" w:eastAsia="宋体" w:cs="宋体"/>
                <w:kern w:val="0"/>
                <w:sz w:val="22"/>
              </w:rPr>
            </w:pPr>
            <w:r>
              <w:rPr>
                <w:rFonts w:hint="eastAsia" w:ascii="宋体" w:hAnsi="宋体" w:eastAsia="宋体" w:cs="宋体"/>
                <w:kern w:val="0"/>
                <w:sz w:val="22"/>
              </w:rPr>
              <w:t>以公有和私有的方式管理麻醉记录单模板，实现以模板套用的方式辅助麻醉医生快速录入完成麻醉单。</w:t>
            </w:r>
          </w:p>
        </w:tc>
      </w:tr>
      <w:tr w14:paraId="64A6F8FB">
        <w:tblPrEx>
          <w:tblCellMar>
            <w:top w:w="0" w:type="dxa"/>
            <w:left w:w="108" w:type="dxa"/>
            <w:bottom w:w="0" w:type="dxa"/>
            <w:right w:w="108" w:type="dxa"/>
          </w:tblCellMar>
        </w:tblPrEx>
        <w:trPr>
          <w:trHeight w:val="81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431A571F">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648D0678">
            <w:pPr>
              <w:widowControl/>
              <w:jc w:val="left"/>
              <w:rPr>
                <w:rFonts w:hint="eastAsia" w:ascii="宋体" w:hAnsi="宋体" w:eastAsia="宋体" w:cs="宋体"/>
                <w:b/>
                <w:bCs/>
                <w:kern w:val="0"/>
                <w:sz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14:paraId="113E0B01">
            <w:pPr>
              <w:widowControl/>
              <w:jc w:val="left"/>
              <w:rPr>
                <w:rFonts w:hint="eastAsia"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vAlign w:val="center"/>
          </w:tcPr>
          <w:p w14:paraId="1438DDF0">
            <w:pPr>
              <w:widowControl/>
              <w:jc w:val="left"/>
              <w:rPr>
                <w:rFonts w:hint="eastAsia" w:ascii="宋体" w:hAnsi="宋体" w:eastAsia="宋体" w:cs="宋体"/>
                <w:kern w:val="0"/>
                <w:sz w:val="22"/>
              </w:rPr>
            </w:pPr>
            <w:r>
              <w:rPr>
                <w:rFonts w:hint="eastAsia" w:ascii="宋体" w:hAnsi="宋体" w:eastAsia="宋体" w:cs="宋体"/>
                <w:kern w:val="0"/>
                <w:sz w:val="22"/>
              </w:rPr>
              <w:t>将术中麻醉操作以数字序号方式标记在治疗序号区域对应时间点，对应麻醉备注区域事件详情。</w:t>
            </w:r>
          </w:p>
        </w:tc>
      </w:tr>
      <w:tr w14:paraId="5833FE8E">
        <w:tblPrEx>
          <w:tblCellMar>
            <w:top w:w="0" w:type="dxa"/>
            <w:left w:w="108" w:type="dxa"/>
            <w:bottom w:w="0" w:type="dxa"/>
            <w:right w:w="108" w:type="dxa"/>
          </w:tblCellMar>
        </w:tblPrEx>
        <w:trPr>
          <w:trHeight w:val="108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74AAA93F">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522BBD96">
            <w:pPr>
              <w:widowControl/>
              <w:jc w:val="left"/>
              <w:rPr>
                <w:rFonts w:hint="eastAsia" w:ascii="宋体" w:hAnsi="宋体" w:eastAsia="宋体" w:cs="宋体"/>
                <w:b/>
                <w:bCs/>
                <w:kern w:val="0"/>
                <w:sz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14:paraId="73150C50">
            <w:pPr>
              <w:widowControl/>
              <w:jc w:val="left"/>
              <w:rPr>
                <w:rFonts w:hint="eastAsia"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vAlign w:val="center"/>
          </w:tcPr>
          <w:p w14:paraId="09865DB0">
            <w:pPr>
              <w:widowControl/>
              <w:jc w:val="left"/>
              <w:rPr>
                <w:rFonts w:hint="eastAsia" w:ascii="宋体" w:hAnsi="宋体" w:eastAsia="宋体" w:cs="宋体"/>
                <w:kern w:val="0"/>
                <w:sz w:val="22"/>
              </w:rPr>
            </w:pPr>
            <w:r>
              <w:rPr>
                <w:rFonts w:hint="eastAsia" w:ascii="宋体" w:hAnsi="宋体" w:eastAsia="宋体" w:cs="宋体"/>
                <w:kern w:val="0"/>
                <w:sz w:val="22"/>
              </w:rPr>
              <w:t>设置用户权限对受干扰的体征数据进行修正，并修正后的结果突出显示。</w:t>
            </w:r>
          </w:p>
          <w:p w14:paraId="02C4EFE6">
            <w:pPr>
              <w:widowControl/>
              <w:jc w:val="left"/>
              <w:rPr>
                <w:rFonts w:hint="eastAsia" w:ascii="宋体" w:hAnsi="宋体" w:eastAsia="宋体" w:cs="宋体"/>
                <w:kern w:val="0"/>
                <w:sz w:val="22"/>
              </w:rPr>
            </w:pPr>
            <w:r>
              <w:rPr>
                <w:rFonts w:hint="eastAsia" w:ascii="宋体" w:hAnsi="宋体" w:eastAsia="宋体" w:cs="宋体"/>
                <w:kern w:val="0"/>
                <w:sz w:val="22"/>
              </w:rPr>
              <w:t>图形化修改体征的便捷操作。</w:t>
            </w:r>
          </w:p>
        </w:tc>
      </w:tr>
      <w:tr w14:paraId="54CC0501">
        <w:tblPrEx>
          <w:tblCellMar>
            <w:top w:w="0" w:type="dxa"/>
            <w:left w:w="108" w:type="dxa"/>
            <w:bottom w:w="0" w:type="dxa"/>
            <w:right w:w="108" w:type="dxa"/>
          </w:tblCellMar>
        </w:tblPrEx>
        <w:trPr>
          <w:trHeight w:val="81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5DB969AC">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2D17E565">
            <w:pPr>
              <w:widowControl/>
              <w:jc w:val="left"/>
              <w:rPr>
                <w:rFonts w:hint="eastAsia" w:ascii="宋体" w:hAnsi="宋体" w:eastAsia="宋体" w:cs="宋体"/>
                <w:b/>
                <w:bCs/>
                <w:kern w:val="0"/>
                <w:sz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14:paraId="08C81B7A">
            <w:pPr>
              <w:widowControl/>
              <w:jc w:val="left"/>
              <w:rPr>
                <w:rFonts w:hint="eastAsia"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vAlign w:val="center"/>
          </w:tcPr>
          <w:p w14:paraId="7FD2CB3E">
            <w:pPr>
              <w:widowControl/>
              <w:jc w:val="left"/>
              <w:rPr>
                <w:rFonts w:hint="eastAsia" w:ascii="宋体" w:hAnsi="宋体" w:eastAsia="宋体" w:cs="宋体"/>
                <w:kern w:val="0"/>
                <w:sz w:val="22"/>
              </w:rPr>
            </w:pPr>
            <w:r>
              <w:rPr>
                <w:rFonts w:hint="eastAsia" w:ascii="宋体" w:hAnsi="宋体" w:eastAsia="宋体" w:cs="宋体"/>
                <w:kern w:val="0"/>
                <w:sz w:val="22"/>
              </w:rPr>
              <w:t>能够模拟监护仪对体征参数进行实时动态显示，同时不干扰麻醉记录单趋势图的正常显示。</w:t>
            </w:r>
          </w:p>
        </w:tc>
      </w:tr>
      <w:tr w14:paraId="3AA71718">
        <w:tblPrEx>
          <w:tblCellMar>
            <w:top w:w="0" w:type="dxa"/>
            <w:left w:w="108" w:type="dxa"/>
            <w:bottom w:w="0" w:type="dxa"/>
            <w:right w:w="108" w:type="dxa"/>
          </w:tblCellMar>
        </w:tblPrEx>
        <w:trPr>
          <w:trHeight w:val="81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31E8DE64">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4DA872CD">
            <w:pPr>
              <w:widowControl/>
              <w:jc w:val="left"/>
              <w:rPr>
                <w:rFonts w:hint="eastAsia" w:ascii="宋体" w:hAnsi="宋体" w:eastAsia="宋体" w:cs="宋体"/>
                <w:b/>
                <w:bCs/>
                <w:kern w:val="0"/>
                <w:sz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14:paraId="5248FF75">
            <w:pPr>
              <w:widowControl/>
              <w:jc w:val="left"/>
              <w:rPr>
                <w:rFonts w:hint="eastAsia"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vAlign w:val="center"/>
          </w:tcPr>
          <w:p w14:paraId="557D154D">
            <w:pPr>
              <w:widowControl/>
              <w:jc w:val="left"/>
              <w:rPr>
                <w:rFonts w:hint="eastAsia" w:ascii="宋体" w:hAnsi="宋体" w:eastAsia="宋体" w:cs="宋体"/>
                <w:kern w:val="0"/>
                <w:sz w:val="22"/>
              </w:rPr>
            </w:pPr>
            <w:r>
              <w:rPr>
                <w:rFonts w:hint="eastAsia" w:ascii="宋体" w:hAnsi="宋体" w:eastAsia="宋体" w:cs="宋体"/>
                <w:kern w:val="0"/>
                <w:sz w:val="22"/>
              </w:rPr>
              <w:t>▲支持直接在麻醉记录单上移动鼠标完成术中监护体征曲线的描绘。</w:t>
            </w:r>
          </w:p>
        </w:tc>
      </w:tr>
      <w:tr w14:paraId="685BEEBD">
        <w:tblPrEx>
          <w:tblCellMar>
            <w:top w:w="0" w:type="dxa"/>
            <w:left w:w="108" w:type="dxa"/>
            <w:bottom w:w="0" w:type="dxa"/>
            <w:right w:w="108" w:type="dxa"/>
          </w:tblCellMar>
        </w:tblPrEx>
        <w:trPr>
          <w:trHeight w:val="27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372DD1AE">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73D1D181">
            <w:pPr>
              <w:widowControl/>
              <w:jc w:val="left"/>
              <w:rPr>
                <w:rFonts w:hint="eastAsia" w:ascii="宋体" w:hAnsi="宋体" w:eastAsia="宋体" w:cs="宋体"/>
                <w:b/>
                <w:bCs/>
                <w:kern w:val="0"/>
                <w:sz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14:paraId="535F4523">
            <w:pPr>
              <w:widowControl/>
              <w:jc w:val="left"/>
              <w:rPr>
                <w:rFonts w:hint="eastAsia"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noWrap/>
            <w:vAlign w:val="bottom"/>
          </w:tcPr>
          <w:p w14:paraId="08EC328D">
            <w:pPr>
              <w:widowControl/>
              <w:jc w:val="left"/>
              <w:rPr>
                <w:rFonts w:hint="eastAsia" w:ascii="宋体" w:hAnsi="宋体" w:eastAsia="宋体" w:cs="宋体"/>
                <w:kern w:val="0"/>
                <w:sz w:val="22"/>
              </w:rPr>
            </w:pPr>
            <w:r>
              <w:rPr>
                <w:rFonts w:hint="eastAsia" w:ascii="宋体" w:hAnsi="宋体" w:eastAsia="宋体" w:cs="宋体"/>
                <w:kern w:val="0"/>
                <w:sz w:val="22"/>
              </w:rPr>
              <w:t>修正前原始数据的保存功能。</w:t>
            </w:r>
          </w:p>
        </w:tc>
      </w:tr>
      <w:tr w14:paraId="5D296984">
        <w:tblPrEx>
          <w:tblCellMar>
            <w:top w:w="0" w:type="dxa"/>
            <w:left w:w="108" w:type="dxa"/>
            <w:bottom w:w="0" w:type="dxa"/>
            <w:right w:w="108" w:type="dxa"/>
          </w:tblCellMar>
        </w:tblPrEx>
        <w:trPr>
          <w:trHeight w:val="27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29E2A63F">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771093B4">
            <w:pPr>
              <w:widowControl/>
              <w:jc w:val="left"/>
              <w:rPr>
                <w:rFonts w:hint="eastAsia" w:ascii="宋体" w:hAnsi="宋体" w:eastAsia="宋体" w:cs="宋体"/>
                <w:b/>
                <w:bCs/>
                <w:kern w:val="0"/>
                <w:sz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14:paraId="51FF51E8">
            <w:pPr>
              <w:widowControl/>
              <w:jc w:val="left"/>
              <w:rPr>
                <w:rFonts w:hint="eastAsia"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noWrap/>
            <w:vAlign w:val="bottom"/>
          </w:tcPr>
          <w:p w14:paraId="4AF61250">
            <w:pPr>
              <w:widowControl/>
              <w:jc w:val="left"/>
              <w:rPr>
                <w:rFonts w:hint="eastAsia" w:ascii="宋体" w:hAnsi="宋体" w:eastAsia="宋体" w:cs="宋体"/>
                <w:kern w:val="0"/>
                <w:sz w:val="22"/>
              </w:rPr>
            </w:pPr>
            <w:r>
              <w:rPr>
                <w:rFonts w:hint="eastAsia" w:ascii="宋体" w:hAnsi="宋体" w:eastAsia="宋体" w:cs="宋体"/>
                <w:kern w:val="0"/>
                <w:sz w:val="22"/>
              </w:rPr>
              <w:t>麻醉记录单操作页面可进行放大缩小，调整记录单显示比例，并且缩放后可继续操作录入麻醉记录内容。</w:t>
            </w:r>
          </w:p>
        </w:tc>
      </w:tr>
      <w:tr w14:paraId="09C65D1B">
        <w:tblPrEx>
          <w:tblCellMar>
            <w:top w:w="0" w:type="dxa"/>
            <w:left w:w="108" w:type="dxa"/>
            <w:bottom w:w="0" w:type="dxa"/>
            <w:right w:w="108" w:type="dxa"/>
          </w:tblCellMar>
        </w:tblPrEx>
        <w:trPr>
          <w:trHeight w:val="27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18C1E0B8">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60D6BEAB">
            <w:pPr>
              <w:widowControl/>
              <w:jc w:val="left"/>
              <w:rPr>
                <w:rFonts w:hint="eastAsia" w:ascii="宋体" w:hAnsi="宋体" w:eastAsia="宋体" w:cs="宋体"/>
                <w:b/>
                <w:bCs/>
                <w:kern w:val="0"/>
                <w:sz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14:paraId="295D9F6F">
            <w:pPr>
              <w:widowControl/>
              <w:jc w:val="left"/>
              <w:rPr>
                <w:rFonts w:hint="eastAsia"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noWrap/>
            <w:vAlign w:val="bottom"/>
          </w:tcPr>
          <w:p w14:paraId="07BA1BBA">
            <w:pPr>
              <w:widowControl/>
              <w:jc w:val="left"/>
              <w:rPr>
                <w:rFonts w:hint="eastAsia" w:ascii="宋体" w:hAnsi="宋体" w:eastAsia="宋体" w:cs="宋体"/>
                <w:kern w:val="0"/>
                <w:sz w:val="22"/>
              </w:rPr>
            </w:pPr>
            <w:r>
              <w:rPr>
                <w:rFonts w:hint="eastAsia" w:ascii="宋体" w:hAnsi="宋体" w:eastAsia="宋体" w:cs="宋体"/>
                <w:kern w:val="0"/>
                <w:sz w:val="22"/>
              </w:rPr>
              <w:t>▲可直接利用鼠标在麻醉记录单上拖动用药，对用药时间及持续时间进行快速调整。</w:t>
            </w:r>
          </w:p>
        </w:tc>
      </w:tr>
      <w:tr w14:paraId="1FD60A08">
        <w:tblPrEx>
          <w:tblCellMar>
            <w:top w:w="0" w:type="dxa"/>
            <w:left w:w="108" w:type="dxa"/>
            <w:bottom w:w="0" w:type="dxa"/>
            <w:right w:w="108" w:type="dxa"/>
          </w:tblCellMar>
        </w:tblPrEx>
        <w:trPr>
          <w:trHeight w:val="9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19EE8092">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6DC71782">
            <w:pPr>
              <w:widowControl/>
              <w:jc w:val="left"/>
              <w:rPr>
                <w:rFonts w:hint="eastAsia" w:ascii="宋体" w:hAnsi="宋体" w:eastAsia="宋体" w:cs="宋体"/>
                <w:b/>
                <w:bCs/>
                <w:kern w:val="0"/>
                <w:sz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14:paraId="09DDD875">
            <w:pPr>
              <w:widowControl/>
              <w:jc w:val="left"/>
              <w:rPr>
                <w:rFonts w:hint="eastAsia"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noWrap/>
            <w:vAlign w:val="bottom"/>
          </w:tcPr>
          <w:p w14:paraId="1EC5A84B">
            <w:pPr>
              <w:widowControl/>
              <w:jc w:val="left"/>
              <w:rPr>
                <w:rFonts w:hint="eastAsia" w:ascii="宋体" w:hAnsi="宋体" w:eastAsia="宋体" w:cs="宋体"/>
                <w:kern w:val="0"/>
                <w:sz w:val="22"/>
              </w:rPr>
            </w:pPr>
            <w:r>
              <w:rPr>
                <w:rFonts w:hint="eastAsia" w:ascii="宋体" w:hAnsi="宋体" w:eastAsia="宋体" w:cs="宋体"/>
                <w:kern w:val="0"/>
                <w:sz w:val="22"/>
              </w:rPr>
              <w:t>可直接利用鼠标在麻醉记录单上拖动输血、出量、入量，对发生时间或持续时间进行快速调整。</w:t>
            </w:r>
          </w:p>
        </w:tc>
      </w:tr>
      <w:tr w14:paraId="54225388">
        <w:tblPrEx>
          <w:tblCellMar>
            <w:top w:w="0" w:type="dxa"/>
            <w:left w:w="108" w:type="dxa"/>
            <w:bottom w:w="0" w:type="dxa"/>
            <w:right w:w="108" w:type="dxa"/>
          </w:tblCellMar>
        </w:tblPrEx>
        <w:trPr>
          <w:trHeight w:val="27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714BA500">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7E05F7DE">
            <w:pPr>
              <w:widowControl/>
              <w:jc w:val="left"/>
              <w:rPr>
                <w:rFonts w:hint="eastAsia" w:ascii="宋体" w:hAnsi="宋体" w:eastAsia="宋体" w:cs="宋体"/>
                <w:b/>
                <w:bCs/>
                <w:kern w:val="0"/>
                <w:sz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14:paraId="4602FE0D">
            <w:pPr>
              <w:widowControl/>
              <w:jc w:val="left"/>
              <w:rPr>
                <w:rFonts w:hint="eastAsia"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noWrap/>
            <w:vAlign w:val="bottom"/>
          </w:tcPr>
          <w:p w14:paraId="7BD9230B">
            <w:pPr>
              <w:widowControl/>
              <w:jc w:val="left"/>
              <w:rPr>
                <w:rFonts w:hint="eastAsia" w:ascii="宋体" w:hAnsi="宋体" w:eastAsia="宋体" w:cs="宋体"/>
                <w:kern w:val="0"/>
                <w:sz w:val="22"/>
              </w:rPr>
            </w:pPr>
            <w:r>
              <w:rPr>
                <w:rFonts w:hint="eastAsia" w:ascii="宋体" w:hAnsi="宋体" w:eastAsia="宋体" w:cs="宋体"/>
                <w:kern w:val="0"/>
                <w:sz w:val="22"/>
              </w:rPr>
              <w:t>支持记录输液输血通道通道名称，不同通道以不同颜色区分。</w:t>
            </w:r>
          </w:p>
        </w:tc>
      </w:tr>
      <w:tr w14:paraId="5B01A906">
        <w:tblPrEx>
          <w:tblCellMar>
            <w:top w:w="0" w:type="dxa"/>
            <w:left w:w="108" w:type="dxa"/>
            <w:bottom w:w="0" w:type="dxa"/>
            <w:right w:w="108" w:type="dxa"/>
          </w:tblCellMar>
        </w:tblPrEx>
        <w:trPr>
          <w:trHeight w:val="27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43EB7008">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3A35C4C3">
            <w:pPr>
              <w:widowControl/>
              <w:jc w:val="left"/>
              <w:rPr>
                <w:rFonts w:hint="eastAsia" w:ascii="宋体" w:hAnsi="宋体" w:eastAsia="宋体" w:cs="宋体"/>
                <w:b/>
                <w:bCs/>
                <w:kern w:val="0"/>
                <w:sz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14:paraId="3BCA4F39">
            <w:pPr>
              <w:widowControl/>
              <w:jc w:val="left"/>
              <w:rPr>
                <w:rFonts w:hint="eastAsia"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vAlign w:val="center"/>
          </w:tcPr>
          <w:p w14:paraId="5B4E0423">
            <w:pPr>
              <w:widowControl/>
              <w:jc w:val="left"/>
              <w:rPr>
                <w:rFonts w:hint="eastAsia" w:ascii="宋体" w:hAnsi="宋体" w:eastAsia="宋体" w:cs="宋体"/>
                <w:kern w:val="0"/>
                <w:sz w:val="22"/>
              </w:rPr>
            </w:pPr>
            <w:r>
              <w:rPr>
                <w:rFonts w:hint="eastAsia" w:ascii="宋体" w:hAnsi="宋体" w:eastAsia="宋体" w:cs="宋体"/>
                <w:kern w:val="0"/>
                <w:sz w:val="22"/>
              </w:rPr>
              <w:t>▲支持术中出入量汇总支持配置自动计算。</w:t>
            </w:r>
          </w:p>
        </w:tc>
      </w:tr>
      <w:tr w14:paraId="4F52ACEA">
        <w:tblPrEx>
          <w:tblCellMar>
            <w:top w:w="0" w:type="dxa"/>
            <w:left w:w="108" w:type="dxa"/>
            <w:bottom w:w="0" w:type="dxa"/>
            <w:right w:w="108" w:type="dxa"/>
          </w:tblCellMar>
        </w:tblPrEx>
        <w:trPr>
          <w:trHeight w:val="54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69BE441D">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4347ECD1">
            <w:pPr>
              <w:widowControl/>
              <w:jc w:val="left"/>
              <w:rPr>
                <w:rFonts w:hint="eastAsia" w:ascii="宋体" w:hAnsi="宋体" w:eastAsia="宋体" w:cs="宋体"/>
                <w:b/>
                <w:bCs/>
                <w:kern w:val="0"/>
                <w:sz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14:paraId="3954F76D">
            <w:pPr>
              <w:widowControl/>
              <w:jc w:val="left"/>
              <w:rPr>
                <w:rFonts w:hint="eastAsia"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vAlign w:val="center"/>
          </w:tcPr>
          <w:p w14:paraId="0BA4E0D9">
            <w:pPr>
              <w:widowControl/>
              <w:jc w:val="left"/>
              <w:rPr>
                <w:rFonts w:hint="eastAsia" w:ascii="宋体" w:hAnsi="宋体" w:eastAsia="宋体" w:cs="宋体"/>
                <w:kern w:val="0"/>
                <w:sz w:val="22"/>
              </w:rPr>
            </w:pPr>
            <w:r>
              <w:rPr>
                <w:rFonts w:hint="eastAsia" w:ascii="宋体" w:hAnsi="宋体" w:eastAsia="宋体" w:cs="宋体"/>
                <w:kern w:val="0"/>
                <w:sz w:val="22"/>
              </w:rPr>
              <w:t>支持根据患者出手术室情况，麻醉记录单体征数据和持续事件可自动结束。</w:t>
            </w:r>
          </w:p>
        </w:tc>
      </w:tr>
      <w:tr w14:paraId="4F38D969">
        <w:tblPrEx>
          <w:tblCellMar>
            <w:top w:w="0" w:type="dxa"/>
            <w:left w:w="108" w:type="dxa"/>
            <w:bottom w:w="0" w:type="dxa"/>
            <w:right w:w="108" w:type="dxa"/>
          </w:tblCellMar>
        </w:tblPrEx>
        <w:trPr>
          <w:trHeight w:val="54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31C05CCF">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3BB535D6">
            <w:pPr>
              <w:widowControl/>
              <w:jc w:val="left"/>
              <w:rPr>
                <w:rFonts w:hint="eastAsia" w:ascii="宋体" w:hAnsi="宋体" w:eastAsia="宋体" w:cs="宋体"/>
                <w:b/>
                <w:bCs/>
                <w:kern w:val="0"/>
                <w:sz w:val="24"/>
              </w:rPr>
            </w:pPr>
          </w:p>
        </w:tc>
        <w:tc>
          <w:tcPr>
            <w:tcW w:w="2440" w:type="dxa"/>
            <w:tcBorders>
              <w:top w:val="single" w:color="auto" w:sz="4" w:space="0"/>
              <w:left w:val="nil"/>
              <w:bottom w:val="single" w:color="auto" w:sz="4" w:space="0"/>
              <w:right w:val="single" w:color="auto" w:sz="4" w:space="0"/>
            </w:tcBorders>
            <w:vAlign w:val="center"/>
          </w:tcPr>
          <w:p w14:paraId="31DF14E8">
            <w:pPr>
              <w:widowControl/>
              <w:jc w:val="left"/>
              <w:rPr>
                <w:rFonts w:hint="eastAsia" w:ascii="宋体" w:hAnsi="宋体" w:eastAsia="宋体" w:cs="宋体"/>
                <w:kern w:val="0"/>
                <w:sz w:val="22"/>
              </w:rPr>
            </w:pPr>
            <w:r>
              <w:rPr>
                <w:rFonts w:hint="eastAsia" w:ascii="宋体" w:hAnsi="宋体" w:eastAsia="宋体" w:cs="宋体"/>
                <w:kern w:val="0"/>
                <w:sz w:val="22"/>
              </w:rPr>
              <w:t>密集体征采集功能</w:t>
            </w:r>
          </w:p>
        </w:tc>
        <w:tc>
          <w:tcPr>
            <w:tcW w:w="4720" w:type="dxa"/>
            <w:tcBorders>
              <w:top w:val="single" w:color="auto" w:sz="4" w:space="0"/>
              <w:left w:val="nil"/>
              <w:bottom w:val="single" w:color="auto" w:sz="4" w:space="0"/>
              <w:right w:val="single" w:color="auto" w:sz="4" w:space="0"/>
            </w:tcBorders>
            <w:vAlign w:val="center"/>
          </w:tcPr>
          <w:p w14:paraId="5631CAAB">
            <w:pPr>
              <w:widowControl/>
              <w:jc w:val="left"/>
              <w:rPr>
                <w:rFonts w:hint="eastAsia" w:ascii="宋体" w:hAnsi="宋体" w:eastAsia="宋体" w:cs="宋体"/>
                <w:kern w:val="0"/>
                <w:sz w:val="22"/>
              </w:rPr>
            </w:pPr>
            <w:r>
              <w:rPr>
                <w:rFonts w:hint="eastAsia" w:ascii="宋体" w:hAnsi="宋体" w:eastAsia="宋体" w:cs="宋体"/>
                <w:kern w:val="0"/>
                <w:sz w:val="22"/>
              </w:rPr>
              <w:t>术中可对患者体征密集进行监护采集与记录。</w:t>
            </w:r>
          </w:p>
        </w:tc>
      </w:tr>
      <w:tr w14:paraId="50275CED">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52F9826F">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490DCEBD">
            <w:pPr>
              <w:widowControl/>
              <w:jc w:val="left"/>
              <w:rPr>
                <w:rFonts w:hint="eastAsia" w:ascii="宋体" w:hAnsi="宋体" w:eastAsia="宋体" w:cs="宋体"/>
                <w:b/>
                <w:bCs/>
                <w:kern w:val="0"/>
                <w:sz w:val="24"/>
              </w:rPr>
            </w:pPr>
          </w:p>
        </w:tc>
        <w:tc>
          <w:tcPr>
            <w:tcW w:w="2440" w:type="dxa"/>
            <w:tcBorders>
              <w:top w:val="nil"/>
              <w:left w:val="nil"/>
              <w:bottom w:val="single" w:color="auto" w:sz="4" w:space="0"/>
              <w:right w:val="single" w:color="auto" w:sz="4" w:space="0"/>
            </w:tcBorders>
            <w:vAlign w:val="center"/>
          </w:tcPr>
          <w:p w14:paraId="31C11083">
            <w:pPr>
              <w:widowControl/>
              <w:jc w:val="left"/>
              <w:rPr>
                <w:rFonts w:hint="eastAsia" w:ascii="宋体" w:hAnsi="宋体" w:eastAsia="宋体" w:cs="宋体"/>
                <w:kern w:val="0"/>
                <w:sz w:val="22"/>
              </w:rPr>
            </w:pPr>
            <w:r>
              <w:rPr>
                <w:rFonts w:hint="eastAsia" w:ascii="宋体" w:hAnsi="宋体" w:eastAsia="宋体" w:cs="宋体"/>
                <w:kern w:val="0"/>
                <w:sz w:val="22"/>
              </w:rPr>
              <w:t>抢救模式</w:t>
            </w:r>
          </w:p>
        </w:tc>
        <w:tc>
          <w:tcPr>
            <w:tcW w:w="4720" w:type="dxa"/>
            <w:tcBorders>
              <w:top w:val="nil"/>
              <w:left w:val="nil"/>
              <w:bottom w:val="single" w:color="auto" w:sz="4" w:space="0"/>
              <w:right w:val="single" w:color="auto" w:sz="4" w:space="0"/>
            </w:tcBorders>
          </w:tcPr>
          <w:p w14:paraId="56A341FD">
            <w:pPr>
              <w:widowControl/>
              <w:jc w:val="left"/>
              <w:rPr>
                <w:rFonts w:hint="eastAsia" w:ascii="宋体" w:hAnsi="宋体" w:eastAsia="宋体" w:cs="宋体"/>
                <w:kern w:val="0"/>
                <w:sz w:val="22"/>
              </w:rPr>
            </w:pPr>
            <w:r>
              <w:rPr>
                <w:rFonts w:hint="eastAsia" w:ascii="宋体" w:hAnsi="宋体" w:eastAsia="宋体" w:cs="宋体"/>
                <w:kern w:val="0"/>
                <w:sz w:val="22"/>
              </w:rPr>
              <w:t>▲支持患者抢救模式，体征数据在抢救模式下每一分钟在麻醉记录单上显示一组。</w:t>
            </w:r>
          </w:p>
        </w:tc>
      </w:tr>
      <w:tr w14:paraId="12FE3287">
        <w:tblPrEx>
          <w:tblCellMar>
            <w:top w:w="0" w:type="dxa"/>
            <w:left w:w="108" w:type="dxa"/>
            <w:bottom w:w="0" w:type="dxa"/>
            <w:right w:w="108" w:type="dxa"/>
          </w:tblCellMar>
        </w:tblPrEx>
        <w:trPr>
          <w:trHeight w:val="27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1124DE05">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4E662B33">
            <w:pPr>
              <w:widowControl/>
              <w:jc w:val="left"/>
              <w:rPr>
                <w:rFonts w:hint="eastAsia" w:ascii="宋体" w:hAnsi="宋体" w:eastAsia="宋体" w:cs="宋体"/>
                <w:b/>
                <w:bCs/>
                <w:kern w:val="0"/>
                <w:sz w:val="24"/>
              </w:rPr>
            </w:pPr>
          </w:p>
        </w:tc>
        <w:tc>
          <w:tcPr>
            <w:tcW w:w="2440" w:type="dxa"/>
            <w:tcBorders>
              <w:top w:val="nil"/>
              <w:left w:val="nil"/>
              <w:bottom w:val="single" w:color="auto" w:sz="4" w:space="0"/>
              <w:right w:val="single" w:color="auto" w:sz="4" w:space="0"/>
            </w:tcBorders>
            <w:vAlign w:val="center"/>
          </w:tcPr>
          <w:p w14:paraId="40942502">
            <w:pPr>
              <w:widowControl/>
              <w:jc w:val="left"/>
              <w:rPr>
                <w:rFonts w:hint="eastAsia" w:ascii="宋体" w:hAnsi="宋体" w:eastAsia="宋体" w:cs="宋体"/>
                <w:kern w:val="0"/>
                <w:sz w:val="22"/>
              </w:rPr>
            </w:pPr>
            <w:r>
              <w:rPr>
                <w:rFonts w:hint="eastAsia" w:ascii="宋体" w:hAnsi="宋体" w:eastAsia="宋体" w:cs="宋体"/>
                <w:kern w:val="0"/>
                <w:sz w:val="22"/>
              </w:rPr>
              <w:t>麻醉医生交班功能</w:t>
            </w:r>
          </w:p>
        </w:tc>
        <w:tc>
          <w:tcPr>
            <w:tcW w:w="4720" w:type="dxa"/>
            <w:tcBorders>
              <w:top w:val="nil"/>
              <w:left w:val="nil"/>
              <w:bottom w:val="single" w:color="auto" w:sz="4" w:space="0"/>
              <w:right w:val="single" w:color="auto" w:sz="4" w:space="0"/>
            </w:tcBorders>
            <w:vAlign w:val="center"/>
          </w:tcPr>
          <w:p w14:paraId="0E5CA3A2">
            <w:pPr>
              <w:widowControl/>
              <w:jc w:val="left"/>
              <w:rPr>
                <w:rFonts w:hint="eastAsia" w:ascii="宋体" w:hAnsi="宋体" w:eastAsia="宋体" w:cs="宋体"/>
                <w:kern w:val="0"/>
                <w:sz w:val="22"/>
              </w:rPr>
            </w:pPr>
            <w:r>
              <w:rPr>
                <w:rFonts w:hint="eastAsia" w:ascii="宋体" w:hAnsi="宋体" w:eastAsia="宋体" w:cs="宋体"/>
                <w:kern w:val="0"/>
                <w:sz w:val="22"/>
              </w:rPr>
              <w:t>提供麻醉医生接班交班功能登记，并记录交班备注。</w:t>
            </w:r>
          </w:p>
        </w:tc>
      </w:tr>
      <w:tr w14:paraId="00657E47">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3CE5331E">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3FE6EA14">
            <w:pPr>
              <w:widowControl/>
              <w:jc w:val="left"/>
              <w:rPr>
                <w:rFonts w:hint="eastAsia" w:ascii="宋体" w:hAnsi="宋体" w:eastAsia="宋体" w:cs="宋体"/>
                <w:b/>
                <w:bCs/>
                <w:kern w:val="0"/>
                <w:sz w:val="24"/>
              </w:rPr>
            </w:pPr>
          </w:p>
        </w:tc>
        <w:tc>
          <w:tcPr>
            <w:tcW w:w="2440" w:type="dxa"/>
            <w:tcBorders>
              <w:top w:val="nil"/>
              <w:left w:val="nil"/>
              <w:bottom w:val="single" w:color="auto" w:sz="4" w:space="0"/>
              <w:right w:val="single" w:color="auto" w:sz="4" w:space="0"/>
            </w:tcBorders>
            <w:vAlign w:val="center"/>
          </w:tcPr>
          <w:p w14:paraId="18AED57D">
            <w:pPr>
              <w:widowControl/>
              <w:jc w:val="left"/>
              <w:rPr>
                <w:rFonts w:hint="eastAsia" w:ascii="宋体" w:hAnsi="宋体" w:eastAsia="宋体" w:cs="宋体"/>
                <w:kern w:val="0"/>
                <w:sz w:val="22"/>
              </w:rPr>
            </w:pPr>
            <w:r>
              <w:rPr>
                <w:rFonts w:hint="eastAsia" w:ascii="宋体" w:hAnsi="宋体" w:eastAsia="宋体" w:cs="宋体"/>
                <w:kern w:val="0"/>
                <w:sz w:val="22"/>
              </w:rPr>
              <w:t>转出手术功能</w:t>
            </w:r>
          </w:p>
        </w:tc>
        <w:tc>
          <w:tcPr>
            <w:tcW w:w="4720" w:type="dxa"/>
            <w:tcBorders>
              <w:top w:val="nil"/>
              <w:left w:val="nil"/>
              <w:bottom w:val="single" w:color="auto" w:sz="4" w:space="0"/>
              <w:right w:val="single" w:color="auto" w:sz="4" w:space="0"/>
            </w:tcBorders>
            <w:vAlign w:val="center"/>
          </w:tcPr>
          <w:p w14:paraId="0640D62F">
            <w:pPr>
              <w:widowControl/>
              <w:jc w:val="left"/>
              <w:rPr>
                <w:rFonts w:hint="eastAsia" w:ascii="宋体" w:hAnsi="宋体" w:eastAsia="宋体" w:cs="宋体"/>
                <w:kern w:val="0"/>
                <w:sz w:val="22"/>
              </w:rPr>
            </w:pPr>
            <w:r>
              <w:rPr>
                <w:rFonts w:hint="eastAsia" w:ascii="宋体" w:hAnsi="宋体" w:eastAsia="宋体" w:cs="宋体"/>
                <w:kern w:val="0"/>
                <w:sz w:val="22"/>
              </w:rPr>
              <w:t>▲提供转出手术时，可选择转出至病房、PACU、ICU。</w:t>
            </w:r>
          </w:p>
        </w:tc>
      </w:tr>
      <w:tr w14:paraId="6D9D3D65">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50AA1BEB">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28FDF412">
            <w:pPr>
              <w:widowControl/>
              <w:jc w:val="left"/>
              <w:rPr>
                <w:rFonts w:hint="eastAsia" w:ascii="宋体" w:hAnsi="宋体" w:eastAsia="宋体" w:cs="宋体"/>
                <w:b/>
                <w:bCs/>
                <w:kern w:val="0"/>
                <w:sz w:val="24"/>
              </w:rPr>
            </w:pPr>
          </w:p>
        </w:tc>
        <w:tc>
          <w:tcPr>
            <w:tcW w:w="2440" w:type="dxa"/>
            <w:tcBorders>
              <w:top w:val="nil"/>
              <w:left w:val="nil"/>
              <w:bottom w:val="single" w:color="auto" w:sz="4" w:space="0"/>
              <w:right w:val="single" w:color="auto" w:sz="4" w:space="0"/>
            </w:tcBorders>
            <w:vAlign w:val="center"/>
          </w:tcPr>
          <w:p w14:paraId="31891568">
            <w:pPr>
              <w:widowControl/>
              <w:jc w:val="left"/>
              <w:rPr>
                <w:rFonts w:hint="eastAsia" w:ascii="宋体" w:hAnsi="宋体" w:eastAsia="宋体" w:cs="宋体"/>
                <w:kern w:val="0"/>
                <w:sz w:val="22"/>
              </w:rPr>
            </w:pPr>
            <w:r>
              <w:rPr>
                <w:rFonts w:hint="eastAsia" w:ascii="宋体" w:hAnsi="宋体" w:eastAsia="宋体" w:cs="宋体"/>
                <w:kern w:val="0"/>
                <w:sz w:val="22"/>
              </w:rPr>
              <w:t>手术护理记录功能</w:t>
            </w:r>
          </w:p>
        </w:tc>
        <w:tc>
          <w:tcPr>
            <w:tcW w:w="4720" w:type="dxa"/>
            <w:tcBorders>
              <w:top w:val="nil"/>
              <w:left w:val="nil"/>
              <w:bottom w:val="single" w:color="auto" w:sz="4" w:space="0"/>
              <w:right w:val="single" w:color="auto" w:sz="4" w:space="0"/>
            </w:tcBorders>
            <w:vAlign w:val="center"/>
          </w:tcPr>
          <w:p w14:paraId="7306F977">
            <w:pPr>
              <w:widowControl/>
              <w:jc w:val="left"/>
              <w:rPr>
                <w:rFonts w:hint="eastAsia" w:ascii="宋体" w:hAnsi="宋体" w:eastAsia="宋体" w:cs="宋体"/>
                <w:kern w:val="0"/>
                <w:sz w:val="22"/>
              </w:rPr>
            </w:pPr>
            <w:r>
              <w:rPr>
                <w:rFonts w:hint="eastAsia" w:ascii="宋体" w:hAnsi="宋体" w:eastAsia="宋体" w:cs="宋体"/>
                <w:kern w:val="0"/>
                <w:sz w:val="22"/>
              </w:rPr>
              <w:t>记录患者手术过程中的护理情况，形成护理记录单。</w:t>
            </w:r>
          </w:p>
        </w:tc>
      </w:tr>
      <w:tr w14:paraId="75810F9D">
        <w:tblPrEx>
          <w:tblCellMar>
            <w:top w:w="0" w:type="dxa"/>
            <w:left w:w="108" w:type="dxa"/>
            <w:bottom w:w="0" w:type="dxa"/>
            <w:right w:w="108" w:type="dxa"/>
          </w:tblCellMar>
        </w:tblPrEx>
        <w:trPr>
          <w:trHeight w:val="81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44492C93">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463FD7FF">
            <w:pPr>
              <w:widowControl/>
              <w:jc w:val="left"/>
              <w:rPr>
                <w:rFonts w:hint="eastAsia" w:ascii="宋体" w:hAnsi="宋体" w:eastAsia="宋体" w:cs="宋体"/>
                <w:b/>
                <w:bCs/>
                <w:kern w:val="0"/>
                <w:sz w:val="24"/>
              </w:rPr>
            </w:pPr>
          </w:p>
        </w:tc>
        <w:tc>
          <w:tcPr>
            <w:tcW w:w="2440" w:type="dxa"/>
            <w:tcBorders>
              <w:top w:val="nil"/>
              <w:left w:val="nil"/>
              <w:bottom w:val="single" w:color="auto" w:sz="4" w:space="0"/>
              <w:right w:val="single" w:color="auto" w:sz="4" w:space="0"/>
            </w:tcBorders>
            <w:vAlign w:val="center"/>
          </w:tcPr>
          <w:p w14:paraId="1A4E2E40">
            <w:pPr>
              <w:widowControl/>
              <w:jc w:val="left"/>
              <w:rPr>
                <w:rFonts w:hint="eastAsia" w:ascii="宋体" w:hAnsi="宋体" w:eastAsia="宋体" w:cs="宋体"/>
                <w:kern w:val="0"/>
                <w:sz w:val="22"/>
              </w:rPr>
            </w:pPr>
            <w:r>
              <w:rPr>
                <w:rFonts w:hint="eastAsia" w:ascii="宋体" w:hAnsi="宋体" w:eastAsia="宋体" w:cs="宋体"/>
                <w:kern w:val="0"/>
                <w:sz w:val="22"/>
              </w:rPr>
              <w:t>手术器械清点功能</w:t>
            </w:r>
          </w:p>
        </w:tc>
        <w:tc>
          <w:tcPr>
            <w:tcW w:w="4720" w:type="dxa"/>
            <w:tcBorders>
              <w:top w:val="nil"/>
              <w:left w:val="nil"/>
              <w:bottom w:val="single" w:color="auto" w:sz="4" w:space="0"/>
              <w:right w:val="single" w:color="auto" w:sz="4" w:space="0"/>
            </w:tcBorders>
            <w:vAlign w:val="center"/>
          </w:tcPr>
          <w:p w14:paraId="44511435">
            <w:pPr>
              <w:widowControl/>
              <w:jc w:val="left"/>
              <w:rPr>
                <w:rFonts w:hint="eastAsia" w:ascii="宋体" w:hAnsi="宋体" w:eastAsia="宋体" w:cs="宋体"/>
                <w:kern w:val="0"/>
                <w:sz w:val="22"/>
              </w:rPr>
            </w:pPr>
            <w:r>
              <w:rPr>
                <w:rFonts w:hint="eastAsia" w:ascii="宋体" w:hAnsi="宋体" w:eastAsia="宋体" w:cs="宋体"/>
                <w:kern w:val="0"/>
                <w:sz w:val="22"/>
              </w:rPr>
              <w:t>记录手术器械的名称及术前、术中关前及关后器械核对后的数量，形成手术清点单。支持通过模板套用录入。</w:t>
            </w:r>
          </w:p>
        </w:tc>
      </w:tr>
      <w:tr w14:paraId="339B1CAA">
        <w:tblPrEx>
          <w:tblCellMar>
            <w:top w:w="0" w:type="dxa"/>
            <w:left w:w="108" w:type="dxa"/>
            <w:bottom w:w="0" w:type="dxa"/>
            <w:right w:w="108" w:type="dxa"/>
          </w:tblCellMar>
        </w:tblPrEx>
        <w:trPr>
          <w:trHeight w:val="810" w:hRule="atLeast"/>
          <w:jc w:val="center"/>
        </w:trPr>
        <w:tc>
          <w:tcPr>
            <w:tcW w:w="700" w:type="dxa"/>
            <w:vMerge w:val="restart"/>
            <w:tcBorders>
              <w:top w:val="nil"/>
              <w:left w:val="single" w:color="auto" w:sz="4" w:space="0"/>
              <w:bottom w:val="single" w:color="auto" w:sz="4" w:space="0"/>
              <w:right w:val="single" w:color="auto" w:sz="4" w:space="0"/>
            </w:tcBorders>
            <w:vAlign w:val="center"/>
          </w:tcPr>
          <w:p w14:paraId="7340FC7C">
            <w:pPr>
              <w:widowControl/>
              <w:jc w:val="center"/>
              <w:rPr>
                <w:rFonts w:hint="eastAsia" w:ascii="宋体" w:hAnsi="宋体" w:eastAsia="宋体" w:cs="宋体"/>
                <w:b/>
                <w:bCs/>
                <w:kern w:val="0"/>
                <w:sz w:val="22"/>
              </w:rPr>
            </w:pPr>
            <w:r>
              <w:rPr>
                <w:rFonts w:hint="eastAsia" w:ascii="宋体" w:hAnsi="宋体" w:eastAsia="宋体" w:cs="宋体"/>
                <w:b/>
                <w:bCs/>
                <w:kern w:val="0"/>
                <w:sz w:val="22"/>
              </w:rPr>
              <w:t>4</w:t>
            </w:r>
          </w:p>
        </w:tc>
        <w:tc>
          <w:tcPr>
            <w:tcW w:w="2500" w:type="dxa"/>
            <w:vMerge w:val="restart"/>
            <w:tcBorders>
              <w:top w:val="nil"/>
              <w:left w:val="single" w:color="auto" w:sz="4" w:space="0"/>
              <w:bottom w:val="single" w:color="auto" w:sz="4" w:space="0"/>
              <w:right w:val="single" w:color="auto" w:sz="4" w:space="0"/>
            </w:tcBorders>
            <w:vAlign w:val="center"/>
          </w:tcPr>
          <w:p w14:paraId="1F230408">
            <w:pPr>
              <w:widowControl/>
              <w:jc w:val="center"/>
              <w:rPr>
                <w:rFonts w:hint="eastAsia" w:ascii="宋体" w:hAnsi="宋体" w:eastAsia="宋体" w:cs="宋体"/>
                <w:b/>
                <w:bCs/>
                <w:kern w:val="0"/>
                <w:sz w:val="24"/>
              </w:rPr>
            </w:pPr>
            <w:r>
              <w:rPr>
                <w:rFonts w:hint="eastAsia" w:ascii="宋体" w:hAnsi="宋体" w:eastAsia="宋体" w:cs="宋体"/>
                <w:b/>
                <w:bCs/>
                <w:kern w:val="0"/>
                <w:sz w:val="24"/>
              </w:rPr>
              <w:t>麻醉术后信息管理子系统</w:t>
            </w:r>
          </w:p>
        </w:tc>
        <w:tc>
          <w:tcPr>
            <w:tcW w:w="2440" w:type="dxa"/>
            <w:vMerge w:val="restart"/>
            <w:tcBorders>
              <w:top w:val="nil"/>
              <w:left w:val="single" w:color="auto" w:sz="4" w:space="0"/>
              <w:bottom w:val="single" w:color="auto" w:sz="4" w:space="0"/>
              <w:right w:val="single" w:color="auto" w:sz="4" w:space="0"/>
            </w:tcBorders>
            <w:vAlign w:val="center"/>
          </w:tcPr>
          <w:p w14:paraId="1D5E5870">
            <w:pPr>
              <w:widowControl/>
              <w:jc w:val="left"/>
              <w:rPr>
                <w:rFonts w:hint="eastAsia" w:ascii="宋体" w:hAnsi="宋体" w:eastAsia="宋体" w:cs="宋体"/>
                <w:kern w:val="0"/>
                <w:sz w:val="22"/>
              </w:rPr>
            </w:pPr>
            <w:r>
              <w:rPr>
                <w:rFonts w:hint="eastAsia" w:ascii="宋体" w:hAnsi="宋体" w:eastAsia="宋体" w:cs="宋体"/>
                <w:kern w:val="0"/>
                <w:sz w:val="22"/>
              </w:rPr>
              <w:t>术后复苏记录功能</w:t>
            </w:r>
          </w:p>
        </w:tc>
        <w:tc>
          <w:tcPr>
            <w:tcW w:w="4720" w:type="dxa"/>
            <w:tcBorders>
              <w:top w:val="nil"/>
              <w:left w:val="nil"/>
              <w:bottom w:val="single" w:color="auto" w:sz="4" w:space="0"/>
              <w:right w:val="single" w:color="auto" w:sz="4" w:space="0"/>
            </w:tcBorders>
            <w:vAlign w:val="center"/>
          </w:tcPr>
          <w:p w14:paraId="477376A3">
            <w:pPr>
              <w:widowControl/>
              <w:jc w:val="left"/>
              <w:rPr>
                <w:rFonts w:hint="eastAsia" w:ascii="宋体" w:hAnsi="宋体" w:eastAsia="宋体" w:cs="宋体"/>
                <w:kern w:val="0"/>
                <w:sz w:val="22"/>
              </w:rPr>
            </w:pPr>
            <w:r>
              <w:rPr>
                <w:rFonts w:hint="eastAsia" w:ascii="宋体" w:hAnsi="宋体" w:eastAsia="宋体" w:cs="宋体"/>
                <w:kern w:val="0"/>
                <w:sz w:val="22"/>
              </w:rPr>
              <w:t>记录术后复苏过程中麻醉用药、事件情况、生命体征等信息，自动生成复苏记录单。</w:t>
            </w:r>
          </w:p>
        </w:tc>
      </w:tr>
      <w:tr w14:paraId="23FA4572">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60A76A3E">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11A3A71D">
            <w:pPr>
              <w:widowControl/>
              <w:jc w:val="left"/>
              <w:rPr>
                <w:rFonts w:hint="eastAsia" w:ascii="宋体" w:hAnsi="宋体" w:eastAsia="宋体" w:cs="宋体"/>
                <w:b/>
                <w:bCs/>
                <w:kern w:val="0"/>
                <w:sz w:val="24"/>
              </w:rPr>
            </w:pPr>
          </w:p>
        </w:tc>
        <w:tc>
          <w:tcPr>
            <w:tcW w:w="2440" w:type="dxa"/>
            <w:vMerge w:val="continue"/>
            <w:tcBorders>
              <w:top w:val="nil"/>
              <w:left w:val="single" w:color="auto" w:sz="4" w:space="0"/>
              <w:bottom w:val="single" w:color="auto" w:sz="4" w:space="0"/>
              <w:right w:val="single" w:color="auto" w:sz="4" w:space="0"/>
            </w:tcBorders>
            <w:vAlign w:val="center"/>
          </w:tcPr>
          <w:p w14:paraId="4E4ECE2A">
            <w:pPr>
              <w:widowControl/>
              <w:jc w:val="left"/>
              <w:rPr>
                <w:rFonts w:hint="eastAsia" w:ascii="宋体" w:hAnsi="宋体" w:eastAsia="宋体" w:cs="宋体"/>
                <w:kern w:val="0"/>
                <w:sz w:val="22"/>
              </w:rPr>
            </w:pPr>
          </w:p>
        </w:tc>
        <w:tc>
          <w:tcPr>
            <w:tcW w:w="4720" w:type="dxa"/>
            <w:tcBorders>
              <w:top w:val="nil"/>
              <w:left w:val="nil"/>
              <w:bottom w:val="single" w:color="auto" w:sz="4" w:space="0"/>
              <w:right w:val="single" w:color="auto" w:sz="4" w:space="0"/>
            </w:tcBorders>
            <w:vAlign w:val="center"/>
          </w:tcPr>
          <w:p w14:paraId="4047F7CD">
            <w:pPr>
              <w:widowControl/>
              <w:jc w:val="left"/>
              <w:rPr>
                <w:rFonts w:hint="eastAsia" w:ascii="宋体" w:hAnsi="宋体" w:eastAsia="宋体" w:cs="宋体"/>
                <w:kern w:val="0"/>
                <w:sz w:val="22"/>
              </w:rPr>
            </w:pPr>
            <w:r>
              <w:rPr>
                <w:rFonts w:hint="eastAsia" w:ascii="宋体" w:hAnsi="宋体" w:eastAsia="宋体" w:cs="宋体"/>
                <w:kern w:val="0"/>
                <w:sz w:val="22"/>
              </w:rPr>
              <w:t>▲支持延续麻醉记录单模式，保证术中与复苏的患者数据连贯一致。</w:t>
            </w:r>
          </w:p>
        </w:tc>
      </w:tr>
      <w:tr w14:paraId="274AD6E5">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5346F550">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643DE22A">
            <w:pPr>
              <w:widowControl/>
              <w:jc w:val="left"/>
              <w:rPr>
                <w:rFonts w:hint="eastAsia" w:ascii="宋体" w:hAnsi="宋体" w:eastAsia="宋体" w:cs="宋体"/>
                <w:b/>
                <w:bCs/>
                <w:kern w:val="0"/>
                <w:sz w:val="24"/>
              </w:rPr>
            </w:pPr>
          </w:p>
        </w:tc>
        <w:tc>
          <w:tcPr>
            <w:tcW w:w="2440" w:type="dxa"/>
            <w:tcBorders>
              <w:top w:val="nil"/>
              <w:left w:val="nil"/>
              <w:bottom w:val="single" w:color="auto" w:sz="4" w:space="0"/>
              <w:right w:val="single" w:color="auto" w:sz="4" w:space="0"/>
            </w:tcBorders>
            <w:vAlign w:val="center"/>
          </w:tcPr>
          <w:p w14:paraId="351A58E0">
            <w:pPr>
              <w:widowControl/>
              <w:jc w:val="left"/>
              <w:rPr>
                <w:rFonts w:hint="eastAsia" w:ascii="宋体" w:hAnsi="宋体" w:eastAsia="宋体" w:cs="宋体"/>
                <w:kern w:val="0"/>
                <w:sz w:val="22"/>
              </w:rPr>
            </w:pPr>
            <w:r>
              <w:rPr>
                <w:rFonts w:hint="eastAsia" w:ascii="宋体" w:hAnsi="宋体" w:eastAsia="宋体" w:cs="宋体"/>
                <w:kern w:val="0"/>
                <w:sz w:val="22"/>
              </w:rPr>
              <w:t>术后手术登记功能</w:t>
            </w:r>
          </w:p>
        </w:tc>
        <w:tc>
          <w:tcPr>
            <w:tcW w:w="4720" w:type="dxa"/>
            <w:tcBorders>
              <w:top w:val="nil"/>
              <w:left w:val="nil"/>
              <w:bottom w:val="single" w:color="auto" w:sz="4" w:space="0"/>
              <w:right w:val="single" w:color="auto" w:sz="4" w:space="0"/>
            </w:tcBorders>
            <w:vAlign w:val="center"/>
          </w:tcPr>
          <w:p w14:paraId="4ED04744">
            <w:pPr>
              <w:widowControl/>
              <w:jc w:val="left"/>
              <w:rPr>
                <w:rFonts w:hint="eastAsia" w:ascii="宋体" w:hAnsi="宋体" w:eastAsia="宋体" w:cs="宋体"/>
                <w:kern w:val="0"/>
                <w:sz w:val="22"/>
              </w:rPr>
            </w:pPr>
            <w:r>
              <w:rPr>
                <w:rFonts w:hint="eastAsia" w:ascii="宋体" w:hAnsi="宋体" w:eastAsia="宋体" w:cs="宋体"/>
                <w:kern w:val="0"/>
                <w:sz w:val="22"/>
              </w:rPr>
              <w:t>可对术后患者进行手术信息补录，完善手术信息，便于统计。</w:t>
            </w:r>
          </w:p>
        </w:tc>
      </w:tr>
      <w:tr w14:paraId="2766D8E6">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7D22C4D6">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39E6480B">
            <w:pPr>
              <w:widowControl/>
              <w:jc w:val="left"/>
              <w:rPr>
                <w:rFonts w:hint="eastAsia" w:ascii="宋体" w:hAnsi="宋体" w:eastAsia="宋体" w:cs="宋体"/>
                <w:b/>
                <w:bCs/>
                <w:kern w:val="0"/>
                <w:sz w:val="24"/>
              </w:rPr>
            </w:pPr>
          </w:p>
        </w:tc>
        <w:tc>
          <w:tcPr>
            <w:tcW w:w="2440" w:type="dxa"/>
            <w:tcBorders>
              <w:top w:val="nil"/>
              <w:left w:val="nil"/>
              <w:bottom w:val="single" w:color="auto" w:sz="4" w:space="0"/>
              <w:right w:val="single" w:color="auto" w:sz="4" w:space="0"/>
            </w:tcBorders>
            <w:vAlign w:val="center"/>
          </w:tcPr>
          <w:p w14:paraId="5266A30A">
            <w:pPr>
              <w:widowControl/>
              <w:jc w:val="left"/>
              <w:rPr>
                <w:rFonts w:hint="eastAsia" w:ascii="宋体" w:hAnsi="宋体" w:eastAsia="宋体" w:cs="宋体"/>
                <w:kern w:val="0"/>
                <w:sz w:val="22"/>
              </w:rPr>
            </w:pPr>
            <w:r>
              <w:rPr>
                <w:rFonts w:hint="eastAsia" w:ascii="宋体" w:hAnsi="宋体" w:eastAsia="宋体" w:cs="宋体"/>
                <w:kern w:val="0"/>
                <w:sz w:val="22"/>
              </w:rPr>
              <w:t>术后访视记录功能</w:t>
            </w:r>
          </w:p>
        </w:tc>
        <w:tc>
          <w:tcPr>
            <w:tcW w:w="4720" w:type="dxa"/>
            <w:tcBorders>
              <w:top w:val="nil"/>
              <w:left w:val="nil"/>
              <w:bottom w:val="single" w:color="auto" w:sz="4" w:space="0"/>
              <w:right w:val="single" w:color="auto" w:sz="4" w:space="0"/>
            </w:tcBorders>
            <w:vAlign w:val="center"/>
          </w:tcPr>
          <w:p w14:paraId="468996B1">
            <w:pPr>
              <w:widowControl/>
              <w:jc w:val="left"/>
              <w:rPr>
                <w:rFonts w:hint="eastAsia" w:ascii="宋体" w:hAnsi="宋体" w:eastAsia="宋体" w:cs="宋体"/>
                <w:kern w:val="0"/>
                <w:sz w:val="22"/>
              </w:rPr>
            </w:pPr>
            <w:r>
              <w:rPr>
                <w:rFonts w:hint="eastAsia" w:ascii="宋体" w:hAnsi="宋体" w:eastAsia="宋体" w:cs="宋体"/>
                <w:kern w:val="0"/>
                <w:sz w:val="22"/>
              </w:rPr>
              <w:t>按照医院要求的格式生成术后随访单，记录患者术后随访信息。</w:t>
            </w:r>
          </w:p>
        </w:tc>
      </w:tr>
      <w:tr w14:paraId="373BCC59">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2F9BA5CE">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013496CC">
            <w:pPr>
              <w:widowControl/>
              <w:jc w:val="left"/>
              <w:rPr>
                <w:rFonts w:hint="eastAsia" w:ascii="宋体" w:hAnsi="宋体" w:eastAsia="宋体" w:cs="宋体"/>
                <w:b/>
                <w:bCs/>
                <w:kern w:val="0"/>
                <w:sz w:val="24"/>
              </w:rPr>
            </w:pPr>
          </w:p>
        </w:tc>
        <w:tc>
          <w:tcPr>
            <w:tcW w:w="2440" w:type="dxa"/>
            <w:tcBorders>
              <w:top w:val="nil"/>
              <w:left w:val="nil"/>
              <w:bottom w:val="single" w:color="auto" w:sz="4" w:space="0"/>
              <w:right w:val="single" w:color="auto" w:sz="4" w:space="0"/>
            </w:tcBorders>
            <w:vAlign w:val="center"/>
          </w:tcPr>
          <w:p w14:paraId="5989C41C">
            <w:pPr>
              <w:widowControl/>
              <w:jc w:val="left"/>
              <w:rPr>
                <w:rFonts w:hint="eastAsia" w:ascii="宋体" w:hAnsi="宋体" w:eastAsia="宋体" w:cs="宋体"/>
                <w:kern w:val="0"/>
                <w:sz w:val="22"/>
              </w:rPr>
            </w:pPr>
            <w:r>
              <w:rPr>
                <w:rFonts w:hint="eastAsia" w:ascii="宋体" w:hAnsi="宋体" w:eastAsia="宋体" w:cs="宋体"/>
                <w:kern w:val="0"/>
                <w:sz w:val="22"/>
              </w:rPr>
              <w:t>术后镇痛记录功能</w:t>
            </w:r>
          </w:p>
        </w:tc>
        <w:tc>
          <w:tcPr>
            <w:tcW w:w="4720" w:type="dxa"/>
            <w:tcBorders>
              <w:top w:val="nil"/>
              <w:left w:val="nil"/>
              <w:bottom w:val="single" w:color="auto" w:sz="4" w:space="0"/>
              <w:right w:val="single" w:color="auto" w:sz="4" w:space="0"/>
            </w:tcBorders>
            <w:vAlign w:val="center"/>
          </w:tcPr>
          <w:p w14:paraId="15354243">
            <w:pPr>
              <w:widowControl/>
              <w:jc w:val="left"/>
              <w:rPr>
                <w:rFonts w:hint="eastAsia" w:ascii="宋体" w:hAnsi="宋体" w:eastAsia="宋体" w:cs="宋体"/>
                <w:kern w:val="0"/>
                <w:sz w:val="22"/>
              </w:rPr>
            </w:pPr>
            <w:r>
              <w:rPr>
                <w:rFonts w:hint="eastAsia" w:ascii="宋体" w:hAnsi="宋体" w:eastAsia="宋体" w:cs="宋体"/>
                <w:kern w:val="0"/>
                <w:sz w:val="22"/>
              </w:rPr>
              <w:t>▲按照医院要求的格式生成术后镇痛记录单，记录患者术后镇痛效果。</w:t>
            </w:r>
          </w:p>
        </w:tc>
      </w:tr>
      <w:tr w14:paraId="592439DB">
        <w:tblPrEx>
          <w:tblCellMar>
            <w:top w:w="0" w:type="dxa"/>
            <w:left w:w="108" w:type="dxa"/>
            <w:bottom w:w="0" w:type="dxa"/>
            <w:right w:w="108" w:type="dxa"/>
          </w:tblCellMar>
        </w:tblPrEx>
        <w:trPr>
          <w:trHeight w:val="81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0C1B3B2A">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0BB98304">
            <w:pPr>
              <w:widowControl/>
              <w:jc w:val="left"/>
              <w:rPr>
                <w:rFonts w:hint="eastAsia" w:ascii="宋体" w:hAnsi="宋体" w:eastAsia="宋体" w:cs="宋体"/>
                <w:b/>
                <w:bCs/>
                <w:kern w:val="0"/>
                <w:sz w:val="24"/>
              </w:rPr>
            </w:pPr>
          </w:p>
        </w:tc>
        <w:tc>
          <w:tcPr>
            <w:tcW w:w="2440" w:type="dxa"/>
            <w:tcBorders>
              <w:top w:val="nil"/>
              <w:left w:val="nil"/>
              <w:bottom w:val="single" w:color="auto" w:sz="4" w:space="0"/>
              <w:right w:val="single" w:color="auto" w:sz="4" w:space="0"/>
            </w:tcBorders>
            <w:vAlign w:val="center"/>
          </w:tcPr>
          <w:p w14:paraId="66E3F23D">
            <w:pPr>
              <w:widowControl/>
              <w:jc w:val="left"/>
              <w:rPr>
                <w:rFonts w:hint="eastAsia" w:ascii="宋体" w:hAnsi="宋体" w:eastAsia="宋体" w:cs="宋体"/>
                <w:kern w:val="0"/>
                <w:sz w:val="22"/>
              </w:rPr>
            </w:pPr>
            <w:r>
              <w:rPr>
                <w:rFonts w:hint="eastAsia" w:ascii="宋体" w:hAnsi="宋体" w:eastAsia="宋体" w:cs="宋体"/>
                <w:kern w:val="0"/>
                <w:sz w:val="22"/>
              </w:rPr>
              <w:t>术后麻醉总结功能</w:t>
            </w:r>
          </w:p>
        </w:tc>
        <w:tc>
          <w:tcPr>
            <w:tcW w:w="4720" w:type="dxa"/>
            <w:tcBorders>
              <w:top w:val="nil"/>
              <w:left w:val="nil"/>
              <w:bottom w:val="single" w:color="auto" w:sz="4" w:space="0"/>
              <w:right w:val="single" w:color="auto" w:sz="4" w:space="0"/>
            </w:tcBorders>
            <w:vAlign w:val="center"/>
          </w:tcPr>
          <w:p w14:paraId="51D0FA6E">
            <w:pPr>
              <w:widowControl/>
              <w:jc w:val="left"/>
              <w:rPr>
                <w:rFonts w:hint="eastAsia" w:ascii="宋体" w:hAnsi="宋体" w:eastAsia="宋体" w:cs="宋体"/>
                <w:kern w:val="0"/>
                <w:sz w:val="22"/>
              </w:rPr>
            </w:pPr>
            <w:r>
              <w:rPr>
                <w:rFonts w:hint="eastAsia" w:ascii="宋体" w:hAnsi="宋体" w:eastAsia="宋体" w:cs="宋体"/>
                <w:kern w:val="0"/>
                <w:sz w:val="22"/>
              </w:rPr>
              <w:t>按照医院要求的格式生成麻醉总结记录单，记录对患者的麻醉过程、麻醉效果进行总结。</w:t>
            </w:r>
          </w:p>
        </w:tc>
      </w:tr>
      <w:tr w14:paraId="33AA563E">
        <w:tblPrEx>
          <w:tblCellMar>
            <w:top w:w="0" w:type="dxa"/>
            <w:left w:w="108" w:type="dxa"/>
            <w:bottom w:w="0" w:type="dxa"/>
            <w:right w:w="108" w:type="dxa"/>
          </w:tblCellMar>
        </w:tblPrEx>
        <w:trPr>
          <w:trHeight w:val="27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5DCC75FA">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07D6D57C">
            <w:pPr>
              <w:widowControl/>
              <w:jc w:val="left"/>
              <w:rPr>
                <w:rFonts w:hint="eastAsia" w:ascii="宋体" w:hAnsi="宋体" w:eastAsia="宋体" w:cs="宋体"/>
                <w:b/>
                <w:bCs/>
                <w:kern w:val="0"/>
                <w:sz w:val="24"/>
              </w:rPr>
            </w:pPr>
          </w:p>
        </w:tc>
        <w:tc>
          <w:tcPr>
            <w:tcW w:w="2440" w:type="dxa"/>
            <w:vMerge w:val="restart"/>
            <w:tcBorders>
              <w:top w:val="nil"/>
              <w:left w:val="single" w:color="auto" w:sz="4" w:space="0"/>
              <w:bottom w:val="single" w:color="auto" w:sz="4" w:space="0"/>
              <w:right w:val="single" w:color="auto" w:sz="4" w:space="0"/>
            </w:tcBorders>
            <w:vAlign w:val="center"/>
          </w:tcPr>
          <w:p w14:paraId="57C8AB78">
            <w:pPr>
              <w:widowControl/>
              <w:jc w:val="left"/>
              <w:rPr>
                <w:rFonts w:hint="eastAsia" w:ascii="宋体" w:hAnsi="宋体" w:eastAsia="宋体" w:cs="宋体"/>
                <w:kern w:val="0"/>
                <w:sz w:val="22"/>
              </w:rPr>
            </w:pPr>
            <w:r>
              <w:rPr>
                <w:rFonts w:hint="eastAsia" w:ascii="宋体" w:hAnsi="宋体" w:eastAsia="宋体" w:cs="宋体"/>
                <w:kern w:val="0"/>
                <w:sz w:val="22"/>
              </w:rPr>
              <w:t>术后麻醉评分功能</w:t>
            </w:r>
          </w:p>
        </w:tc>
        <w:tc>
          <w:tcPr>
            <w:tcW w:w="4720" w:type="dxa"/>
            <w:tcBorders>
              <w:top w:val="nil"/>
              <w:left w:val="nil"/>
              <w:bottom w:val="single" w:color="auto" w:sz="4" w:space="0"/>
              <w:right w:val="single" w:color="auto" w:sz="4" w:space="0"/>
            </w:tcBorders>
            <w:vAlign w:val="center"/>
          </w:tcPr>
          <w:p w14:paraId="486707FD">
            <w:pPr>
              <w:widowControl/>
              <w:jc w:val="left"/>
              <w:rPr>
                <w:rFonts w:hint="eastAsia" w:ascii="宋体" w:hAnsi="宋体" w:eastAsia="宋体" w:cs="宋体"/>
                <w:kern w:val="0"/>
                <w:sz w:val="22"/>
              </w:rPr>
            </w:pPr>
            <w:r>
              <w:rPr>
                <w:rFonts w:hint="eastAsia" w:ascii="宋体" w:hAnsi="宋体" w:eastAsia="宋体" w:cs="宋体"/>
                <w:kern w:val="0"/>
                <w:sz w:val="22"/>
              </w:rPr>
              <w:t>提供麻醉复苏（Steward苏醒评分）</w:t>
            </w:r>
          </w:p>
        </w:tc>
      </w:tr>
      <w:tr w14:paraId="524DFF66">
        <w:tblPrEx>
          <w:tblCellMar>
            <w:top w:w="0" w:type="dxa"/>
            <w:left w:w="108" w:type="dxa"/>
            <w:bottom w:w="0" w:type="dxa"/>
            <w:right w:w="108" w:type="dxa"/>
          </w:tblCellMar>
        </w:tblPrEx>
        <w:trPr>
          <w:trHeight w:val="27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28BB607E">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37717EB1">
            <w:pPr>
              <w:widowControl/>
              <w:jc w:val="left"/>
              <w:rPr>
                <w:rFonts w:hint="eastAsia" w:ascii="宋体" w:hAnsi="宋体" w:eastAsia="宋体" w:cs="宋体"/>
                <w:b/>
                <w:bCs/>
                <w:kern w:val="0"/>
                <w:sz w:val="24"/>
              </w:rPr>
            </w:pPr>
          </w:p>
        </w:tc>
        <w:tc>
          <w:tcPr>
            <w:tcW w:w="2440" w:type="dxa"/>
            <w:vMerge w:val="continue"/>
            <w:tcBorders>
              <w:top w:val="nil"/>
              <w:left w:val="single" w:color="auto" w:sz="4" w:space="0"/>
              <w:bottom w:val="single" w:color="auto" w:sz="4" w:space="0"/>
              <w:right w:val="single" w:color="auto" w:sz="4" w:space="0"/>
            </w:tcBorders>
            <w:vAlign w:val="center"/>
          </w:tcPr>
          <w:p w14:paraId="181619A1">
            <w:pPr>
              <w:widowControl/>
              <w:jc w:val="left"/>
              <w:rPr>
                <w:rFonts w:hint="eastAsia" w:ascii="宋体" w:hAnsi="宋体" w:eastAsia="宋体" w:cs="宋体"/>
                <w:kern w:val="0"/>
                <w:sz w:val="22"/>
              </w:rPr>
            </w:pPr>
          </w:p>
        </w:tc>
        <w:tc>
          <w:tcPr>
            <w:tcW w:w="4720" w:type="dxa"/>
            <w:tcBorders>
              <w:top w:val="nil"/>
              <w:left w:val="nil"/>
              <w:bottom w:val="single" w:color="auto" w:sz="4" w:space="0"/>
              <w:right w:val="single" w:color="auto" w:sz="4" w:space="0"/>
            </w:tcBorders>
            <w:vAlign w:val="center"/>
          </w:tcPr>
          <w:p w14:paraId="22E1FA59">
            <w:pPr>
              <w:widowControl/>
              <w:jc w:val="left"/>
              <w:rPr>
                <w:rFonts w:hint="eastAsia" w:ascii="宋体" w:hAnsi="宋体" w:eastAsia="宋体" w:cs="宋体"/>
                <w:kern w:val="0"/>
                <w:sz w:val="22"/>
              </w:rPr>
            </w:pPr>
            <w:r>
              <w:rPr>
                <w:rFonts w:hint="eastAsia" w:ascii="宋体" w:hAnsi="宋体" w:eastAsia="宋体" w:cs="宋体"/>
                <w:kern w:val="0"/>
                <w:sz w:val="22"/>
              </w:rPr>
              <w:t>提供疼痛评分。</w:t>
            </w:r>
          </w:p>
        </w:tc>
      </w:tr>
      <w:tr w14:paraId="084C9C34">
        <w:tblPrEx>
          <w:tblCellMar>
            <w:top w:w="0" w:type="dxa"/>
            <w:left w:w="108" w:type="dxa"/>
            <w:bottom w:w="0" w:type="dxa"/>
            <w:right w:w="108" w:type="dxa"/>
          </w:tblCellMar>
        </w:tblPrEx>
        <w:trPr>
          <w:trHeight w:val="270" w:hRule="atLeast"/>
          <w:jc w:val="center"/>
        </w:trPr>
        <w:tc>
          <w:tcPr>
            <w:tcW w:w="700" w:type="dxa"/>
            <w:vMerge w:val="restart"/>
            <w:tcBorders>
              <w:top w:val="nil"/>
              <w:left w:val="single" w:color="auto" w:sz="4" w:space="0"/>
              <w:bottom w:val="single" w:color="auto" w:sz="4" w:space="0"/>
              <w:right w:val="single" w:color="auto" w:sz="4" w:space="0"/>
            </w:tcBorders>
            <w:vAlign w:val="center"/>
          </w:tcPr>
          <w:p w14:paraId="154BC872">
            <w:pPr>
              <w:widowControl/>
              <w:jc w:val="center"/>
              <w:rPr>
                <w:rFonts w:hint="eastAsia" w:ascii="宋体" w:hAnsi="宋体" w:eastAsia="宋体" w:cs="宋体"/>
                <w:b/>
                <w:bCs/>
                <w:kern w:val="0"/>
                <w:sz w:val="22"/>
              </w:rPr>
            </w:pPr>
            <w:r>
              <w:rPr>
                <w:rFonts w:hint="eastAsia" w:ascii="宋体" w:hAnsi="宋体" w:eastAsia="宋体" w:cs="宋体"/>
                <w:b/>
                <w:bCs/>
                <w:kern w:val="0"/>
                <w:sz w:val="22"/>
              </w:rPr>
              <w:t>5</w:t>
            </w:r>
          </w:p>
        </w:tc>
        <w:tc>
          <w:tcPr>
            <w:tcW w:w="2500" w:type="dxa"/>
            <w:vMerge w:val="restart"/>
            <w:tcBorders>
              <w:top w:val="nil"/>
              <w:left w:val="single" w:color="auto" w:sz="4" w:space="0"/>
              <w:bottom w:val="single" w:color="auto" w:sz="4" w:space="0"/>
              <w:right w:val="single" w:color="auto" w:sz="4" w:space="0"/>
            </w:tcBorders>
            <w:vAlign w:val="center"/>
          </w:tcPr>
          <w:p w14:paraId="17556F78">
            <w:pPr>
              <w:widowControl/>
              <w:jc w:val="center"/>
              <w:rPr>
                <w:rFonts w:hint="eastAsia" w:ascii="宋体" w:hAnsi="宋体" w:eastAsia="宋体" w:cs="宋体"/>
                <w:b/>
                <w:bCs/>
                <w:kern w:val="0"/>
                <w:sz w:val="24"/>
              </w:rPr>
            </w:pPr>
            <w:r>
              <w:rPr>
                <w:rFonts w:hint="eastAsia" w:ascii="宋体" w:hAnsi="宋体" w:eastAsia="宋体" w:cs="宋体"/>
                <w:b/>
                <w:bCs/>
                <w:kern w:val="0"/>
                <w:sz w:val="24"/>
              </w:rPr>
              <w:t>麻醉手术取消管理子系统</w:t>
            </w:r>
          </w:p>
        </w:tc>
        <w:tc>
          <w:tcPr>
            <w:tcW w:w="2440" w:type="dxa"/>
            <w:vMerge w:val="restart"/>
            <w:tcBorders>
              <w:top w:val="nil"/>
              <w:left w:val="single" w:color="auto" w:sz="4" w:space="0"/>
              <w:bottom w:val="single" w:color="auto" w:sz="4" w:space="0"/>
              <w:right w:val="single" w:color="auto" w:sz="4" w:space="0"/>
            </w:tcBorders>
            <w:vAlign w:val="center"/>
          </w:tcPr>
          <w:p w14:paraId="43A20EF5">
            <w:pPr>
              <w:widowControl/>
              <w:jc w:val="left"/>
              <w:rPr>
                <w:rFonts w:hint="eastAsia" w:ascii="宋体" w:hAnsi="宋体" w:eastAsia="宋体" w:cs="宋体"/>
                <w:kern w:val="0"/>
                <w:sz w:val="22"/>
              </w:rPr>
            </w:pPr>
            <w:r>
              <w:rPr>
                <w:rFonts w:hint="eastAsia" w:ascii="宋体" w:hAnsi="宋体" w:eastAsia="宋体" w:cs="宋体"/>
                <w:kern w:val="0"/>
                <w:sz w:val="22"/>
              </w:rPr>
              <w:t>手术取消功能</w:t>
            </w:r>
          </w:p>
        </w:tc>
        <w:tc>
          <w:tcPr>
            <w:tcW w:w="4720" w:type="dxa"/>
            <w:tcBorders>
              <w:top w:val="nil"/>
              <w:left w:val="nil"/>
              <w:bottom w:val="single" w:color="auto" w:sz="4" w:space="0"/>
              <w:right w:val="single" w:color="auto" w:sz="4" w:space="0"/>
            </w:tcBorders>
            <w:vAlign w:val="center"/>
          </w:tcPr>
          <w:p w14:paraId="3B24A7F8">
            <w:pPr>
              <w:widowControl/>
              <w:jc w:val="left"/>
              <w:rPr>
                <w:rFonts w:hint="eastAsia" w:ascii="宋体" w:hAnsi="宋体" w:eastAsia="宋体" w:cs="宋体"/>
                <w:kern w:val="0"/>
                <w:sz w:val="22"/>
              </w:rPr>
            </w:pPr>
            <w:r>
              <w:rPr>
                <w:rFonts w:hint="eastAsia" w:ascii="宋体" w:hAnsi="宋体" w:eastAsia="宋体" w:cs="宋体"/>
                <w:kern w:val="0"/>
                <w:sz w:val="22"/>
              </w:rPr>
              <w:t>▲对未安排的手术申请可以进行取消操作。</w:t>
            </w:r>
          </w:p>
        </w:tc>
      </w:tr>
      <w:tr w14:paraId="2CAF5F6B">
        <w:tblPrEx>
          <w:tblCellMar>
            <w:top w:w="0" w:type="dxa"/>
            <w:left w:w="108" w:type="dxa"/>
            <w:bottom w:w="0" w:type="dxa"/>
            <w:right w:w="108" w:type="dxa"/>
          </w:tblCellMar>
        </w:tblPrEx>
        <w:trPr>
          <w:trHeight w:val="81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7E1138D3">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75BDF0DC">
            <w:pPr>
              <w:widowControl/>
              <w:jc w:val="left"/>
              <w:rPr>
                <w:rFonts w:hint="eastAsia" w:ascii="宋体" w:hAnsi="宋体" w:eastAsia="宋体" w:cs="宋体"/>
                <w:b/>
                <w:bCs/>
                <w:kern w:val="0"/>
                <w:sz w:val="24"/>
              </w:rPr>
            </w:pPr>
          </w:p>
        </w:tc>
        <w:tc>
          <w:tcPr>
            <w:tcW w:w="2440" w:type="dxa"/>
            <w:vMerge w:val="continue"/>
            <w:tcBorders>
              <w:top w:val="nil"/>
              <w:left w:val="single" w:color="auto" w:sz="4" w:space="0"/>
              <w:bottom w:val="single" w:color="auto" w:sz="4" w:space="0"/>
              <w:right w:val="single" w:color="auto" w:sz="4" w:space="0"/>
            </w:tcBorders>
            <w:vAlign w:val="center"/>
          </w:tcPr>
          <w:p w14:paraId="12CE0BA8">
            <w:pPr>
              <w:widowControl/>
              <w:jc w:val="left"/>
              <w:rPr>
                <w:rFonts w:hint="eastAsia" w:ascii="宋体" w:hAnsi="宋体" w:eastAsia="宋体" w:cs="宋体"/>
                <w:kern w:val="0"/>
                <w:sz w:val="22"/>
              </w:rPr>
            </w:pPr>
          </w:p>
        </w:tc>
        <w:tc>
          <w:tcPr>
            <w:tcW w:w="4720" w:type="dxa"/>
            <w:tcBorders>
              <w:top w:val="nil"/>
              <w:left w:val="nil"/>
              <w:bottom w:val="single" w:color="auto" w:sz="4" w:space="0"/>
              <w:right w:val="single" w:color="auto" w:sz="4" w:space="0"/>
            </w:tcBorders>
            <w:vAlign w:val="center"/>
          </w:tcPr>
          <w:p w14:paraId="05A1D685">
            <w:pPr>
              <w:widowControl/>
              <w:jc w:val="left"/>
              <w:rPr>
                <w:rFonts w:hint="eastAsia" w:ascii="宋体" w:hAnsi="宋体" w:eastAsia="宋体" w:cs="宋体"/>
                <w:kern w:val="0"/>
                <w:sz w:val="22"/>
              </w:rPr>
            </w:pPr>
            <w:r>
              <w:rPr>
                <w:rFonts w:hint="eastAsia" w:ascii="宋体" w:hAnsi="宋体" w:eastAsia="宋体" w:cs="宋体"/>
                <w:kern w:val="0"/>
                <w:sz w:val="22"/>
              </w:rPr>
              <w:t>对已经安排的手术、手术人员、麻醉人员进行修改或者撤销手术，记录取消的手术的原因，并进行统计。</w:t>
            </w:r>
          </w:p>
        </w:tc>
      </w:tr>
      <w:tr w14:paraId="430B6968">
        <w:tblPrEx>
          <w:tblCellMar>
            <w:top w:w="0" w:type="dxa"/>
            <w:left w:w="108" w:type="dxa"/>
            <w:bottom w:w="0" w:type="dxa"/>
            <w:right w:w="108" w:type="dxa"/>
          </w:tblCellMar>
        </w:tblPrEx>
        <w:trPr>
          <w:trHeight w:val="81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5EEC6110">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2D5490CF">
            <w:pPr>
              <w:widowControl/>
              <w:jc w:val="left"/>
              <w:rPr>
                <w:rFonts w:hint="eastAsia" w:ascii="宋体" w:hAnsi="宋体" w:eastAsia="宋体" w:cs="宋体"/>
                <w:b/>
                <w:bCs/>
                <w:kern w:val="0"/>
                <w:sz w:val="24"/>
              </w:rPr>
            </w:pPr>
          </w:p>
        </w:tc>
        <w:tc>
          <w:tcPr>
            <w:tcW w:w="2440" w:type="dxa"/>
            <w:vMerge w:val="continue"/>
            <w:tcBorders>
              <w:top w:val="nil"/>
              <w:left w:val="single" w:color="auto" w:sz="4" w:space="0"/>
              <w:bottom w:val="single" w:color="auto" w:sz="4" w:space="0"/>
              <w:right w:val="single" w:color="auto" w:sz="4" w:space="0"/>
            </w:tcBorders>
            <w:vAlign w:val="center"/>
          </w:tcPr>
          <w:p w14:paraId="2044218E">
            <w:pPr>
              <w:widowControl/>
              <w:jc w:val="left"/>
              <w:rPr>
                <w:rFonts w:hint="eastAsia" w:ascii="宋体" w:hAnsi="宋体" w:eastAsia="宋体" w:cs="宋体"/>
                <w:kern w:val="0"/>
                <w:sz w:val="22"/>
              </w:rPr>
            </w:pPr>
          </w:p>
        </w:tc>
        <w:tc>
          <w:tcPr>
            <w:tcW w:w="4720" w:type="dxa"/>
            <w:tcBorders>
              <w:top w:val="nil"/>
              <w:left w:val="nil"/>
              <w:bottom w:val="single" w:color="auto" w:sz="4" w:space="0"/>
              <w:right w:val="single" w:color="auto" w:sz="4" w:space="0"/>
            </w:tcBorders>
            <w:vAlign w:val="center"/>
          </w:tcPr>
          <w:p w14:paraId="70C7FB95">
            <w:pPr>
              <w:widowControl/>
              <w:jc w:val="left"/>
              <w:rPr>
                <w:rFonts w:hint="eastAsia" w:ascii="宋体" w:hAnsi="宋体" w:eastAsia="宋体" w:cs="宋体"/>
                <w:kern w:val="0"/>
                <w:sz w:val="22"/>
              </w:rPr>
            </w:pPr>
            <w:r>
              <w:rPr>
                <w:rFonts w:hint="eastAsia" w:ascii="宋体" w:hAnsi="宋体" w:eastAsia="宋体" w:cs="宋体"/>
                <w:kern w:val="0"/>
                <w:sz w:val="22"/>
              </w:rPr>
              <w:t>对麻醉已经开始的手术进行取消，支持取消原因快捷录入或者手工录入。可对该手术进行特殊标识，并能记录麻醉工作量。</w:t>
            </w:r>
          </w:p>
        </w:tc>
      </w:tr>
      <w:tr w14:paraId="68A7606F">
        <w:tblPrEx>
          <w:tblCellMar>
            <w:top w:w="0" w:type="dxa"/>
            <w:left w:w="108" w:type="dxa"/>
            <w:bottom w:w="0" w:type="dxa"/>
            <w:right w:w="108" w:type="dxa"/>
          </w:tblCellMar>
        </w:tblPrEx>
        <w:trPr>
          <w:trHeight w:val="270" w:hRule="atLeast"/>
          <w:jc w:val="center"/>
        </w:trPr>
        <w:tc>
          <w:tcPr>
            <w:tcW w:w="700" w:type="dxa"/>
            <w:vMerge w:val="restart"/>
            <w:tcBorders>
              <w:top w:val="nil"/>
              <w:left w:val="single" w:color="auto" w:sz="4" w:space="0"/>
              <w:bottom w:val="single" w:color="auto" w:sz="4" w:space="0"/>
              <w:right w:val="single" w:color="auto" w:sz="4" w:space="0"/>
            </w:tcBorders>
            <w:vAlign w:val="center"/>
          </w:tcPr>
          <w:p w14:paraId="27D79260">
            <w:pPr>
              <w:widowControl/>
              <w:jc w:val="center"/>
              <w:rPr>
                <w:rFonts w:hint="eastAsia" w:ascii="宋体" w:hAnsi="宋体" w:eastAsia="宋体" w:cs="宋体"/>
                <w:b/>
                <w:bCs/>
                <w:kern w:val="0"/>
                <w:sz w:val="22"/>
              </w:rPr>
            </w:pPr>
            <w:r>
              <w:rPr>
                <w:rFonts w:hint="eastAsia" w:ascii="宋体" w:hAnsi="宋体" w:eastAsia="宋体" w:cs="宋体"/>
                <w:b/>
                <w:bCs/>
                <w:kern w:val="0"/>
                <w:sz w:val="22"/>
              </w:rPr>
              <w:t>6</w:t>
            </w:r>
          </w:p>
        </w:tc>
        <w:tc>
          <w:tcPr>
            <w:tcW w:w="2500" w:type="dxa"/>
            <w:vMerge w:val="restart"/>
            <w:tcBorders>
              <w:top w:val="nil"/>
              <w:left w:val="single" w:color="auto" w:sz="4" w:space="0"/>
              <w:bottom w:val="single" w:color="auto" w:sz="4" w:space="0"/>
              <w:right w:val="single" w:color="auto" w:sz="4" w:space="0"/>
            </w:tcBorders>
            <w:vAlign w:val="center"/>
          </w:tcPr>
          <w:p w14:paraId="14172D51">
            <w:pPr>
              <w:widowControl/>
              <w:jc w:val="center"/>
              <w:rPr>
                <w:rFonts w:hint="eastAsia" w:ascii="宋体" w:hAnsi="宋体" w:eastAsia="宋体" w:cs="宋体"/>
                <w:b/>
                <w:bCs/>
                <w:kern w:val="0"/>
                <w:sz w:val="24"/>
              </w:rPr>
            </w:pPr>
            <w:r>
              <w:rPr>
                <w:rFonts w:hint="eastAsia" w:ascii="宋体" w:hAnsi="宋体" w:eastAsia="宋体" w:cs="宋体"/>
                <w:b/>
                <w:bCs/>
                <w:kern w:val="0"/>
                <w:sz w:val="24"/>
              </w:rPr>
              <w:t>麻醉手术病案管理子系统</w:t>
            </w:r>
          </w:p>
        </w:tc>
        <w:tc>
          <w:tcPr>
            <w:tcW w:w="2440" w:type="dxa"/>
            <w:tcBorders>
              <w:top w:val="nil"/>
              <w:left w:val="nil"/>
              <w:bottom w:val="single" w:color="auto" w:sz="4" w:space="0"/>
              <w:right w:val="single" w:color="auto" w:sz="4" w:space="0"/>
            </w:tcBorders>
            <w:vAlign w:val="center"/>
          </w:tcPr>
          <w:p w14:paraId="583237FE">
            <w:pPr>
              <w:widowControl/>
              <w:jc w:val="left"/>
              <w:rPr>
                <w:rFonts w:hint="eastAsia" w:ascii="宋体" w:hAnsi="宋体" w:eastAsia="宋体" w:cs="宋体"/>
                <w:kern w:val="0"/>
                <w:sz w:val="22"/>
              </w:rPr>
            </w:pPr>
            <w:r>
              <w:rPr>
                <w:rFonts w:hint="eastAsia" w:ascii="宋体" w:hAnsi="宋体" w:eastAsia="宋体" w:cs="宋体"/>
                <w:kern w:val="0"/>
                <w:sz w:val="22"/>
              </w:rPr>
              <w:t>病案打印功能</w:t>
            </w:r>
          </w:p>
        </w:tc>
        <w:tc>
          <w:tcPr>
            <w:tcW w:w="4720" w:type="dxa"/>
            <w:tcBorders>
              <w:top w:val="nil"/>
              <w:left w:val="nil"/>
              <w:bottom w:val="single" w:color="auto" w:sz="4" w:space="0"/>
              <w:right w:val="single" w:color="auto" w:sz="4" w:space="0"/>
            </w:tcBorders>
            <w:vAlign w:val="center"/>
          </w:tcPr>
          <w:p w14:paraId="199AF4A0">
            <w:pPr>
              <w:widowControl/>
              <w:jc w:val="left"/>
              <w:rPr>
                <w:rFonts w:hint="eastAsia" w:ascii="宋体" w:hAnsi="宋体" w:eastAsia="宋体" w:cs="宋体"/>
                <w:kern w:val="0"/>
                <w:sz w:val="22"/>
              </w:rPr>
            </w:pPr>
            <w:r>
              <w:rPr>
                <w:rFonts w:hint="eastAsia" w:ascii="宋体" w:hAnsi="宋体" w:eastAsia="宋体" w:cs="宋体"/>
                <w:kern w:val="0"/>
                <w:sz w:val="22"/>
              </w:rPr>
              <w:t>可对患者病案进行单独打印和集中打印。</w:t>
            </w:r>
          </w:p>
        </w:tc>
      </w:tr>
      <w:tr w14:paraId="1E39C1F1">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782B7902">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36CE3724">
            <w:pPr>
              <w:widowControl/>
              <w:jc w:val="left"/>
              <w:rPr>
                <w:rFonts w:hint="eastAsia" w:ascii="宋体" w:hAnsi="宋体" w:eastAsia="宋体" w:cs="宋体"/>
                <w:b/>
                <w:bCs/>
                <w:kern w:val="0"/>
                <w:sz w:val="24"/>
              </w:rPr>
            </w:pPr>
          </w:p>
        </w:tc>
        <w:tc>
          <w:tcPr>
            <w:tcW w:w="2440" w:type="dxa"/>
            <w:vMerge w:val="restart"/>
            <w:tcBorders>
              <w:top w:val="nil"/>
              <w:left w:val="single" w:color="auto" w:sz="4" w:space="0"/>
              <w:bottom w:val="single" w:color="auto" w:sz="4" w:space="0"/>
              <w:right w:val="single" w:color="auto" w:sz="4" w:space="0"/>
            </w:tcBorders>
            <w:vAlign w:val="center"/>
          </w:tcPr>
          <w:p w14:paraId="20262BD5">
            <w:pPr>
              <w:widowControl/>
              <w:jc w:val="left"/>
              <w:rPr>
                <w:rFonts w:hint="eastAsia" w:ascii="宋体" w:hAnsi="宋体" w:eastAsia="宋体" w:cs="宋体"/>
                <w:kern w:val="0"/>
                <w:sz w:val="22"/>
              </w:rPr>
            </w:pPr>
            <w:r>
              <w:rPr>
                <w:rFonts w:hint="eastAsia" w:ascii="宋体" w:hAnsi="宋体" w:eastAsia="宋体" w:cs="宋体"/>
                <w:kern w:val="0"/>
                <w:sz w:val="22"/>
              </w:rPr>
              <w:t>病案归档功能</w:t>
            </w:r>
          </w:p>
        </w:tc>
        <w:tc>
          <w:tcPr>
            <w:tcW w:w="4720" w:type="dxa"/>
            <w:tcBorders>
              <w:top w:val="nil"/>
              <w:left w:val="nil"/>
              <w:bottom w:val="single" w:color="auto" w:sz="4" w:space="0"/>
              <w:right w:val="single" w:color="auto" w:sz="4" w:space="0"/>
            </w:tcBorders>
            <w:vAlign w:val="center"/>
          </w:tcPr>
          <w:p w14:paraId="736C565A">
            <w:pPr>
              <w:widowControl/>
              <w:jc w:val="left"/>
              <w:rPr>
                <w:rFonts w:hint="eastAsia" w:ascii="宋体" w:hAnsi="宋体" w:eastAsia="宋体" w:cs="宋体"/>
                <w:kern w:val="0"/>
                <w:sz w:val="22"/>
              </w:rPr>
            </w:pPr>
            <w:r>
              <w:rPr>
                <w:rFonts w:hint="eastAsia" w:ascii="宋体" w:hAnsi="宋体" w:eastAsia="宋体" w:cs="宋体"/>
                <w:kern w:val="0"/>
                <w:sz w:val="22"/>
              </w:rPr>
              <w:t>可打印患者的麻醉相关病案，打印病案后自动完成病案归档。</w:t>
            </w:r>
          </w:p>
        </w:tc>
      </w:tr>
      <w:tr w14:paraId="48904CA9">
        <w:tblPrEx>
          <w:tblCellMar>
            <w:top w:w="0" w:type="dxa"/>
            <w:left w:w="108" w:type="dxa"/>
            <w:bottom w:w="0" w:type="dxa"/>
            <w:right w:w="108" w:type="dxa"/>
          </w:tblCellMar>
        </w:tblPrEx>
        <w:trPr>
          <w:trHeight w:val="27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28D20F26">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1D9BDB0E">
            <w:pPr>
              <w:widowControl/>
              <w:jc w:val="left"/>
              <w:rPr>
                <w:rFonts w:hint="eastAsia" w:ascii="宋体" w:hAnsi="宋体" w:eastAsia="宋体" w:cs="宋体"/>
                <w:b/>
                <w:bCs/>
                <w:kern w:val="0"/>
                <w:sz w:val="24"/>
              </w:rPr>
            </w:pPr>
          </w:p>
        </w:tc>
        <w:tc>
          <w:tcPr>
            <w:tcW w:w="2440" w:type="dxa"/>
            <w:vMerge w:val="continue"/>
            <w:tcBorders>
              <w:top w:val="nil"/>
              <w:left w:val="single" w:color="auto" w:sz="4" w:space="0"/>
              <w:bottom w:val="single" w:color="auto" w:sz="4" w:space="0"/>
              <w:right w:val="single" w:color="auto" w:sz="4" w:space="0"/>
            </w:tcBorders>
            <w:vAlign w:val="center"/>
          </w:tcPr>
          <w:p w14:paraId="7F2F6F0A">
            <w:pPr>
              <w:widowControl/>
              <w:jc w:val="left"/>
              <w:rPr>
                <w:rFonts w:hint="eastAsia" w:ascii="宋体" w:hAnsi="宋体" w:eastAsia="宋体" w:cs="宋体"/>
                <w:kern w:val="0"/>
                <w:sz w:val="22"/>
              </w:rPr>
            </w:pPr>
          </w:p>
        </w:tc>
        <w:tc>
          <w:tcPr>
            <w:tcW w:w="4720" w:type="dxa"/>
            <w:tcBorders>
              <w:top w:val="nil"/>
              <w:left w:val="nil"/>
              <w:bottom w:val="single" w:color="auto" w:sz="4" w:space="0"/>
              <w:right w:val="single" w:color="auto" w:sz="4" w:space="0"/>
            </w:tcBorders>
            <w:vAlign w:val="center"/>
          </w:tcPr>
          <w:p w14:paraId="59C3D35C">
            <w:pPr>
              <w:widowControl/>
              <w:jc w:val="left"/>
              <w:rPr>
                <w:rFonts w:hint="eastAsia" w:ascii="宋体" w:hAnsi="宋体" w:eastAsia="宋体" w:cs="宋体"/>
                <w:kern w:val="0"/>
                <w:sz w:val="22"/>
              </w:rPr>
            </w:pPr>
            <w:r>
              <w:rPr>
                <w:rFonts w:hint="eastAsia" w:ascii="宋体" w:hAnsi="宋体" w:eastAsia="宋体" w:cs="宋体"/>
                <w:kern w:val="0"/>
                <w:sz w:val="22"/>
              </w:rPr>
              <w:t>显示病案归档时间和归档状态。</w:t>
            </w:r>
          </w:p>
        </w:tc>
      </w:tr>
      <w:tr w14:paraId="0ACC460B">
        <w:tblPrEx>
          <w:tblCellMar>
            <w:top w:w="0" w:type="dxa"/>
            <w:left w:w="108" w:type="dxa"/>
            <w:bottom w:w="0" w:type="dxa"/>
            <w:right w:w="108" w:type="dxa"/>
          </w:tblCellMar>
        </w:tblPrEx>
        <w:trPr>
          <w:trHeight w:val="81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62D9B9DF">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55BC8EFB">
            <w:pPr>
              <w:widowControl/>
              <w:jc w:val="left"/>
              <w:rPr>
                <w:rFonts w:hint="eastAsia" w:ascii="宋体" w:hAnsi="宋体" w:eastAsia="宋体" w:cs="宋体"/>
                <w:b/>
                <w:bCs/>
                <w:kern w:val="0"/>
                <w:sz w:val="24"/>
              </w:rPr>
            </w:pPr>
          </w:p>
        </w:tc>
        <w:tc>
          <w:tcPr>
            <w:tcW w:w="2440" w:type="dxa"/>
            <w:tcBorders>
              <w:top w:val="nil"/>
              <w:left w:val="nil"/>
              <w:bottom w:val="single" w:color="auto" w:sz="4" w:space="0"/>
              <w:right w:val="single" w:color="auto" w:sz="4" w:space="0"/>
            </w:tcBorders>
            <w:vAlign w:val="center"/>
          </w:tcPr>
          <w:p w14:paraId="3DC60D66">
            <w:pPr>
              <w:widowControl/>
              <w:jc w:val="left"/>
              <w:rPr>
                <w:rFonts w:hint="eastAsia" w:ascii="宋体" w:hAnsi="宋体" w:eastAsia="宋体" w:cs="宋体"/>
                <w:kern w:val="0"/>
                <w:sz w:val="22"/>
              </w:rPr>
            </w:pPr>
            <w:r>
              <w:rPr>
                <w:rFonts w:hint="eastAsia" w:ascii="宋体" w:hAnsi="宋体" w:eastAsia="宋体" w:cs="宋体"/>
                <w:kern w:val="0"/>
                <w:sz w:val="22"/>
              </w:rPr>
              <w:t>病案提交提醒功能</w:t>
            </w:r>
          </w:p>
        </w:tc>
        <w:tc>
          <w:tcPr>
            <w:tcW w:w="4720" w:type="dxa"/>
            <w:tcBorders>
              <w:top w:val="nil"/>
              <w:left w:val="nil"/>
              <w:bottom w:val="single" w:color="auto" w:sz="4" w:space="0"/>
              <w:right w:val="single" w:color="auto" w:sz="4" w:space="0"/>
            </w:tcBorders>
            <w:vAlign w:val="center"/>
          </w:tcPr>
          <w:p w14:paraId="71FCD034">
            <w:pPr>
              <w:widowControl/>
              <w:jc w:val="left"/>
              <w:rPr>
                <w:rFonts w:hint="eastAsia" w:ascii="宋体" w:hAnsi="宋体" w:eastAsia="宋体" w:cs="宋体"/>
                <w:kern w:val="0"/>
                <w:sz w:val="22"/>
              </w:rPr>
            </w:pPr>
            <w:r>
              <w:rPr>
                <w:rFonts w:hint="eastAsia" w:ascii="宋体" w:hAnsi="宋体" w:eastAsia="宋体" w:cs="宋体"/>
                <w:kern w:val="0"/>
                <w:sz w:val="22"/>
              </w:rPr>
              <w:t>▲支持病案的自动归档和未归档提醒，支持对指定时间未归档的信息进行提醒，支持指定自动归档时间。</w:t>
            </w:r>
          </w:p>
        </w:tc>
      </w:tr>
      <w:tr w14:paraId="06C42841">
        <w:tblPrEx>
          <w:tblCellMar>
            <w:top w:w="0" w:type="dxa"/>
            <w:left w:w="108" w:type="dxa"/>
            <w:bottom w:w="0" w:type="dxa"/>
            <w:right w:w="108" w:type="dxa"/>
          </w:tblCellMar>
        </w:tblPrEx>
        <w:trPr>
          <w:trHeight w:val="81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59A7BDE1">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132C4F30">
            <w:pPr>
              <w:widowControl/>
              <w:jc w:val="left"/>
              <w:rPr>
                <w:rFonts w:hint="eastAsia" w:ascii="宋体" w:hAnsi="宋体" w:eastAsia="宋体" w:cs="宋体"/>
                <w:b/>
                <w:bCs/>
                <w:kern w:val="0"/>
                <w:sz w:val="24"/>
              </w:rPr>
            </w:pPr>
          </w:p>
        </w:tc>
        <w:tc>
          <w:tcPr>
            <w:tcW w:w="2440" w:type="dxa"/>
            <w:tcBorders>
              <w:top w:val="nil"/>
              <w:left w:val="nil"/>
              <w:bottom w:val="single" w:color="auto" w:sz="4" w:space="0"/>
              <w:right w:val="single" w:color="auto" w:sz="4" w:space="0"/>
            </w:tcBorders>
            <w:vAlign w:val="center"/>
          </w:tcPr>
          <w:p w14:paraId="25E68DE0">
            <w:pPr>
              <w:widowControl/>
              <w:jc w:val="left"/>
              <w:rPr>
                <w:rFonts w:hint="eastAsia" w:ascii="宋体" w:hAnsi="宋体" w:eastAsia="宋体" w:cs="宋体"/>
                <w:kern w:val="0"/>
                <w:sz w:val="22"/>
              </w:rPr>
            </w:pPr>
            <w:r>
              <w:rPr>
                <w:rFonts w:hint="eastAsia" w:ascii="宋体" w:hAnsi="宋体" w:eastAsia="宋体" w:cs="宋体"/>
                <w:kern w:val="0"/>
                <w:sz w:val="22"/>
              </w:rPr>
              <w:t>病案完整性校验功能</w:t>
            </w:r>
          </w:p>
        </w:tc>
        <w:tc>
          <w:tcPr>
            <w:tcW w:w="4720" w:type="dxa"/>
            <w:tcBorders>
              <w:top w:val="nil"/>
              <w:left w:val="nil"/>
              <w:bottom w:val="single" w:color="auto" w:sz="4" w:space="0"/>
              <w:right w:val="single" w:color="auto" w:sz="4" w:space="0"/>
            </w:tcBorders>
            <w:vAlign w:val="center"/>
          </w:tcPr>
          <w:p w14:paraId="18DD8F03">
            <w:pPr>
              <w:widowControl/>
              <w:jc w:val="left"/>
              <w:rPr>
                <w:rFonts w:hint="eastAsia" w:ascii="宋体" w:hAnsi="宋体" w:eastAsia="宋体" w:cs="宋体"/>
                <w:kern w:val="0"/>
                <w:sz w:val="22"/>
              </w:rPr>
            </w:pPr>
            <w:r>
              <w:rPr>
                <w:rFonts w:hint="eastAsia" w:ascii="宋体" w:hAnsi="宋体" w:eastAsia="宋体" w:cs="宋体"/>
                <w:kern w:val="0"/>
                <w:sz w:val="22"/>
              </w:rPr>
              <w:t>在提交病案时进行提醒，可检查指定时间范围内所有患者的病案提交的完整情况,便于科室检查病案提交工作。</w:t>
            </w:r>
          </w:p>
        </w:tc>
      </w:tr>
      <w:tr w14:paraId="39F775AE">
        <w:tblPrEx>
          <w:tblCellMar>
            <w:top w:w="0" w:type="dxa"/>
            <w:left w:w="108" w:type="dxa"/>
            <w:bottom w:w="0" w:type="dxa"/>
            <w:right w:w="108" w:type="dxa"/>
          </w:tblCellMar>
        </w:tblPrEx>
        <w:trPr>
          <w:trHeight w:val="108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2E490800">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42C4BF4B">
            <w:pPr>
              <w:widowControl/>
              <w:jc w:val="left"/>
              <w:rPr>
                <w:rFonts w:hint="eastAsia" w:ascii="宋体" w:hAnsi="宋体" w:eastAsia="宋体" w:cs="宋体"/>
                <w:b/>
                <w:bCs/>
                <w:kern w:val="0"/>
                <w:sz w:val="24"/>
              </w:rPr>
            </w:pPr>
          </w:p>
        </w:tc>
        <w:tc>
          <w:tcPr>
            <w:tcW w:w="2440" w:type="dxa"/>
            <w:tcBorders>
              <w:top w:val="nil"/>
              <w:left w:val="nil"/>
              <w:bottom w:val="single" w:color="auto" w:sz="4" w:space="0"/>
              <w:right w:val="single" w:color="auto" w:sz="4" w:space="0"/>
            </w:tcBorders>
            <w:vAlign w:val="center"/>
          </w:tcPr>
          <w:p w14:paraId="10EB6B2D">
            <w:pPr>
              <w:widowControl/>
              <w:jc w:val="left"/>
              <w:rPr>
                <w:rFonts w:hint="eastAsia" w:ascii="宋体" w:hAnsi="宋体" w:eastAsia="宋体" w:cs="宋体"/>
                <w:kern w:val="0"/>
                <w:sz w:val="22"/>
              </w:rPr>
            </w:pPr>
            <w:r>
              <w:rPr>
                <w:rFonts w:hint="eastAsia" w:ascii="宋体" w:hAnsi="宋体" w:eastAsia="宋体" w:cs="宋体"/>
                <w:kern w:val="0"/>
                <w:sz w:val="22"/>
              </w:rPr>
              <w:t>病案变更审核功能</w:t>
            </w:r>
          </w:p>
        </w:tc>
        <w:tc>
          <w:tcPr>
            <w:tcW w:w="4720" w:type="dxa"/>
            <w:tcBorders>
              <w:top w:val="nil"/>
              <w:left w:val="nil"/>
              <w:bottom w:val="single" w:color="auto" w:sz="4" w:space="0"/>
              <w:right w:val="single" w:color="auto" w:sz="4" w:space="0"/>
            </w:tcBorders>
            <w:vAlign w:val="center"/>
          </w:tcPr>
          <w:p w14:paraId="327B6967">
            <w:pPr>
              <w:widowControl/>
              <w:jc w:val="left"/>
              <w:rPr>
                <w:rFonts w:hint="eastAsia" w:ascii="宋体" w:hAnsi="宋体" w:eastAsia="宋体" w:cs="宋体"/>
                <w:kern w:val="0"/>
                <w:sz w:val="22"/>
              </w:rPr>
            </w:pPr>
            <w:r>
              <w:rPr>
                <w:rFonts w:hint="eastAsia" w:ascii="宋体" w:hAnsi="宋体" w:eastAsia="宋体" w:cs="宋体"/>
                <w:kern w:val="0"/>
                <w:sz w:val="22"/>
              </w:rPr>
              <w:t>在完成麻醉病案提交后的文档将自动封存，提交后的病案不允许编辑、修改。</w:t>
            </w:r>
          </w:p>
          <w:p w14:paraId="438755E8">
            <w:pPr>
              <w:widowControl/>
              <w:jc w:val="left"/>
              <w:rPr>
                <w:rFonts w:hint="eastAsia" w:ascii="宋体" w:hAnsi="宋体" w:eastAsia="宋体" w:cs="宋体"/>
                <w:kern w:val="0"/>
                <w:sz w:val="22"/>
              </w:rPr>
            </w:pPr>
            <w:r>
              <w:rPr>
                <w:rFonts w:hint="eastAsia" w:ascii="宋体" w:hAnsi="宋体" w:eastAsia="宋体" w:cs="宋体"/>
                <w:kern w:val="0"/>
                <w:sz w:val="22"/>
              </w:rPr>
              <w:t>提供管理员权限能够修改病案信息，并记录操作。</w:t>
            </w:r>
          </w:p>
        </w:tc>
      </w:tr>
      <w:tr w14:paraId="6C947A91">
        <w:tblPrEx>
          <w:tblCellMar>
            <w:top w:w="0" w:type="dxa"/>
            <w:left w:w="108" w:type="dxa"/>
            <w:bottom w:w="0" w:type="dxa"/>
            <w:right w:w="108" w:type="dxa"/>
          </w:tblCellMar>
        </w:tblPrEx>
        <w:trPr>
          <w:trHeight w:val="135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656A6A3A">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3E7A20FE">
            <w:pPr>
              <w:widowControl/>
              <w:jc w:val="left"/>
              <w:rPr>
                <w:rFonts w:hint="eastAsia" w:ascii="宋体" w:hAnsi="宋体" w:eastAsia="宋体" w:cs="宋体"/>
                <w:b/>
                <w:bCs/>
                <w:kern w:val="0"/>
                <w:sz w:val="24"/>
              </w:rPr>
            </w:pPr>
          </w:p>
        </w:tc>
        <w:tc>
          <w:tcPr>
            <w:tcW w:w="2440" w:type="dxa"/>
            <w:tcBorders>
              <w:top w:val="nil"/>
              <w:left w:val="nil"/>
              <w:bottom w:val="single" w:color="auto" w:sz="4" w:space="0"/>
              <w:right w:val="single" w:color="auto" w:sz="4" w:space="0"/>
            </w:tcBorders>
            <w:vAlign w:val="center"/>
          </w:tcPr>
          <w:p w14:paraId="6E5075A8">
            <w:pPr>
              <w:widowControl/>
              <w:jc w:val="left"/>
              <w:rPr>
                <w:rFonts w:hint="eastAsia" w:ascii="宋体" w:hAnsi="宋体" w:eastAsia="宋体" w:cs="宋体"/>
                <w:kern w:val="0"/>
                <w:sz w:val="22"/>
              </w:rPr>
            </w:pPr>
            <w:r>
              <w:rPr>
                <w:rFonts w:hint="eastAsia" w:ascii="宋体" w:hAnsi="宋体" w:eastAsia="宋体" w:cs="宋体"/>
                <w:kern w:val="0"/>
                <w:sz w:val="22"/>
              </w:rPr>
              <w:t>病案追溯功能</w:t>
            </w:r>
          </w:p>
        </w:tc>
        <w:tc>
          <w:tcPr>
            <w:tcW w:w="4720" w:type="dxa"/>
            <w:tcBorders>
              <w:top w:val="nil"/>
              <w:left w:val="nil"/>
              <w:bottom w:val="single" w:color="auto" w:sz="4" w:space="0"/>
              <w:right w:val="single" w:color="auto" w:sz="4" w:space="0"/>
            </w:tcBorders>
            <w:vAlign w:val="center"/>
          </w:tcPr>
          <w:p w14:paraId="1FBE8F84">
            <w:pPr>
              <w:widowControl/>
              <w:jc w:val="left"/>
              <w:rPr>
                <w:rFonts w:hint="eastAsia" w:ascii="宋体" w:hAnsi="宋体" w:eastAsia="宋体" w:cs="宋体"/>
                <w:kern w:val="0"/>
                <w:sz w:val="22"/>
              </w:rPr>
            </w:pPr>
            <w:r>
              <w:rPr>
                <w:rFonts w:hint="eastAsia" w:ascii="宋体" w:hAnsi="宋体" w:eastAsia="宋体" w:cs="宋体"/>
                <w:kern w:val="0"/>
                <w:sz w:val="22"/>
              </w:rPr>
              <w:t>病案独立管理功能模块支持各个病案文书的独立权限开放，方便对各个病案文书进行独立管理。</w:t>
            </w:r>
          </w:p>
        </w:tc>
      </w:tr>
      <w:tr w14:paraId="315F0F6D">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172EEEAF">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7E877986">
            <w:pPr>
              <w:widowControl/>
              <w:jc w:val="left"/>
              <w:rPr>
                <w:rFonts w:hint="eastAsia" w:ascii="宋体" w:hAnsi="宋体" w:eastAsia="宋体" w:cs="宋体"/>
                <w:b/>
                <w:bCs/>
                <w:kern w:val="0"/>
                <w:sz w:val="24"/>
              </w:rPr>
            </w:pPr>
          </w:p>
        </w:tc>
        <w:tc>
          <w:tcPr>
            <w:tcW w:w="2440" w:type="dxa"/>
            <w:vMerge w:val="restart"/>
            <w:tcBorders>
              <w:top w:val="nil"/>
              <w:left w:val="single" w:color="auto" w:sz="4" w:space="0"/>
              <w:bottom w:val="single" w:color="auto" w:sz="4" w:space="0"/>
              <w:right w:val="single" w:color="auto" w:sz="4" w:space="0"/>
            </w:tcBorders>
            <w:vAlign w:val="center"/>
          </w:tcPr>
          <w:p w14:paraId="2E4E1499">
            <w:pPr>
              <w:widowControl/>
              <w:jc w:val="left"/>
              <w:rPr>
                <w:rFonts w:hint="eastAsia" w:ascii="宋体" w:hAnsi="宋体" w:eastAsia="宋体" w:cs="宋体"/>
                <w:kern w:val="0"/>
                <w:sz w:val="22"/>
              </w:rPr>
            </w:pPr>
            <w:r>
              <w:rPr>
                <w:rFonts w:hint="eastAsia" w:ascii="宋体" w:hAnsi="宋体" w:eastAsia="宋体" w:cs="宋体"/>
                <w:kern w:val="0"/>
                <w:sz w:val="22"/>
              </w:rPr>
              <w:t>麻醉病程回顾功能</w:t>
            </w:r>
          </w:p>
        </w:tc>
        <w:tc>
          <w:tcPr>
            <w:tcW w:w="4720" w:type="dxa"/>
            <w:tcBorders>
              <w:top w:val="nil"/>
              <w:left w:val="nil"/>
              <w:bottom w:val="single" w:color="auto" w:sz="4" w:space="0"/>
              <w:right w:val="single" w:color="auto" w:sz="4" w:space="0"/>
            </w:tcBorders>
            <w:vAlign w:val="center"/>
          </w:tcPr>
          <w:p w14:paraId="0479026F">
            <w:pPr>
              <w:widowControl/>
              <w:jc w:val="left"/>
              <w:rPr>
                <w:rFonts w:hint="eastAsia" w:ascii="宋体" w:hAnsi="宋体" w:eastAsia="宋体" w:cs="宋体"/>
                <w:kern w:val="0"/>
                <w:sz w:val="22"/>
              </w:rPr>
            </w:pPr>
            <w:r>
              <w:rPr>
                <w:rFonts w:hint="eastAsia" w:ascii="宋体" w:hAnsi="宋体" w:eastAsia="宋体" w:cs="宋体"/>
                <w:kern w:val="0"/>
                <w:sz w:val="22"/>
              </w:rPr>
              <w:t>提供检索功能，辅助快速查询指定患者病案信息。</w:t>
            </w:r>
          </w:p>
        </w:tc>
      </w:tr>
      <w:tr w14:paraId="4251B321">
        <w:tblPrEx>
          <w:tblCellMar>
            <w:top w:w="0" w:type="dxa"/>
            <w:left w:w="108" w:type="dxa"/>
            <w:bottom w:w="0" w:type="dxa"/>
            <w:right w:w="108" w:type="dxa"/>
          </w:tblCellMar>
        </w:tblPrEx>
        <w:trPr>
          <w:trHeight w:val="27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26DF9DCB">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6BB53C60">
            <w:pPr>
              <w:widowControl/>
              <w:jc w:val="left"/>
              <w:rPr>
                <w:rFonts w:hint="eastAsia" w:ascii="宋体" w:hAnsi="宋体" w:eastAsia="宋体" w:cs="宋体"/>
                <w:b/>
                <w:bCs/>
                <w:kern w:val="0"/>
                <w:sz w:val="24"/>
              </w:rPr>
            </w:pPr>
          </w:p>
        </w:tc>
        <w:tc>
          <w:tcPr>
            <w:tcW w:w="2440" w:type="dxa"/>
            <w:vMerge w:val="continue"/>
            <w:tcBorders>
              <w:top w:val="nil"/>
              <w:left w:val="single" w:color="auto" w:sz="4" w:space="0"/>
              <w:bottom w:val="single" w:color="auto" w:sz="4" w:space="0"/>
              <w:right w:val="single" w:color="auto" w:sz="4" w:space="0"/>
            </w:tcBorders>
            <w:vAlign w:val="center"/>
          </w:tcPr>
          <w:p w14:paraId="22DA2198">
            <w:pPr>
              <w:widowControl/>
              <w:jc w:val="left"/>
              <w:rPr>
                <w:rFonts w:hint="eastAsia" w:ascii="宋体" w:hAnsi="宋体" w:eastAsia="宋体" w:cs="宋体"/>
                <w:kern w:val="0"/>
                <w:sz w:val="22"/>
              </w:rPr>
            </w:pPr>
          </w:p>
        </w:tc>
        <w:tc>
          <w:tcPr>
            <w:tcW w:w="4720" w:type="dxa"/>
            <w:tcBorders>
              <w:top w:val="nil"/>
              <w:left w:val="nil"/>
              <w:bottom w:val="single" w:color="auto" w:sz="4" w:space="0"/>
              <w:right w:val="single" w:color="auto" w:sz="4" w:space="0"/>
            </w:tcBorders>
            <w:vAlign w:val="center"/>
          </w:tcPr>
          <w:p w14:paraId="25477B4B">
            <w:pPr>
              <w:widowControl/>
              <w:jc w:val="left"/>
              <w:rPr>
                <w:rFonts w:hint="eastAsia" w:ascii="宋体" w:hAnsi="宋体" w:eastAsia="宋体" w:cs="宋体"/>
                <w:kern w:val="0"/>
                <w:sz w:val="22"/>
              </w:rPr>
            </w:pPr>
            <w:r>
              <w:rPr>
                <w:rFonts w:hint="eastAsia" w:ascii="宋体" w:hAnsi="宋体" w:eastAsia="宋体" w:cs="宋体"/>
                <w:kern w:val="0"/>
                <w:sz w:val="22"/>
              </w:rPr>
              <w:t>查阅指定患者历史住院的手术麻醉记录。</w:t>
            </w:r>
          </w:p>
        </w:tc>
      </w:tr>
      <w:tr w14:paraId="1874C33C">
        <w:tblPrEx>
          <w:tblCellMar>
            <w:top w:w="0" w:type="dxa"/>
            <w:left w:w="108" w:type="dxa"/>
            <w:bottom w:w="0" w:type="dxa"/>
            <w:right w:w="108" w:type="dxa"/>
          </w:tblCellMar>
        </w:tblPrEx>
        <w:trPr>
          <w:trHeight w:val="312"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5351CC62">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041AABD0">
            <w:pPr>
              <w:widowControl/>
              <w:jc w:val="left"/>
              <w:rPr>
                <w:rFonts w:hint="eastAsia" w:ascii="宋体" w:hAnsi="宋体" w:eastAsia="宋体" w:cs="宋体"/>
                <w:b/>
                <w:bCs/>
                <w:kern w:val="0"/>
                <w:sz w:val="24"/>
              </w:rPr>
            </w:pPr>
          </w:p>
        </w:tc>
        <w:tc>
          <w:tcPr>
            <w:tcW w:w="2440" w:type="dxa"/>
            <w:vMerge w:val="restart"/>
            <w:tcBorders>
              <w:top w:val="nil"/>
              <w:left w:val="single" w:color="auto" w:sz="4" w:space="0"/>
              <w:bottom w:val="single" w:color="auto" w:sz="4" w:space="0"/>
              <w:right w:val="single" w:color="auto" w:sz="4" w:space="0"/>
            </w:tcBorders>
            <w:vAlign w:val="center"/>
          </w:tcPr>
          <w:p w14:paraId="0E3E06BC">
            <w:pPr>
              <w:widowControl/>
              <w:jc w:val="left"/>
              <w:rPr>
                <w:rFonts w:hint="eastAsia" w:ascii="宋体" w:hAnsi="宋体" w:eastAsia="宋体" w:cs="宋体"/>
                <w:kern w:val="0"/>
                <w:sz w:val="22"/>
              </w:rPr>
            </w:pPr>
            <w:r>
              <w:rPr>
                <w:rFonts w:hint="eastAsia" w:ascii="宋体" w:hAnsi="宋体" w:eastAsia="宋体" w:cs="宋体"/>
                <w:kern w:val="0"/>
                <w:sz w:val="22"/>
              </w:rPr>
              <w:t>信息查阅功能</w:t>
            </w:r>
          </w:p>
        </w:tc>
        <w:tc>
          <w:tcPr>
            <w:tcW w:w="4720" w:type="dxa"/>
            <w:vMerge w:val="restart"/>
            <w:tcBorders>
              <w:top w:val="single" w:color="auto" w:sz="4" w:space="0"/>
              <w:left w:val="single" w:color="auto" w:sz="4" w:space="0"/>
              <w:bottom w:val="single" w:color="auto" w:sz="4" w:space="0"/>
              <w:right w:val="single" w:color="auto" w:sz="4" w:space="0"/>
            </w:tcBorders>
            <w:vAlign w:val="center"/>
          </w:tcPr>
          <w:p w14:paraId="7C95084D">
            <w:pPr>
              <w:widowControl/>
              <w:jc w:val="left"/>
              <w:rPr>
                <w:rFonts w:hint="eastAsia" w:ascii="宋体" w:hAnsi="宋体" w:eastAsia="宋体" w:cs="宋体"/>
                <w:kern w:val="0"/>
                <w:sz w:val="22"/>
              </w:rPr>
            </w:pPr>
            <w:r>
              <w:rPr>
                <w:rFonts w:hint="eastAsia" w:ascii="宋体" w:hAnsi="宋体" w:eastAsia="宋体" w:cs="宋体"/>
                <w:kern w:val="0"/>
                <w:sz w:val="22"/>
              </w:rPr>
              <w:t>浏览指定患者所有的麻醉病案，支持浏览器在院内任意电脑终端查看患者的完整麻醉医疗文书。</w:t>
            </w:r>
          </w:p>
          <w:p w14:paraId="7C6C600A">
            <w:pPr>
              <w:widowControl/>
              <w:jc w:val="left"/>
              <w:rPr>
                <w:rFonts w:hint="eastAsia" w:ascii="宋体" w:hAnsi="宋体" w:eastAsia="宋体" w:cs="宋体"/>
                <w:kern w:val="0"/>
                <w:sz w:val="22"/>
              </w:rPr>
            </w:pPr>
            <w:r>
              <w:rPr>
                <w:rFonts w:hint="eastAsia" w:ascii="宋体" w:hAnsi="宋体" w:eastAsia="宋体" w:cs="宋体"/>
                <w:kern w:val="0"/>
                <w:sz w:val="22"/>
              </w:rPr>
              <w:t>支持查看医生给患者下的医嘱信息。</w:t>
            </w:r>
          </w:p>
          <w:p w14:paraId="64AD5964">
            <w:pPr>
              <w:widowControl/>
              <w:jc w:val="left"/>
              <w:rPr>
                <w:rFonts w:hint="eastAsia" w:ascii="宋体" w:hAnsi="宋体" w:eastAsia="宋体" w:cs="宋体"/>
                <w:kern w:val="0"/>
                <w:sz w:val="22"/>
              </w:rPr>
            </w:pPr>
            <w:r>
              <w:rPr>
                <w:rFonts w:hint="eastAsia" w:ascii="宋体" w:hAnsi="宋体" w:eastAsia="宋体" w:cs="宋体"/>
                <w:kern w:val="0"/>
                <w:sz w:val="22"/>
              </w:rPr>
              <w:t>支持查看患者的检验信息。</w:t>
            </w:r>
          </w:p>
          <w:p w14:paraId="694B319C">
            <w:pPr>
              <w:widowControl/>
              <w:jc w:val="left"/>
              <w:rPr>
                <w:rFonts w:hint="eastAsia" w:ascii="宋体" w:hAnsi="宋体" w:eastAsia="宋体" w:cs="宋体"/>
                <w:kern w:val="0"/>
                <w:sz w:val="22"/>
              </w:rPr>
            </w:pPr>
            <w:r>
              <w:rPr>
                <w:rFonts w:hint="eastAsia" w:ascii="宋体" w:hAnsi="宋体" w:eastAsia="宋体" w:cs="宋体"/>
                <w:kern w:val="0"/>
                <w:sz w:val="22"/>
              </w:rPr>
              <w:t>支持查看患者的检查信息。</w:t>
            </w:r>
          </w:p>
          <w:p w14:paraId="04BB172D">
            <w:pPr>
              <w:widowControl/>
              <w:jc w:val="left"/>
              <w:rPr>
                <w:rFonts w:hint="eastAsia" w:ascii="宋体" w:hAnsi="宋体" w:eastAsia="宋体" w:cs="宋体"/>
                <w:kern w:val="0"/>
                <w:sz w:val="22"/>
              </w:rPr>
            </w:pPr>
            <w:r>
              <w:rPr>
                <w:rFonts w:hint="eastAsia" w:ascii="宋体" w:hAnsi="宋体" w:eastAsia="宋体" w:cs="宋体"/>
                <w:kern w:val="0"/>
                <w:sz w:val="22"/>
              </w:rPr>
              <w:t>支持查看患者住院期间的所有麻醉病历。</w:t>
            </w:r>
          </w:p>
        </w:tc>
      </w:tr>
      <w:tr w14:paraId="5F311452">
        <w:tblPrEx>
          <w:tblCellMar>
            <w:top w:w="0" w:type="dxa"/>
            <w:left w:w="108" w:type="dxa"/>
            <w:bottom w:w="0" w:type="dxa"/>
            <w:right w:w="108" w:type="dxa"/>
          </w:tblCellMar>
        </w:tblPrEx>
        <w:trPr>
          <w:trHeight w:val="312"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52729CE1">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11F9338A">
            <w:pPr>
              <w:widowControl/>
              <w:jc w:val="left"/>
              <w:rPr>
                <w:rFonts w:hint="eastAsia" w:ascii="宋体" w:hAnsi="宋体" w:eastAsia="宋体" w:cs="宋体"/>
                <w:b/>
                <w:bCs/>
                <w:kern w:val="0"/>
                <w:sz w:val="24"/>
              </w:rPr>
            </w:pPr>
          </w:p>
        </w:tc>
        <w:tc>
          <w:tcPr>
            <w:tcW w:w="2440" w:type="dxa"/>
            <w:vMerge w:val="continue"/>
            <w:tcBorders>
              <w:top w:val="nil"/>
              <w:left w:val="single" w:color="auto" w:sz="4" w:space="0"/>
              <w:bottom w:val="single" w:color="auto" w:sz="4" w:space="0"/>
              <w:right w:val="single" w:color="auto" w:sz="4" w:space="0"/>
            </w:tcBorders>
            <w:vAlign w:val="center"/>
          </w:tcPr>
          <w:p w14:paraId="203AF9C5">
            <w:pPr>
              <w:widowControl/>
              <w:jc w:val="left"/>
              <w:rPr>
                <w:rFonts w:hint="eastAsia" w:ascii="宋体" w:hAnsi="宋体" w:eastAsia="宋体" w:cs="宋体"/>
                <w:kern w:val="0"/>
                <w:sz w:val="22"/>
              </w:rPr>
            </w:pPr>
          </w:p>
        </w:tc>
        <w:tc>
          <w:tcPr>
            <w:tcW w:w="4720" w:type="dxa"/>
            <w:vMerge w:val="continue"/>
            <w:tcBorders>
              <w:top w:val="nil"/>
              <w:left w:val="single" w:color="auto" w:sz="4" w:space="0"/>
              <w:bottom w:val="single" w:color="auto" w:sz="4" w:space="0"/>
              <w:right w:val="single" w:color="auto" w:sz="4" w:space="0"/>
            </w:tcBorders>
            <w:vAlign w:val="center"/>
          </w:tcPr>
          <w:p w14:paraId="118CBCBB">
            <w:pPr>
              <w:widowControl/>
              <w:jc w:val="left"/>
              <w:rPr>
                <w:rFonts w:hint="eastAsia" w:ascii="宋体" w:hAnsi="宋体" w:eastAsia="宋体" w:cs="宋体"/>
                <w:kern w:val="0"/>
                <w:sz w:val="22"/>
              </w:rPr>
            </w:pPr>
          </w:p>
        </w:tc>
      </w:tr>
      <w:tr w14:paraId="1B9315BF">
        <w:tblPrEx>
          <w:tblCellMar>
            <w:top w:w="0" w:type="dxa"/>
            <w:left w:w="108" w:type="dxa"/>
            <w:bottom w:w="0" w:type="dxa"/>
            <w:right w:w="108" w:type="dxa"/>
          </w:tblCellMar>
        </w:tblPrEx>
        <w:trPr>
          <w:trHeight w:val="312"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78E56514">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1363A18F">
            <w:pPr>
              <w:widowControl/>
              <w:jc w:val="left"/>
              <w:rPr>
                <w:rFonts w:hint="eastAsia" w:ascii="宋体" w:hAnsi="宋体" w:eastAsia="宋体" w:cs="宋体"/>
                <w:b/>
                <w:bCs/>
                <w:kern w:val="0"/>
                <w:sz w:val="24"/>
              </w:rPr>
            </w:pPr>
          </w:p>
        </w:tc>
        <w:tc>
          <w:tcPr>
            <w:tcW w:w="2440" w:type="dxa"/>
            <w:vMerge w:val="continue"/>
            <w:tcBorders>
              <w:top w:val="nil"/>
              <w:left w:val="single" w:color="auto" w:sz="4" w:space="0"/>
              <w:bottom w:val="single" w:color="auto" w:sz="4" w:space="0"/>
              <w:right w:val="single" w:color="auto" w:sz="4" w:space="0"/>
            </w:tcBorders>
            <w:vAlign w:val="center"/>
          </w:tcPr>
          <w:p w14:paraId="7039B700">
            <w:pPr>
              <w:widowControl/>
              <w:jc w:val="left"/>
              <w:rPr>
                <w:rFonts w:hint="eastAsia" w:ascii="宋体" w:hAnsi="宋体" w:eastAsia="宋体" w:cs="宋体"/>
                <w:kern w:val="0"/>
                <w:sz w:val="22"/>
              </w:rPr>
            </w:pPr>
          </w:p>
        </w:tc>
        <w:tc>
          <w:tcPr>
            <w:tcW w:w="4720" w:type="dxa"/>
            <w:vMerge w:val="continue"/>
            <w:tcBorders>
              <w:top w:val="nil"/>
              <w:left w:val="single" w:color="auto" w:sz="4" w:space="0"/>
              <w:bottom w:val="single" w:color="auto" w:sz="4" w:space="0"/>
              <w:right w:val="single" w:color="auto" w:sz="4" w:space="0"/>
            </w:tcBorders>
            <w:vAlign w:val="center"/>
          </w:tcPr>
          <w:p w14:paraId="712E62D9">
            <w:pPr>
              <w:widowControl/>
              <w:jc w:val="left"/>
              <w:rPr>
                <w:rFonts w:hint="eastAsia" w:ascii="宋体" w:hAnsi="宋体" w:eastAsia="宋体" w:cs="宋体"/>
                <w:kern w:val="0"/>
                <w:sz w:val="22"/>
              </w:rPr>
            </w:pPr>
          </w:p>
        </w:tc>
      </w:tr>
      <w:tr w14:paraId="221D8F17">
        <w:tblPrEx>
          <w:tblCellMar>
            <w:top w:w="0" w:type="dxa"/>
            <w:left w:w="108" w:type="dxa"/>
            <w:bottom w:w="0" w:type="dxa"/>
            <w:right w:w="108" w:type="dxa"/>
          </w:tblCellMar>
        </w:tblPrEx>
        <w:trPr>
          <w:trHeight w:val="312"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74B5FE0D">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04E0255F">
            <w:pPr>
              <w:widowControl/>
              <w:jc w:val="left"/>
              <w:rPr>
                <w:rFonts w:hint="eastAsia" w:ascii="宋体" w:hAnsi="宋体" w:eastAsia="宋体" w:cs="宋体"/>
                <w:b/>
                <w:bCs/>
                <w:kern w:val="0"/>
                <w:sz w:val="24"/>
              </w:rPr>
            </w:pPr>
          </w:p>
        </w:tc>
        <w:tc>
          <w:tcPr>
            <w:tcW w:w="2440" w:type="dxa"/>
            <w:vMerge w:val="continue"/>
            <w:tcBorders>
              <w:top w:val="nil"/>
              <w:left w:val="single" w:color="auto" w:sz="4" w:space="0"/>
              <w:bottom w:val="single" w:color="auto" w:sz="4" w:space="0"/>
              <w:right w:val="single" w:color="auto" w:sz="4" w:space="0"/>
            </w:tcBorders>
            <w:vAlign w:val="center"/>
          </w:tcPr>
          <w:p w14:paraId="26066FAD">
            <w:pPr>
              <w:widowControl/>
              <w:jc w:val="left"/>
              <w:rPr>
                <w:rFonts w:hint="eastAsia" w:ascii="宋体" w:hAnsi="宋体" w:eastAsia="宋体" w:cs="宋体"/>
                <w:kern w:val="0"/>
                <w:sz w:val="22"/>
              </w:rPr>
            </w:pPr>
          </w:p>
        </w:tc>
        <w:tc>
          <w:tcPr>
            <w:tcW w:w="4720" w:type="dxa"/>
            <w:vMerge w:val="continue"/>
            <w:tcBorders>
              <w:top w:val="nil"/>
              <w:left w:val="single" w:color="auto" w:sz="4" w:space="0"/>
              <w:bottom w:val="single" w:color="auto" w:sz="4" w:space="0"/>
              <w:right w:val="single" w:color="auto" w:sz="4" w:space="0"/>
            </w:tcBorders>
            <w:vAlign w:val="center"/>
          </w:tcPr>
          <w:p w14:paraId="5FF7023C">
            <w:pPr>
              <w:widowControl/>
              <w:jc w:val="left"/>
              <w:rPr>
                <w:rFonts w:hint="eastAsia" w:ascii="宋体" w:hAnsi="宋体" w:eastAsia="宋体" w:cs="宋体"/>
                <w:kern w:val="0"/>
                <w:sz w:val="22"/>
              </w:rPr>
            </w:pPr>
          </w:p>
        </w:tc>
      </w:tr>
      <w:tr w14:paraId="6BE49A16">
        <w:tblPrEx>
          <w:tblCellMar>
            <w:top w:w="0" w:type="dxa"/>
            <w:left w:w="108" w:type="dxa"/>
            <w:bottom w:w="0" w:type="dxa"/>
            <w:right w:w="108" w:type="dxa"/>
          </w:tblCellMar>
        </w:tblPrEx>
        <w:trPr>
          <w:trHeight w:val="540" w:hRule="atLeast"/>
          <w:jc w:val="center"/>
        </w:trPr>
        <w:tc>
          <w:tcPr>
            <w:tcW w:w="700" w:type="dxa"/>
            <w:vMerge w:val="restart"/>
            <w:tcBorders>
              <w:top w:val="single" w:color="auto" w:sz="4" w:space="0"/>
              <w:left w:val="single" w:color="auto" w:sz="4" w:space="0"/>
              <w:bottom w:val="single" w:color="auto" w:sz="4" w:space="0"/>
              <w:right w:val="single" w:color="auto" w:sz="4" w:space="0"/>
            </w:tcBorders>
            <w:vAlign w:val="center"/>
          </w:tcPr>
          <w:p w14:paraId="63073048">
            <w:pPr>
              <w:widowControl/>
              <w:jc w:val="center"/>
              <w:rPr>
                <w:rFonts w:hint="eastAsia" w:ascii="宋体" w:hAnsi="宋体" w:eastAsia="宋体" w:cs="宋体"/>
                <w:b/>
                <w:bCs/>
                <w:kern w:val="0"/>
                <w:sz w:val="22"/>
              </w:rPr>
            </w:pPr>
            <w:r>
              <w:rPr>
                <w:rFonts w:hint="eastAsia" w:ascii="宋体" w:hAnsi="宋体" w:eastAsia="宋体" w:cs="宋体"/>
                <w:b/>
                <w:bCs/>
                <w:kern w:val="0"/>
                <w:sz w:val="22"/>
              </w:rPr>
              <w:t>7</w:t>
            </w:r>
          </w:p>
        </w:tc>
        <w:tc>
          <w:tcPr>
            <w:tcW w:w="2500" w:type="dxa"/>
            <w:vMerge w:val="restart"/>
            <w:tcBorders>
              <w:top w:val="single" w:color="auto" w:sz="4" w:space="0"/>
              <w:left w:val="single" w:color="auto" w:sz="4" w:space="0"/>
              <w:bottom w:val="single" w:color="auto" w:sz="4" w:space="0"/>
              <w:right w:val="single" w:color="auto" w:sz="4" w:space="0"/>
            </w:tcBorders>
            <w:vAlign w:val="center"/>
          </w:tcPr>
          <w:p w14:paraId="25D42C93">
            <w:pPr>
              <w:widowControl/>
              <w:jc w:val="center"/>
              <w:rPr>
                <w:rFonts w:hint="eastAsia" w:ascii="宋体" w:hAnsi="宋体" w:eastAsia="宋体" w:cs="宋体"/>
                <w:b/>
                <w:bCs/>
                <w:kern w:val="0"/>
                <w:sz w:val="24"/>
              </w:rPr>
            </w:pPr>
            <w:r>
              <w:rPr>
                <w:rFonts w:hint="eastAsia" w:ascii="宋体" w:hAnsi="宋体" w:eastAsia="宋体" w:cs="宋体"/>
                <w:b/>
                <w:bCs/>
                <w:kern w:val="0"/>
                <w:sz w:val="24"/>
              </w:rPr>
              <w:t>麻醉系统支撑平台子系统</w:t>
            </w:r>
          </w:p>
        </w:tc>
        <w:tc>
          <w:tcPr>
            <w:tcW w:w="2440" w:type="dxa"/>
            <w:vMerge w:val="restart"/>
            <w:tcBorders>
              <w:top w:val="single" w:color="auto" w:sz="4" w:space="0"/>
              <w:left w:val="single" w:color="auto" w:sz="4" w:space="0"/>
              <w:bottom w:val="single" w:color="auto" w:sz="4" w:space="0"/>
              <w:right w:val="single" w:color="auto" w:sz="4" w:space="0"/>
            </w:tcBorders>
            <w:vAlign w:val="center"/>
          </w:tcPr>
          <w:p w14:paraId="57BEC4E3">
            <w:pPr>
              <w:widowControl/>
              <w:jc w:val="left"/>
              <w:rPr>
                <w:rFonts w:hint="eastAsia" w:ascii="宋体" w:hAnsi="宋体" w:eastAsia="宋体" w:cs="宋体"/>
                <w:kern w:val="0"/>
                <w:sz w:val="22"/>
              </w:rPr>
            </w:pPr>
            <w:r>
              <w:rPr>
                <w:rFonts w:hint="eastAsia" w:ascii="宋体" w:hAnsi="宋体" w:eastAsia="宋体" w:cs="宋体"/>
                <w:kern w:val="0"/>
                <w:sz w:val="22"/>
              </w:rPr>
              <w:t>信息系统接口支持功能</w:t>
            </w:r>
          </w:p>
        </w:tc>
        <w:tc>
          <w:tcPr>
            <w:tcW w:w="4720" w:type="dxa"/>
            <w:tcBorders>
              <w:top w:val="single" w:color="auto" w:sz="4" w:space="0"/>
              <w:left w:val="nil"/>
              <w:bottom w:val="single" w:color="auto" w:sz="4" w:space="0"/>
              <w:right w:val="single" w:color="auto" w:sz="4" w:space="0"/>
            </w:tcBorders>
            <w:vAlign w:val="center"/>
          </w:tcPr>
          <w:p w14:paraId="4C942F3A">
            <w:pPr>
              <w:widowControl/>
              <w:jc w:val="left"/>
              <w:rPr>
                <w:rFonts w:hint="eastAsia" w:ascii="宋体" w:hAnsi="宋体" w:eastAsia="宋体" w:cs="宋体"/>
                <w:kern w:val="0"/>
                <w:sz w:val="22"/>
              </w:rPr>
            </w:pPr>
            <w:r>
              <w:rPr>
                <w:rFonts w:hint="eastAsia" w:ascii="宋体" w:hAnsi="宋体" w:eastAsia="宋体" w:cs="宋体"/>
                <w:kern w:val="0"/>
                <w:sz w:val="22"/>
              </w:rPr>
              <w:t>支持WEB services、视图等多种集成方式。</w:t>
            </w:r>
          </w:p>
        </w:tc>
      </w:tr>
      <w:tr w14:paraId="38443DC3">
        <w:tblPrEx>
          <w:tblCellMar>
            <w:top w:w="0" w:type="dxa"/>
            <w:left w:w="108" w:type="dxa"/>
            <w:bottom w:w="0" w:type="dxa"/>
            <w:right w:w="108" w:type="dxa"/>
          </w:tblCellMar>
        </w:tblPrEx>
        <w:trPr>
          <w:trHeight w:val="81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3BF82BEA">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3AB97578">
            <w:pPr>
              <w:widowControl/>
              <w:jc w:val="left"/>
              <w:rPr>
                <w:rFonts w:hint="eastAsia" w:ascii="宋体" w:hAnsi="宋体" w:eastAsia="宋体" w:cs="宋体"/>
                <w:b/>
                <w:bCs/>
                <w:kern w:val="0"/>
                <w:sz w:val="24"/>
              </w:rPr>
            </w:pPr>
          </w:p>
        </w:tc>
        <w:tc>
          <w:tcPr>
            <w:tcW w:w="2440" w:type="dxa"/>
            <w:vMerge w:val="continue"/>
            <w:tcBorders>
              <w:top w:val="nil"/>
              <w:left w:val="single" w:color="auto" w:sz="4" w:space="0"/>
              <w:bottom w:val="single" w:color="auto" w:sz="4" w:space="0"/>
              <w:right w:val="single" w:color="auto" w:sz="4" w:space="0"/>
            </w:tcBorders>
            <w:vAlign w:val="center"/>
          </w:tcPr>
          <w:p w14:paraId="77DC3EAD">
            <w:pPr>
              <w:widowControl/>
              <w:jc w:val="left"/>
              <w:rPr>
                <w:rFonts w:hint="eastAsia" w:ascii="宋体" w:hAnsi="宋体" w:eastAsia="宋体" w:cs="宋体"/>
                <w:kern w:val="0"/>
                <w:sz w:val="22"/>
              </w:rPr>
            </w:pPr>
          </w:p>
        </w:tc>
        <w:tc>
          <w:tcPr>
            <w:tcW w:w="4720" w:type="dxa"/>
            <w:tcBorders>
              <w:top w:val="nil"/>
              <w:left w:val="nil"/>
              <w:bottom w:val="single" w:color="auto" w:sz="4" w:space="0"/>
              <w:right w:val="single" w:color="auto" w:sz="4" w:space="0"/>
            </w:tcBorders>
            <w:vAlign w:val="center"/>
          </w:tcPr>
          <w:p w14:paraId="575D7AFE">
            <w:pPr>
              <w:widowControl/>
              <w:jc w:val="left"/>
              <w:rPr>
                <w:rFonts w:hint="eastAsia" w:ascii="宋体" w:hAnsi="宋体" w:eastAsia="宋体" w:cs="宋体"/>
                <w:kern w:val="0"/>
                <w:sz w:val="22"/>
              </w:rPr>
            </w:pPr>
            <w:r>
              <w:rPr>
                <w:rFonts w:hint="eastAsia" w:ascii="宋体" w:hAnsi="宋体" w:eastAsia="宋体" w:cs="宋体"/>
                <w:kern w:val="0"/>
                <w:sz w:val="22"/>
              </w:rPr>
              <w:t>集成HIS系统，查看患者基本信息、医嘱信息、住院信息、手术申请信息，支持医嘱类型过滤。</w:t>
            </w:r>
          </w:p>
        </w:tc>
      </w:tr>
      <w:tr w14:paraId="022CA7DF">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2D02335D">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4879423D">
            <w:pPr>
              <w:widowControl/>
              <w:jc w:val="left"/>
              <w:rPr>
                <w:rFonts w:hint="eastAsia" w:ascii="宋体" w:hAnsi="宋体" w:eastAsia="宋体" w:cs="宋体"/>
                <w:b/>
                <w:bCs/>
                <w:kern w:val="0"/>
                <w:sz w:val="24"/>
              </w:rPr>
            </w:pPr>
          </w:p>
        </w:tc>
        <w:tc>
          <w:tcPr>
            <w:tcW w:w="2440" w:type="dxa"/>
            <w:vMerge w:val="continue"/>
            <w:tcBorders>
              <w:top w:val="nil"/>
              <w:left w:val="single" w:color="auto" w:sz="4" w:space="0"/>
              <w:bottom w:val="single" w:color="auto" w:sz="4" w:space="0"/>
              <w:right w:val="single" w:color="auto" w:sz="4" w:space="0"/>
            </w:tcBorders>
            <w:vAlign w:val="center"/>
          </w:tcPr>
          <w:p w14:paraId="6EEEF4A0">
            <w:pPr>
              <w:widowControl/>
              <w:jc w:val="left"/>
              <w:rPr>
                <w:rFonts w:hint="eastAsia" w:ascii="宋体" w:hAnsi="宋体" w:eastAsia="宋体" w:cs="宋体"/>
                <w:kern w:val="0"/>
                <w:sz w:val="22"/>
              </w:rPr>
            </w:pPr>
          </w:p>
        </w:tc>
        <w:tc>
          <w:tcPr>
            <w:tcW w:w="4720" w:type="dxa"/>
            <w:tcBorders>
              <w:top w:val="nil"/>
              <w:left w:val="nil"/>
              <w:bottom w:val="single" w:color="auto" w:sz="4" w:space="0"/>
              <w:right w:val="single" w:color="auto" w:sz="4" w:space="0"/>
            </w:tcBorders>
            <w:vAlign w:val="center"/>
          </w:tcPr>
          <w:p w14:paraId="602B8F7D">
            <w:pPr>
              <w:widowControl/>
              <w:jc w:val="left"/>
              <w:rPr>
                <w:rFonts w:hint="eastAsia" w:ascii="宋体" w:hAnsi="宋体" w:eastAsia="宋体" w:cs="宋体"/>
                <w:kern w:val="0"/>
                <w:sz w:val="22"/>
              </w:rPr>
            </w:pPr>
            <w:r>
              <w:rPr>
                <w:rFonts w:hint="eastAsia" w:ascii="宋体" w:hAnsi="宋体" w:eastAsia="宋体" w:cs="宋体"/>
                <w:kern w:val="0"/>
                <w:sz w:val="22"/>
              </w:rPr>
              <w:t>集成LIS系统，查看患者的所有检验报告主记录、检验报告的明细结果。</w:t>
            </w:r>
          </w:p>
        </w:tc>
      </w:tr>
      <w:tr w14:paraId="795FEDFD">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0630DA5A">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1B3554FD">
            <w:pPr>
              <w:widowControl/>
              <w:jc w:val="left"/>
              <w:rPr>
                <w:rFonts w:hint="eastAsia" w:ascii="宋体" w:hAnsi="宋体" w:eastAsia="宋体" w:cs="宋体"/>
                <w:b/>
                <w:bCs/>
                <w:kern w:val="0"/>
                <w:sz w:val="24"/>
              </w:rPr>
            </w:pPr>
          </w:p>
        </w:tc>
        <w:tc>
          <w:tcPr>
            <w:tcW w:w="2440" w:type="dxa"/>
            <w:vMerge w:val="restart"/>
            <w:tcBorders>
              <w:top w:val="nil"/>
              <w:left w:val="single" w:color="auto" w:sz="4" w:space="0"/>
              <w:bottom w:val="single" w:color="auto" w:sz="4" w:space="0"/>
              <w:right w:val="single" w:color="auto" w:sz="4" w:space="0"/>
            </w:tcBorders>
            <w:vAlign w:val="center"/>
          </w:tcPr>
          <w:p w14:paraId="680A3169">
            <w:pPr>
              <w:widowControl/>
              <w:jc w:val="left"/>
              <w:rPr>
                <w:rFonts w:hint="eastAsia" w:ascii="宋体" w:hAnsi="宋体" w:eastAsia="宋体" w:cs="宋体"/>
                <w:kern w:val="0"/>
                <w:sz w:val="22"/>
              </w:rPr>
            </w:pPr>
            <w:r>
              <w:rPr>
                <w:rFonts w:hint="eastAsia" w:ascii="宋体" w:hAnsi="宋体" w:eastAsia="宋体" w:cs="宋体"/>
                <w:kern w:val="0"/>
                <w:sz w:val="22"/>
              </w:rPr>
              <w:t>设备数据接口基本功能</w:t>
            </w:r>
          </w:p>
        </w:tc>
        <w:tc>
          <w:tcPr>
            <w:tcW w:w="4720" w:type="dxa"/>
            <w:tcBorders>
              <w:top w:val="nil"/>
              <w:left w:val="nil"/>
              <w:bottom w:val="single" w:color="auto" w:sz="4" w:space="0"/>
              <w:right w:val="single" w:color="auto" w:sz="4" w:space="0"/>
            </w:tcBorders>
            <w:vAlign w:val="center"/>
          </w:tcPr>
          <w:p w14:paraId="6A166CFC">
            <w:pPr>
              <w:widowControl/>
              <w:jc w:val="left"/>
              <w:rPr>
                <w:rFonts w:hint="eastAsia" w:ascii="宋体" w:hAnsi="宋体" w:eastAsia="宋体" w:cs="宋体"/>
                <w:kern w:val="0"/>
                <w:sz w:val="22"/>
              </w:rPr>
            </w:pPr>
            <w:r>
              <w:rPr>
                <w:rFonts w:hint="eastAsia" w:ascii="宋体" w:hAnsi="宋体" w:eastAsia="宋体" w:cs="宋体"/>
                <w:kern w:val="0"/>
                <w:sz w:val="22"/>
              </w:rPr>
              <w:t>能获取监护仪上的血压、脉搏、心率、SPO2等患者生命体征信息。</w:t>
            </w:r>
          </w:p>
        </w:tc>
      </w:tr>
      <w:tr w14:paraId="3A7662F8">
        <w:tblPrEx>
          <w:tblCellMar>
            <w:top w:w="0" w:type="dxa"/>
            <w:left w:w="108" w:type="dxa"/>
            <w:bottom w:w="0" w:type="dxa"/>
            <w:right w:w="108" w:type="dxa"/>
          </w:tblCellMar>
        </w:tblPrEx>
        <w:trPr>
          <w:trHeight w:val="27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7039F912">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7B15129C">
            <w:pPr>
              <w:widowControl/>
              <w:jc w:val="left"/>
              <w:rPr>
                <w:rFonts w:hint="eastAsia" w:ascii="宋体" w:hAnsi="宋体" w:eastAsia="宋体" w:cs="宋体"/>
                <w:b/>
                <w:bCs/>
                <w:kern w:val="0"/>
                <w:sz w:val="24"/>
              </w:rPr>
            </w:pPr>
          </w:p>
        </w:tc>
        <w:tc>
          <w:tcPr>
            <w:tcW w:w="2440" w:type="dxa"/>
            <w:vMerge w:val="continue"/>
            <w:tcBorders>
              <w:top w:val="nil"/>
              <w:left w:val="single" w:color="auto" w:sz="4" w:space="0"/>
              <w:bottom w:val="single" w:color="auto" w:sz="4" w:space="0"/>
              <w:right w:val="single" w:color="auto" w:sz="4" w:space="0"/>
            </w:tcBorders>
            <w:vAlign w:val="center"/>
          </w:tcPr>
          <w:p w14:paraId="7277DA3D">
            <w:pPr>
              <w:widowControl/>
              <w:jc w:val="left"/>
              <w:rPr>
                <w:rFonts w:hint="eastAsia" w:ascii="宋体" w:hAnsi="宋体" w:eastAsia="宋体" w:cs="宋体"/>
                <w:kern w:val="0"/>
                <w:sz w:val="22"/>
              </w:rPr>
            </w:pPr>
          </w:p>
        </w:tc>
        <w:tc>
          <w:tcPr>
            <w:tcW w:w="4720" w:type="dxa"/>
            <w:tcBorders>
              <w:top w:val="nil"/>
              <w:left w:val="nil"/>
              <w:bottom w:val="single" w:color="auto" w:sz="4" w:space="0"/>
              <w:right w:val="single" w:color="auto" w:sz="4" w:space="0"/>
            </w:tcBorders>
            <w:vAlign w:val="center"/>
          </w:tcPr>
          <w:p w14:paraId="7AFC41D4">
            <w:pPr>
              <w:widowControl/>
              <w:jc w:val="left"/>
              <w:rPr>
                <w:rFonts w:hint="eastAsia" w:ascii="宋体" w:hAnsi="宋体" w:eastAsia="宋体" w:cs="宋体"/>
                <w:kern w:val="0"/>
                <w:sz w:val="22"/>
              </w:rPr>
            </w:pPr>
            <w:r>
              <w:rPr>
                <w:rFonts w:hint="eastAsia" w:ascii="宋体" w:hAnsi="宋体" w:eastAsia="宋体" w:cs="宋体"/>
                <w:kern w:val="0"/>
                <w:sz w:val="22"/>
              </w:rPr>
              <w:t>记录断网情况下的当台患者体征数据。</w:t>
            </w:r>
          </w:p>
        </w:tc>
      </w:tr>
      <w:tr w14:paraId="41C57748">
        <w:tblPrEx>
          <w:tblCellMar>
            <w:top w:w="0" w:type="dxa"/>
            <w:left w:w="108" w:type="dxa"/>
            <w:bottom w:w="0" w:type="dxa"/>
            <w:right w:w="108" w:type="dxa"/>
          </w:tblCellMar>
        </w:tblPrEx>
        <w:trPr>
          <w:trHeight w:val="27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6ABF8ECC">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51D6059E">
            <w:pPr>
              <w:widowControl/>
              <w:jc w:val="left"/>
              <w:rPr>
                <w:rFonts w:hint="eastAsia" w:ascii="宋体" w:hAnsi="宋体" w:eastAsia="宋体" w:cs="宋体"/>
                <w:b/>
                <w:bCs/>
                <w:kern w:val="0"/>
                <w:sz w:val="24"/>
              </w:rPr>
            </w:pPr>
          </w:p>
        </w:tc>
        <w:tc>
          <w:tcPr>
            <w:tcW w:w="2440" w:type="dxa"/>
            <w:vMerge w:val="restart"/>
            <w:tcBorders>
              <w:top w:val="nil"/>
              <w:left w:val="single" w:color="auto" w:sz="4" w:space="0"/>
              <w:bottom w:val="single" w:color="auto" w:sz="4" w:space="0"/>
              <w:right w:val="single" w:color="auto" w:sz="4" w:space="0"/>
            </w:tcBorders>
            <w:vAlign w:val="center"/>
          </w:tcPr>
          <w:p w14:paraId="1AA2729D">
            <w:pPr>
              <w:widowControl/>
              <w:jc w:val="left"/>
              <w:rPr>
                <w:rFonts w:hint="eastAsia" w:ascii="宋体" w:hAnsi="宋体" w:eastAsia="宋体" w:cs="宋体"/>
                <w:kern w:val="0"/>
                <w:sz w:val="22"/>
              </w:rPr>
            </w:pPr>
            <w:r>
              <w:rPr>
                <w:rFonts w:hint="eastAsia" w:ascii="宋体" w:hAnsi="宋体" w:eastAsia="宋体" w:cs="宋体"/>
                <w:kern w:val="0"/>
                <w:sz w:val="22"/>
              </w:rPr>
              <w:t>维护基础信息功能</w:t>
            </w:r>
          </w:p>
        </w:tc>
        <w:tc>
          <w:tcPr>
            <w:tcW w:w="4720" w:type="dxa"/>
            <w:tcBorders>
              <w:top w:val="nil"/>
              <w:left w:val="nil"/>
              <w:bottom w:val="single" w:color="auto" w:sz="4" w:space="0"/>
              <w:right w:val="single" w:color="auto" w:sz="4" w:space="0"/>
            </w:tcBorders>
            <w:vAlign w:val="center"/>
          </w:tcPr>
          <w:p w14:paraId="6513C04F">
            <w:pPr>
              <w:widowControl/>
              <w:jc w:val="left"/>
              <w:rPr>
                <w:rFonts w:hint="eastAsia" w:ascii="宋体" w:hAnsi="宋体" w:eastAsia="宋体" w:cs="宋体"/>
                <w:kern w:val="0"/>
                <w:sz w:val="22"/>
              </w:rPr>
            </w:pPr>
            <w:r>
              <w:rPr>
                <w:rFonts w:hint="eastAsia" w:ascii="宋体" w:hAnsi="宋体" w:eastAsia="宋体" w:cs="宋体"/>
                <w:kern w:val="0"/>
                <w:sz w:val="22"/>
              </w:rPr>
              <w:t>支持通过HIS更新本地字典。</w:t>
            </w:r>
          </w:p>
        </w:tc>
      </w:tr>
      <w:tr w14:paraId="3B8A0258">
        <w:tblPrEx>
          <w:tblCellMar>
            <w:top w:w="0" w:type="dxa"/>
            <w:left w:w="108" w:type="dxa"/>
            <w:bottom w:w="0" w:type="dxa"/>
            <w:right w:w="108" w:type="dxa"/>
          </w:tblCellMar>
        </w:tblPrEx>
        <w:trPr>
          <w:trHeight w:val="27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4F7DE42A">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2BA70563">
            <w:pPr>
              <w:widowControl/>
              <w:jc w:val="left"/>
              <w:rPr>
                <w:rFonts w:hint="eastAsia" w:ascii="宋体" w:hAnsi="宋体" w:eastAsia="宋体" w:cs="宋体"/>
                <w:b/>
                <w:bCs/>
                <w:kern w:val="0"/>
                <w:sz w:val="24"/>
              </w:rPr>
            </w:pPr>
          </w:p>
        </w:tc>
        <w:tc>
          <w:tcPr>
            <w:tcW w:w="2440" w:type="dxa"/>
            <w:vMerge w:val="continue"/>
            <w:tcBorders>
              <w:top w:val="nil"/>
              <w:left w:val="single" w:color="auto" w:sz="4" w:space="0"/>
              <w:bottom w:val="single" w:color="auto" w:sz="4" w:space="0"/>
              <w:right w:val="single" w:color="auto" w:sz="4" w:space="0"/>
            </w:tcBorders>
            <w:vAlign w:val="center"/>
          </w:tcPr>
          <w:p w14:paraId="4186708B">
            <w:pPr>
              <w:widowControl/>
              <w:jc w:val="left"/>
              <w:rPr>
                <w:rFonts w:hint="eastAsia" w:ascii="宋体" w:hAnsi="宋体" w:eastAsia="宋体" w:cs="宋体"/>
                <w:kern w:val="0"/>
                <w:sz w:val="22"/>
              </w:rPr>
            </w:pPr>
          </w:p>
        </w:tc>
        <w:tc>
          <w:tcPr>
            <w:tcW w:w="4720" w:type="dxa"/>
            <w:tcBorders>
              <w:top w:val="nil"/>
              <w:left w:val="nil"/>
              <w:bottom w:val="single" w:color="auto" w:sz="4" w:space="0"/>
              <w:right w:val="single" w:color="auto" w:sz="4" w:space="0"/>
            </w:tcBorders>
            <w:vAlign w:val="center"/>
          </w:tcPr>
          <w:p w14:paraId="5D986C92">
            <w:pPr>
              <w:widowControl/>
              <w:jc w:val="left"/>
              <w:rPr>
                <w:rFonts w:hint="eastAsia" w:ascii="宋体" w:hAnsi="宋体" w:eastAsia="宋体" w:cs="宋体"/>
                <w:kern w:val="0"/>
                <w:sz w:val="22"/>
              </w:rPr>
            </w:pPr>
            <w:r>
              <w:rPr>
                <w:rFonts w:hint="eastAsia" w:ascii="宋体" w:hAnsi="宋体" w:eastAsia="宋体" w:cs="宋体"/>
                <w:kern w:val="0"/>
                <w:sz w:val="22"/>
              </w:rPr>
              <w:t>支持用户手工维护本地字典。</w:t>
            </w:r>
          </w:p>
        </w:tc>
      </w:tr>
      <w:tr w14:paraId="00719BDE">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3888B3A0">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6F5FC9CE">
            <w:pPr>
              <w:widowControl/>
              <w:jc w:val="left"/>
              <w:rPr>
                <w:rFonts w:hint="eastAsia" w:ascii="宋体" w:hAnsi="宋体" w:eastAsia="宋体" w:cs="宋体"/>
                <w:b/>
                <w:bCs/>
                <w:kern w:val="0"/>
                <w:sz w:val="24"/>
              </w:rPr>
            </w:pPr>
          </w:p>
        </w:tc>
        <w:tc>
          <w:tcPr>
            <w:tcW w:w="2440" w:type="dxa"/>
            <w:vMerge w:val="continue"/>
            <w:tcBorders>
              <w:top w:val="nil"/>
              <w:left w:val="single" w:color="auto" w:sz="4" w:space="0"/>
              <w:bottom w:val="single" w:color="auto" w:sz="4" w:space="0"/>
              <w:right w:val="single" w:color="auto" w:sz="4" w:space="0"/>
            </w:tcBorders>
            <w:vAlign w:val="center"/>
          </w:tcPr>
          <w:p w14:paraId="48CDC505">
            <w:pPr>
              <w:widowControl/>
              <w:jc w:val="left"/>
              <w:rPr>
                <w:rFonts w:hint="eastAsia" w:ascii="宋体" w:hAnsi="宋体" w:eastAsia="宋体" w:cs="宋体"/>
                <w:kern w:val="0"/>
                <w:sz w:val="22"/>
              </w:rPr>
            </w:pPr>
          </w:p>
        </w:tc>
        <w:tc>
          <w:tcPr>
            <w:tcW w:w="4720" w:type="dxa"/>
            <w:tcBorders>
              <w:top w:val="nil"/>
              <w:left w:val="nil"/>
              <w:bottom w:val="single" w:color="auto" w:sz="4" w:space="0"/>
              <w:right w:val="single" w:color="auto" w:sz="4" w:space="0"/>
            </w:tcBorders>
            <w:vAlign w:val="center"/>
          </w:tcPr>
          <w:p w14:paraId="190C1AEC">
            <w:pPr>
              <w:widowControl/>
              <w:jc w:val="left"/>
              <w:rPr>
                <w:rFonts w:hint="eastAsia" w:ascii="宋体" w:hAnsi="宋体" w:eastAsia="宋体" w:cs="宋体"/>
                <w:kern w:val="0"/>
                <w:sz w:val="22"/>
              </w:rPr>
            </w:pPr>
            <w:r>
              <w:rPr>
                <w:rFonts w:hint="eastAsia" w:ascii="宋体" w:hAnsi="宋体" w:eastAsia="宋体" w:cs="宋体"/>
                <w:kern w:val="0"/>
                <w:sz w:val="22"/>
              </w:rPr>
              <w:t>支持维护医护人员、诊断、麻醉分级等基本字典信息。</w:t>
            </w:r>
          </w:p>
        </w:tc>
      </w:tr>
      <w:tr w14:paraId="32269079">
        <w:tblPrEx>
          <w:tblCellMar>
            <w:top w:w="0" w:type="dxa"/>
            <w:left w:w="108" w:type="dxa"/>
            <w:bottom w:w="0" w:type="dxa"/>
            <w:right w:w="108" w:type="dxa"/>
          </w:tblCellMar>
        </w:tblPrEx>
        <w:trPr>
          <w:trHeight w:val="27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217535BE">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289B864E">
            <w:pPr>
              <w:widowControl/>
              <w:jc w:val="left"/>
              <w:rPr>
                <w:rFonts w:hint="eastAsia" w:ascii="宋体" w:hAnsi="宋体" w:eastAsia="宋体" w:cs="宋体"/>
                <w:b/>
                <w:bCs/>
                <w:kern w:val="0"/>
                <w:sz w:val="24"/>
              </w:rPr>
            </w:pPr>
          </w:p>
        </w:tc>
        <w:tc>
          <w:tcPr>
            <w:tcW w:w="2440" w:type="dxa"/>
            <w:vMerge w:val="continue"/>
            <w:tcBorders>
              <w:top w:val="nil"/>
              <w:left w:val="single" w:color="auto" w:sz="4" w:space="0"/>
              <w:bottom w:val="single" w:color="auto" w:sz="4" w:space="0"/>
              <w:right w:val="single" w:color="auto" w:sz="4" w:space="0"/>
            </w:tcBorders>
            <w:vAlign w:val="center"/>
          </w:tcPr>
          <w:p w14:paraId="717C19DD">
            <w:pPr>
              <w:widowControl/>
              <w:jc w:val="left"/>
              <w:rPr>
                <w:rFonts w:hint="eastAsia" w:ascii="宋体" w:hAnsi="宋体" w:eastAsia="宋体" w:cs="宋体"/>
                <w:kern w:val="0"/>
                <w:sz w:val="22"/>
              </w:rPr>
            </w:pPr>
          </w:p>
        </w:tc>
        <w:tc>
          <w:tcPr>
            <w:tcW w:w="4720" w:type="dxa"/>
            <w:tcBorders>
              <w:top w:val="nil"/>
              <w:left w:val="nil"/>
              <w:bottom w:val="single" w:color="auto" w:sz="4" w:space="0"/>
              <w:right w:val="single" w:color="auto" w:sz="4" w:space="0"/>
            </w:tcBorders>
            <w:vAlign w:val="center"/>
          </w:tcPr>
          <w:p w14:paraId="40F92C55">
            <w:pPr>
              <w:widowControl/>
              <w:jc w:val="left"/>
              <w:rPr>
                <w:rFonts w:hint="eastAsia" w:ascii="宋体" w:hAnsi="宋体" w:eastAsia="宋体" w:cs="宋体"/>
                <w:kern w:val="0"/>
                <w:sz w:val="22"/>
              </w:rPr>
            </w:pPr>
            <w:r>
              <w:rPr>
                <w:rFonts w:hint="eastAsia" w:ascii="宋体" w:hAnsi="宋体" w:eastAsia="宋体" w:cs="宋体"/>
                <w:kern w:val="0"/>
                <w:sz w:val="22"/>
              </w:rPr>
              <w:t>支持维护科室手术间。</w:t>
            </w:r>
          </w:p>
        </w:tc>
      </w:tr>
      <w:tr w14:paraId="13E51228">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0C813266">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53772E9F">
            <w:pPr>
              <w:widowControl/>
              <w:jc w:val="left"/>
              <w:rPr>
                <w:rFonts w:hint="eastAsia" w:ascii="宋体" w:hAnsi="宋体" w:eastAsia="宋体" w:cs="宋体"/>
                <w:b/>
                <w:bCs/>
                <w:kern w:val="0"/>
                <w:sz w:val="24"/>
              </w:rPr>
            </w:pPr>
          </w:p>
        </w:tc>
        <w:tc>
          <w:tcPr>
            <w:tcW w:w="2440" w:type="dxa"/>
            <w:vMerge w:val="continue"/>
            <w:tcBorders>
              <w:top w:val="nil"/>
              <w:left w:val="single" w:color="auto" w:sz="4" w:space="0"/>
              <w:bottom w:val="single" w:color="auto" w:sz="4" w:space="0"/>
              <w:right w:val="single" w:color="auto" w:sz="4" w:space="0"/>
            </w:tcBorders>
            <w:vAlign w:val="center"/>
          </w:tcPr>
          <w:p w14:paraId="1E44731D">
            <w:pPr>
              <w:widowControl/>
              <w:jc w:val="left"/>
              <w:rPr>
                <w:rFonts w:hint="eastAsia" w:ascii="宋体" w:hAnsi="宋体" w:eastAsia="宋体" w:cs="宋体"/>
                <w:kern w:val="0"/>
                <w:sz w:val="22"/>
              </w:rPr>
            </w:pPr>
          </w:p>
        </w:tc>
        <w:tc>
          <w:tcPr>
            <w:tcW w:w="4720" w:type="dxa"/>
            <w:tcBorders>
              <w:top w:val="nil"/>
              <w:left w:val="nil"/>
              <w:bottom w:val="single" w:color="auto" w:sz="4" w:space="0"/>
              <w:right w:val="single" w:color="auto" w:sz="4" w:space="0"/>
            </w:tcBorders>
            <w:vAlign w:val="center"/>
          </w:tcPr>
          <w:p w14:paraId="4300E1D9">
            <w:pPr>
              <w:widowControl/>
              <w:jc w:val="left"/>
              <w:rPr>
                <w:rFonts w:hint="eastAsia" w:ascii="宋体" w:hAnsi="宋体" w:eastAsia="宋体" w:cs="宋体"/>
                <w:kern w:val="0"/>
                <w:sz w:val="22"/>
              </w:rPr>
            </w:pPr>
            <w:r>
              <w:rPr>
                <w:rFonts w:hint="eastAsia" w:ascii="宋体" w:hAnsi="宋体" w:eastAsia="宋体" w:cs="宋体"/>
                <w:kern w:val="0"/>
                <w:sz w:val="22"/>
              </w:rPr>
              <w:t>配置麻醉记录字典，包括麻醉事件、麻醉常用量、麻醉方法。</w:t>
            </w:r>
          </w:p>
        </w:tc>
      </w:tr>
      <w:tr w14:paraId="18F5B220">
        <w:tblPrEx>
          <w:tblCellMar>
            <w:top w:w="0" w:type="dxa"/>
            <w:left w:w="108" w:type="dxa"/>
            <w:bottom w:w="0" w:type="dxa"/>
            <w:right w:w="108" w:type="dxa"/>
          </w:tblCellMar>
        </w:tblPrEx>
        <w:trPr>
          <w:trHeight w:val="27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55F65794">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668ABACE">
            <w:pPr>
              <w:widowControl/>
              <w:jc w:val="left"/>
              <w:rPr>
                <w:rFonts w:hint="eastAsia" w:ascii="宋体" w:hAnsi="宋体" w:eastAsia="宋体" w:cs="宋体"/>
                <w:b/>
                <w:bCs/>
                <w:kern w:val="0"/>
                <w:sz w:val="24"/>
              </w:rPr>
            </w:pPr>
          </w:p>
        </w:tc>
        <w:tc>
          <w:tcPr>
            <w:tcW w:w="2440" w:type="dxa"/>
            <w:vMerge w:val="restart"/>
            <w:tcBorders>
              <w:top w:val="nil"/>
              <w:left w:val="single" w:color="auto" w:sz="4" w:space="0"/>
              <w:bottom w:val="single" w:color="auto" w:sz="4" w:space="0"/>
              <w:right w:val="single" w:color="auto" w:sz="4" w:space="0"/>
            </w:tcBorders>
            <w:vAlign w:val="center"/>
          </w:tcPr>
          <w:p w14:paraId="732D5C35">
            <w:pPr>
              <w:widowControl/>
              <w:jc w:val="left"/>
              <w:rPr>
                <w:rFonts w:hint="eastAsia" w:ascii="宋体" w:hAnsi="宋体" w:eastAsia="宋体" w:cs="宋体"/>
                <w:kern w:val="0"/>
                <w:sz w:val="22"/>
              </w:rPr>
            </w:pPr>
            <w:r>
              <w:rPr>
                <w:rFonts w:hint="eastAsia" w:ascii="宋体" w:hAnsi="宋体" w:eastAsia="宋体" w:cs="宋体"/>
                <w:kern w:val="0"/>
                <w:sz w:val="22"/>
              </w:rPr>
              <w:t>文书模板管理功能</w:t>
            </w:r>
          </w:p>
        </w:tc>
        <w:tc>
          <w:tcPr>
            <w:tcW w:w="4720" w:type="dxa"/>
            <w:tcBorders>
              <w:top w:val="nil"/>
              <w:left w:val="nil"/>
              <w:bottom w:val="single" w:color="auto" w:sz="4" w:space="0"/>
              <w:right w:val="single" w:color="auto" w:sz="4" w:space="0"/>
            </w:tcBorders>
            <w:vAlign w:val="center"/>
          </w:tcPr>
          <w:p w14:paraId="2E374242">
            <w:pPr>
              <w:widowControl/>
              <w:jc w:val="left"/>
              <w:rPr>
                <w:rFonts w:hint="eastAsia" w:ascii="宋体" w:hAnsi="宋体" w:eastAsia="宋体" w:cs="宋体"/>
                <w:kern w:val="0"/>
                <w:sz w:val="22"/>
              </w:rPr>
            </w:pPr>
            <w:r>
              <w:rPr>
                <w:rFonts w:hint="eastAsia" w:ascii="宋体" w:hAnsi="宋体" w:eastAsia="宋体" w:cs="宋体"/>
                <w:kern w:val="0"/>
                <w:sz w:val="22"/>
              </w:rPr>
              <w:t>支持将现有医疗文书内容保存为模板。</w:t>
            </w:r>
          </w:p>
        </w:tc>
      </w:tr>
      <w:tr w14:paraId="6E86C09A">
        <w:tblPrEx>
          <w:tblCellMar>
            <w:top w:w="0" w:type="dxa"/>
            <w:left w:w="108" w:type="dxa"/>
            <w:bottom w:w="0" w:type="dxa"/>
            <w:right w:w="108" w:type="dxa"/>
          </w:tblCellMar>
        </w:tblPrEx>
        <w:trPr>
          <w:trHeight w:val="27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24BF286E">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547EBD48">
            <w:pPr>
              <w:widowControl/>
              <w:jc w:val="left"/>
              <w:rPr>
                <w:rFonts w:hint="eastAsia" w:ascii="宋体" w:hAnsi="宋体" w:eastAsia="宋体" w:cs="宋体"/>
                <w:b/>
                <w:bCs/>
                <w:kern w:val="0"/>
                <w:sz w:val="24"/>
              </w:rPr>
            </w:pPr>
          </w:p>
        </w:tc>
        <w:tc>
          <w:tcPr>
            <w:tcW w:w="2440" w:type="dxa"/>
            <w:vMerge w:val="continue"/>
            <w:tcBorders>
              <w:top w:val="nil"/>
              <w:left w:val="single" w:color="auto" w:sz="4" w:space="0"/>
              <w:bottom w:val="single" w:color="auto" w:sz="4" w:space="0"/>
              <w:right w:val="single" w:color="auto" w:sz="4" w:space="0"/>
            </w:tcBorders>
            <w:vAlign w:val="center"/>
          </w:tcPr>
          <w:p w14:paraId="1D304B46">
            <w:pPr>
              <w:widowControl/>
              <w:jc w:val="left"/>
              <w:rPr>
                <w:rFonts w:hint="eastAsia" w:ascii="宋体" w:hAnsi="宋体" w:eastAsia="宋体" w:cs="宋体"/>
                <w:kern w:val="0"/>
                <w:sz w:val="22"/>
              </w:rPr>
            </w:pPr>
          </w:p>
        </w:tc>
        <w:tc>
          <w:tcPr>
            <w:tcW w:w="4720" w:type="dxa"/>
            <w:tcBorders>
              <w:top w:val="nil"/>
              <w:left w:val="nil"/>
              <w:bottom w:val="single" w:color="auto" w:sz="4" w:space="0"/>
              <w:right w:val="single" w:color="auto" w:sz="4" w:space="0"/>
            </w:tcBorders>
            <w:vAlign w:val="center"/>
          </w:tcPr>
          <w:p w14:paraId="60C48748">
            <w:pPr>
              <w:widowControl/>
              <w:jc w:val="left"/>
              <w:rPr>
                <w:rFonts w:hint="eastAsia" w:ascii="宋体" w:hAnsi="宋体" w:eastAsia="宋体" w:cs="宋体"/>
                <w:kern w:val="0"/>
                <w:sz w:val="22"/>
              </w:rPr>
            </w:pPr>
            <w:r>
              <w:rPr>
                <w:rFonts w:hint="eastAsia" w:ascii="宋体" w:hAnsi="宋体" w:eastAsia="宋体" w:cs="宋体"/>
                <w:kern w:val="0"/>
                <w:sz w:val="22"/>
              </w:rPr>
              <w:t>支持快速套用系统维护的医疗文书模版。</w:t>
            </w:r>
          </w:p>
        </w:tc>
      </w:tr>
      <w:tr w14:paraId="420CF65F">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4297BFEB">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52AA6A78">
            <w:pPr>
              <w:widowControl/>
              <w:jc w:val="left"/>
              <w:rPr>
                <w:rFonts w:hint="eastAsia" w:ascii="宋体" w:hAnsi="宋体" w:eastAsia="宋体" w:cs="宋体"/>
                <w:b/>
                <w:bCs/>
                <w:kern w:val="0"/>
                <w:sz w:val="24"/>
              </w:rPr>
            </w:pPr>
          </w:p>
        </w:tc>
        <w:tc>
          <w:tcPr>
            <w:tcW w:w="2440" w:type="dxa"/>
            <w:vMerge w:val="continue"/>
            <w:tcBorders>
              <w:top w:val="nil"/>
              <w:left w:val="single" w:color="auto" w:sz="4" w:space="0"/>
              <w:bottom w:val="single" w:color="auto" w:sz="4" w:space="0"/>
              <w:right w:val="single" w:color="auto" w:sz="4" w:space="0"/>
            </w:tcBorders>
            <w:vAlign w:val="center"/>
          </w:tcPr>
          <w:p w14:paraId="6EC35E19">
            <w:pPr>
              <w:widowControl/>
              <w:jc w:val="left"/>
              <w:rPr>
                <w:rFonts w:hint="eastAsia" w:ascii="宋体" w:hAnsi="宋体" w:eastAsia="宋体" w:cs="宋体"/>
                <w:kern w:val="0"/>
                <w:sz w:val="22"/>
              </w:rPr>
            </w:pPr>
          </w:p>
        </w:tc>
        <w:tc>
          <w:tcPr>
            <w:tcW w:w="4720" w:type="dxa"/>
            <w:tcBorders>
              <w:top w:val="nil"/>
              <w:left w:val="nil"/>
              <w:bottom w:val="single" w:color="auto" w:sz="4" w:space="0"/>
              <w:right w:val="single" w:color="auto" w:sz="4" w:space="0"/>
            </w:tcBorders>
            <w:vAlign w:val="center"/>
          </w:tcPr>
          <w:p w14:paraId="57FDE37C">
            <w:pPr>
              <w:widowControl/>
              <w:jc w:val="left"/>
              <w:rPr>
                <w:rFonts w:hint="eastAsia" w:ascii="宋体" w:hAnsi="宋体" w:eastAsia="宋体" w:cs="宋体"/>
                <w:kern w:val="0"/>
                <w:sz w:val="22"/>
              </w:rPr>
            </w:pPr>
            <w:r>
              <w:rPr>
                <w:rFonts w:hint="eastAsia" w:ascii="宋体" w:hAnsi="宋体" w:eastAsia="宋体" w:cs="宋体"/>
                <w:kern w:val="0"/>
                <w:sz w:val="22"/>
              </w:rPr>
              <w:t>支持配置文书模板，包括麻醉记录模板、访视、总结模板。</w:t>
            </w:r>
          </w:p>
        </w:tc>
      </w:tr>
      <w:tr w14:paraId="174AFB94">
        <w:tblPrEx>
          <w:tblCellMar>
            <w:top w:w="0" w:type="dxa"/>
            <w:left w:w="108" w:type="dxa"/>
            <w:bottom w:w="0" w:type="dxa"/>
            <w:right w:w="108" w:type="dxa"/>
          </w:tblCellMar>
        </w:tblPrEx>
        <w:trPr>
          <w:trHeight w:val="27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06546AB0">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6F8DA30C">
            <w:pPr>
              <w:widowControl/>
              <w:jc w:val="left"/>
              <w:rPr>
                <w:rFonts w:hint="eastAsia" w:ascii="宋体" w:hAnsi="宋体" w:eastAsia="宋体" w:cs="宋体"/>
                <w:b/>
                <w:bCs/>
                <w:kern w:val="0"/>
                <w:sz w:val="24"/>
              </w:rPr>
            </w:pPr>
          </w:p>
        </w:tc>
        <w:tc>
          <w:tcPr>
            <w:tcW w:w="2440" w:type="dxa"/>
            <w:vMerge w:val="continue"/>
            <w:tcBorders>
              <w:top w:val="nil"/>
              <w:left w:val="single" w:color="auto" w:sz="4" w:space="0"/>
              <w:bottom w:val="single" w:color="auto" w:sz="4" w:space="0"/>
              <w:right w:val="single" w:color="auto" w:sz="4" w:space="0"/>
            </w:tcBorders>
            <w:vAlign w:val="center"/>
          </w:tcPr>
          <w:p w14:paraId="27B4FDA5">
            <w:pPr>
              <w:widowControl/>
              <w:jc w:val="left"/>
              <w:rPr>
                <w:rFonts w:hint="eastAsia" w:ascii="宋体" w:hAnsi="宋体" w:eastAsia="宋体" w:cs="宋体"/>
                <w:kern w:val="0"/>
                <w:sz w:val="22"/>
              </w:rPr>
            </w:pPr>
          </w:p>
        </w:tc>
        <w:tc>
          <w:tcPr>
            <w:tcW w:w="4720" w:type="dxa"/>
            <w:tcBorders>
              <w:top w:val="nil"/>
              <w:left w:val="nil"/>
              <w:bottom w:val="single" w:color="auto" w:sz="4" w:space="0"/>
              <w:right w:val="single" w:color="auto" w:sz="4" w:space="0"/>
            </w:tcBorders>
            <w:vAlign w:val="center"/>
          </w:tcPr>
          <w:p w14:paraId="65736733">
            <w:pPr>
              <w:widowControl/>
              <w:jc w:val="left"/>
              <w:rPr>
                <w:rFonts w:hint="eastAsia" w:ascii="宋体" w:hAnsi="宋体" w:eastAsia="宋体" w:cs="宋体"/>
                <w:kern w:val="0"/>
                <w:sz w:val="22"/>
              </w:rPr>
            </w:pPr>
            <w:r>
              <w:rPr>
                <w:rFonts w:hint="eastAsia" w:ascii="宋体" w:hAnsi="宋体" w:eastAsia="宋体" w:cs="宋体"/>
                <w:kern w:val="0"/>
                <w:sz w:val="22"/>
              </w:rPr>
              <w:t>支持管理员对公有模板进行编辑维护。</w:t>
            </w:r>
          </w:p>
        </w:tc>
      </w:tr>
      <w:tr w14:paraId="260C8B4C">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32A20D65">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0DE8B11D">
            <w:pPr>
              <w:widowControl/>
              <w:jc w:val="left"/>
              <w:rPr>
                <w:rFonts w:hint="eastAsia" w:ascii="宋体" w:hAnsi="宋体" w:eastAsia="宋体" w:cs="宋体"/>
                <w:b/>
                <w:bCs/>
                <w:kern w:val="0"/>
                <w:sz w:val="24"/>
              </w:rPr>
            </w:pPr>
          </w:p>
        </w:tc>
        <w:tc>
          <w:tcPr>
            <w:tcW w:w="2440" w:type="dxa"/>
            <w:vMerge w:val="continue"/>
            <w:tcBorders>
              <w:top w:val="nil"/>
              <w:left w:val="single" w:color="auto" w:sz="4" w:space="0"/>
              <w:bottom w:val="single" w:color="auto" w:sz="4" w:space="0"/>
              <w:right w:val="single" w:color="auto" w:sz="4" w:space="0"/>
            </w:tcBorders>
            <w:vAlign w:val="center"/>
          </w:tcPr>
          <w:p w14:paraId="32DF5BB6">
            <w:pPr>
              <w:widowControl/>
              <w:jc w:val="left"/>
              <w:rPr>
                <w:rFonts w:hint="eastAsia" w:ascii="宋体" w:hAnsi="宋体" w:eastAsia="宋体" w:cs="宋体"/>
                <w:kern w:val="0"/>
                <w:sz w:val="22"/>
              </w:rPr>
            </w:pPr>
          </w:p>
        </w:tc>
        <w:tc>
          <w:tcPr>
            <w:tcW w:w="4720" w:type="dxa"/>
            <w:tcBorders>
              <w:top w:val="nil"/>
              <w:left w:val="nil"/>
              <w:bottom w:val="single" w:color="auto" w:sz="4" w:space="0"/>
              <w:right w:val="single" w:color="auto" w:sz="4" w:space="0"/>
            </w:tcBorders>
            <w:vAlign w:val="center"/>
          </w:tcPr>
          <w:p w14:paraId="3DCE151B">
            <w:pPr>
              <w:widowControl/>
              <w:jc w:val="left"/>
              <w:rPr>
                <w:rFonts w:hint="eastAsia" w:ascii="宋体" w:hAnsi="宋体" w:eastAsia="宋体" w:cs="宋体"/>
                <w:kern w:val="0"/>
                <w:sz w:val="22"/>
              </w:rPr>
            </w:pPr>
            <w:r>
              <w:rPr>
                <w:rFonts w:hint="eastAsia" w:ascii="宋体" w:hAnsi="宋体" w:eastAsia="宋体" w:cs="宋体"/>
                <w:kern w:val="0"/>
                <w:sz w:val="22"/>
              </w:rPr>
              <w:t>支持麻醉医生创建私有模板，仅限创建者可见。</w:t>
            </w:r>
          </w:p>
        </w:tc>
      </w:tr>
      <w:tr w14:paraId="7D6EB8F5">
        <w:tblPrEx>
          <w:tblCellMar>
            <w:top w:w="0" w:type="dxa"/>
            <w:left w:w="108" w:type="dxa"/>
            <w:bottom w:w="0" w:type="dxa"/>
            <w:right w:w="108" w:type="dxa"/>
          </w:tblCellMar>
        </w:tblPrEx>
        <w:trPr>
          <w:trHeight w:val="27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4A4897F5">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5DFA786E">
            <w:pPr>
              <w:widowControl/>
              <w:jc w:val="left"/>
              <w:rPr>
                <w:rFonts w:hint="eastAsia" w:ascii="宋体" w:hAnsi="宋体" w:eastAsia="宋体" w:cs="宋体"/>
                <w:b/>
                <w:bCs/>
                <w:kern w:val="0"/>
                <w:sz w:val="24"/>
              </w:rPr>
            </w:pPr>
          </w:p>
        </w:tc>
        <w:tc>
          <w:tcPr>
            <w:tcW w:w="2440" w:type="dxa"/>
            <w:vMerge w:val="restart"/>
            <w:tcBorders>
              <w:top w:val="nil"/>
              <w:left w:val="single" w:color="auto" w:sz="4" w:space="0"/>
              <w:bottom w:val="single" w:color="auto" w:sz="4" w:space="0"/>
              <w:right w:val="single" w:color="auto" w:sz="4" w:space="0"/>
            </w:tcBorders>
            <w:vAlign w:val="center"/>
          </w:tcPr>
          <w:p w14:paraId="6CEAF969">
            <w:pPr>
              <w:widowControl/>
              <w:jc w:val="left"/>
              <w:rPr>
                <w:rFonts w:hint="eastAsia" w:ascii="宋体" w:hAnsi="宋体" w:eastAsia="宋体" w:cs="宋体"/>
                <w:kern w:val="0"/>
                <w:sz w:val="22"/>
              </w:rPr>
            </w:pPr>
            <w:r>
              <w:rPr>
                <w:rFonts w:hint="eastAsia" w:ascii="宋体" w:hAnsi="宋体" w:eastAsia="宋体" w:cs="宋体"/>
                <w:kern w:val="0"/>
                <w:sz w:val="22"/>
              </w:rPr>
              <w:t>系统安全与数据维护</w:t>
            </w:r>
          </w:p>
        </w:tc>
        <w:tc>
          <w:tcPr>
            <w:tcW w:w="4720" w:type="dxa"/>
            <w:tcBorders>
              <w:top w:val="nil"/>
              <w:left w:val="nil"/>
              <w:bottom w:val="single" w:color="auto" w:sz="4" w:space="0"/>
              <w:right w:val="single" w:color="auto" w:sz="4" w:space="0"/>
            </w:tcBorders>
            <w:vAlign w:val="center"/>
          </w:tcPr>
          <w:p w14:paraId="0D6F2F1A">
            <w:pPr>
              <w:widowControl/>
              <w:jc w:val="left"/>
              <w:rPr>
                <w:rFonts w:hint="eastAsia" w:ascii="宋体" w:hAnsi="宋体" w:eastAsia="宋体" w:cs="宋体"/>
                <w:kern w:val="0"/>
                <w:sz w:val="22"/>
              </w:rPr>
            </w:pPr>
            <w:r>
              <w:rPr>
                <w:rFonts w:hint="eastAsia" w:ascii="宋体" w:hAnsi="宋体" w:eastAsia="宋体" w:cs="宋体"/>
                <w:kern w:val="0"/>
                <w:sz w:val="22"/>
              </w:rPr>
              <w:t>离线保存断网期间采集的体征数据。</w:t>
            </w:r>
          </w:p>
        </w:tc>
      </w:tr>
      <w:tr w14:paraId="3EFBE836">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1BBA77E8">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5B96BE25">
            <w:pPr>
              <w:widowControl/>
              <w:jc w:val="left"/>
              <w:rPr>
                <w:rFonts w:hint="eastAsia" w:ascii="宋体" w:hAnsi="宋体" w:eastAsia="宋体" w:cs="宋体"/>
                <w:b/>
                <w:bCs/>
                <w:kern w:val="0"/>
                <w:sz w:val="24"/>
              </w:rPr>
            </w:pPr>
          </w:p>
        </w:tc>
        <w:tc>
          <w:tcPr>
            <w:tcW w:w="2440" w:type="dxa"/>
            <w:vMerge w:val="continue"/>
            <w:tcBorders>
              <w:top w:val="nil"/>
              <w:left w:val="single" w:color="auto" w:sz="4" w:space="0"/>
              <w:bottom w:val="single" w:color="auto" w:sz="4" w:space="0"/>
              <w:right w:val="single" w:color="auto" w:sz="4" w:space="0"/>
            </w:tcBorders>
            <w:vAlign w:val="center"/>
          </w:tcPr>
          <w:p w14:paraId="41097A7E">
            <w:pPr>
              <w:widowControl/>
              <w:jc w:val="left"/>
              <w:rPr>
                <w:rFonts w:hint="eastAsia" w:ascii="宋体" w:hAnsi="宋体" w:eastAsia="宋体" w:cs="宋体"/>
                <w:kern w:val="0"/>
                <w:sz w:val="22"/>
              </w:rPr>
            </w:pPr>
          </w:p>
        </w:tc>
        <w:tc>
          <w:tcPr>
            <w:tcW w:w="4720" w:type="dxa"/>
            <w:tcBorders>
              <w:top w:val="nil"/>
              <w:left w:val="nil"/>
              <w:bottom w:val="single" w:color="auto" w:sz="4" w:space="0"/>
              <w:right w:val="single" w:color="auto" w:sz="4" w:space="0"/>
            </w:tcBorders>
            <w:vAlign w:val="center"/>
          </w:tcPr>
          <w:p w14:paraId="23AD0094">
            <w:pPr>
              <w:widowControl/>
              <w:jc w:val="left"/>
              <w:rPr>
                <w:rFonts w:hint="eastAsia" w:ascii="宋体" w:hAnsi="宋体" w:eastAsia="宋体" w:cs="宋体"/>
                <w:kern w:val="0"/>
                <w:sz w:val="22"/>
              </w:rPr>
            </w:pPr>
            <w:r>
              <w:rPr>
                <w:rFonts w:hint="eastAsia" w:ascii="宋体" w:hAnsi="宋体" w:eastAsia="宋体" w:cs="宋体"/>
                <w:kern w:val="0"/>
                <w:sz w:val="22"/>
              </w:rPr>
              <w:t>提供数据库备份机制（Rman），定期对数据进行备份。</w:t>
            </w:r>
          </w:p>
        </w:tc>
      </w:tr>
      <w:tr w14:paraId="493F51B4">
        <w:tblPrEx>
          <w:tblCellMar>
            <w:top w:w="0" w:type="dxa"/>
            <w:left w:w="108" w:type="dxa"/>
            <w:bottom w:w="0" w:type="dxa"/>
            <w:right w:w="108" w:type="dxa"/>
          </w:tblCellMar>
        </w:tblPrEx>
        <w:trPr>
          <w:trHeight w:val="540" w:hRule="atLeast"/>
          <w:jc w:val="center"/>
        </w:trPr>
        <w:tc>
          <w:tcPr>
            <w:tcW w:w="700" w:type="dxa"/>
            <w:vMerge w:val="restart"/>
            <w:tcBorders>
              <w:top w:val="nil"/>
              <w:left w:val="single" w:color="auto" w:sz="4" w:space="0"/>
              <w:right w:val="single" w:color="auto" w:sz="4" w:space="0"/>
            </w:tcBorders>
            <w:vAlign w:val="center"/>
          </w:tcPr>
          <w:p w14:paraId="61082D2B">
            <w:pPr>
              <w:widowControl/>
              <w:jc w:val="center"/>
              <w:rPr>
                <w:rFonts w:hint="eastAsia" w:ascii="宋体" w:hAnsi="宋体" w:eastAsia="宋体" w:cs="宋体"/>
                <w:b/>
                <w:bCs/>
                <w:kern w:val="0"/>
                <w:sz w:val="22"/>
              </w:rPr>
            </w:pPr>
            <w:r>
              <w:rPr>
                <w:rFonts w:hint="eastAsia" w:ascii="宋体" w:hAnsi="宋体" w:eastAsia="宋体" w:cs="宋体"/>
                <w:b/>
                <w:bCs/>
                <w:kern w:val="0"/>
                <w:sz w:val="22"/>
              </w:rPr>
              <w:t>8</w:t>
            </w:r>
          </w:p>
        </w:tc>
        <w:tc>
          <w:tcPr>
            <w:tcW w:w="2500" w:type="dxa"/>
            <w:vMerge w:val="restart"/>
            <w:tcBorders>
              <w:top w:val="nil"/>
              <w:left w:val="single" w:color="auto" w:sz="4" w:space="0"/>
              <w:right w:val="single" w:color="auto" w:sz="4" w:space="0"/>
            </w:tcBorders>
            <w:vAlign w:val="center"/>
          </w:tcPr>
          <w:p w14:paraId="11B9A463">
            <w:pPr>
              <w:widowControl/>
              <w:jc w:val="center"/>
              <w:rPr>
                <w:rFonts w:hint="eastAsia" w:ascii="宋体" w:hAnsi="宋体" w:eastAsia="宋体" w:cs="宋体"/>
                <w:b/>
                <w:bCs/>
                <w:kern w:val="0"/>
                <w:sz w:val="24"/>
              </w:rPr>
            </w:pPr>
            <w:r>
              <w:rPr>
                <w:rFonts w:hint="eastAsia" w:ascii="宋体" w:hAnsi="宋体" w:eastAsia="宋体" w:cs="宋体"/>
                <w:b/>
                <w:bCs/>
                <w:kern w:val="0"/>
                <w:sz w:val="24"/>
              </w:rPr>
              <w:t>麻醉用户权限管理子系统</w:t>
            </w:r>
          </w:p>
        </w:tc>
        <w:tc>
          <w:tcPr>
            <w:tcW w:w="2440" w:type="dxa"/>
            <w:vMerge w:val="restart"/>
            <w:tcBorders>
              <w:top w:val="nil"/>
              <w:left w:val="single" w:color="auto" w:sz="4" w:space="0"/>
              <w:bottom w:val="single" w:color="auto" w:sz="4" w:space="0"/>
              <w:right w:val="single" w:color="auto" w:sz="4" w:space="0"/>
            </w:tcBorders>
            <w:vAlign w:val="center"/>
          </w:tcPr>
          <w:p w14:paraId="19E434AC">
            <w:pPr>
              <w:widowControl/>
              <w:jc w:val="left"/>
              <w:rPr>
                <w:rFonts w:hint="eastAsia" w:ascii="宋体" w:hAnsi="宋体" w:eastAsia="宋体" w:cs="宋体"/>
                <w:kern w:val="0"/>
                <w:sz w:val="22"/>
              </w:rPr>
            </w:pPr>
            <w:r>
              <w:rPr>
                <w:rFonts w:hint="eastAsia" w:ascii="宋体" w:hAnsi="宋体" w:eastAsia="宋体" w:cs="宋体"/>
                <w:kern w:val="0"/>
                <w:sz w:val="22"/>
              </w:rPr>
              <w:t>系统角色管理</w:t>
            </w:r>
          </w:p>
        </w:tc>
        <w:tc>
          <w:tcPr>
            <w:tcW w:w="4720" w:type="dxa"/>
            <w:tcBorders>
              <w:top w:val="nil"/>
              <w:left w:val="nil"/>
              <w:bottom w:val="single" w:color="auto" w:sz="4" w:space="0"/>
              <w:right w:val="single" w:color="auto" w:sz="4" w:space="0"/>
            </w:tcBorders>
            <w:vAlign w:val="center"/>
          </w:tcPr>
          <w:p w14:paraId="62C561A1">
            <w:pPr>
              <w:widowControl/>
              <w:jc w:val="left"/>
              <w:rPr>
                <w:rFonts w:hint="eastAsia" w:ascii="宋体" w:hAnsi="宋体" w:eastAsia="宋体" w:cs="宋体"/>
                <w:kern w:val="0"/>
                <w:sz w:val="22"/>
              </w:rPr>
            </w:pPr>
            <w:r>
              <w:rPr>
                <w:rFonts w:hint="eastAsia" w:ascii="宋体" w:hAnsi="宋体" w:eastAsia="宋体" w:cs="宋体"/>
                <w:kern w:val="0"/>
                <w:sz w:val="22"/>
              </w:rPr>
              <w:t>为指定用户分配角色以获得相应的程序访问权限。</w:t>
            </w:r>
          </w:p>
        </w:tc>
      </w:tr>
      <w:tr w14:paraId="1537DCD7">
        <w:tblPrEx>
          <w:tblCellMar>
            <w:top w:w="0" w:type="dxa"/>
            <w:left w:w="108" w:type="dxa"/>
            <w:bottom w:w="0" w:type="dxa"/>
            <w:right w:w="108" w:type="dxa"/>
          </w:tblCellMar>
        </w:tblPrEx>
        <w:trPr>
          <w:trHeight w:val="540" w:hRule="atLeast"/>
          <w:jc w:val="center"/>
        </w:trPr>
        <w:tc>
          <w:tcPr>
            <w:tcW w:w="700" w:type="dxa"/>
            <w:vMerge w:val="continue"/>
            <w:tcBorders>
              <w:left w:val="single" w:color="auto" w:sz="4" w:space="0"/>
              <w:right w:val="single" w:color="auto" w:sz="4" w:space="0"/>
            </w:tcBorders>
            <w:vAlign w:val="center"/>
          </w:tcPr>
          <w:p w14:paraId="1D2E35AB">
            <w:pPr>
              <w:widowControl/>
              <w:jc w:val="left"/>
              <w:rPr>
                <w:rFonts w:hint="eastAsia" w:ascii="宋体" w:hAnsi="宋体" w:eastAsia="宋体" w:cs="宋体"/>
                <w:b/>
                <w:bCs/>
                <w:kern w:val="0"/>
                <w:sz w:val="22"/>
              </w:rPr>
            </w:pPr>
          </w:p>
        </w:tc>
        <w:tc>
          <w:tcPr>
            <w:tcW w:w="2500" w:type="dxa"/>
            <w:vMerge w:val="continue"/>
            <w:tcBorders>
              <w:left w:val="single" w:color="auto" w:sz="4" w:space="0"/>
              <w:right w:val="single" w:color="auto" w:sz="4" w:space="0"/>
            </w:tcBorders>
            <w:vAlign w:val="center"/>
          </w:tcPr>
          <w:p w14:paraId="10CD9B58">
            <w:pPr>
              <w:widowControl/>
              <w:jc w:val="left"/>
              <w:rPr>
                <w:rFonts w:hint="eastAsia" w:ascii="宋体" w:hAnsi="宋体" w:eastAsia="宋体" w:cs="宋体"/>
                <w:b/>
                <w:bCs/>
                <w:kern w:val="0"/>
                <w:sz w:val="24"/>
              </w:rPr>
            </w:pPr>
          </w:p>
        </w:tc>
        <w:tc>
          <w:tcPr>
            <w:tcW w:w="2440" w:type="dxa"/>
            <w:vMerge w:val="continue"/>
            <w:tcBorders>
              <w:top w:val="nil"/>
              <w:left w:val="single" w:color="auto" w:sz="4" w:space="0"/>
              <w:bottom w:val="single" w:color="auto" w:sz="4" w:space="0"/>
              <w:right w:val="single" w:color="auto" w:sz="4" w:space="0"/>
            </w:tcBorders>
            <w:vAlign w:val="center"/>
          </w:tcPr>
          <w:p w14:paraId="3ACD379D">
            <w:pPr>
              <w:widowControl/>
              <w:jc w:val="left"/>
              <w:rPr>
                <w:rFonts w:hint="eastAsia" w:ascii="宋体" w:hAnsi="宋体" w:eastAsia="宋体" w:cs="宋体"/>
                <w:kern w:val="0"/>
                <w:sz w:val="22"/>
              </w:rPr>
            </w:pPr>
          </w:p>
        </w:tc>
        <w:tc>
          <w:tcPr>
            <w:tcW w:w="4720" w:type="dxa"/>
            <w:tcBorders>
              <w:top w:val="nil"/>
              <w:left w:val="nil"/>
              <w:bottom w:val="single" w:color="auto" w:sz="4" w:space="0"/>
              <w:right w:val="single" w:color="auto" w:sz="4" w:space="0"/>
            </w:tcBorders>
            <w:vAlign w:val="center"/>
          </w:tcPr>
          <w:p w14:paraId="6DDB6829">
            <w:pPr>
              <w:widowControl/>
              <w:jc w:val="left"/>
              <w:rPr>
                <w:rFonts w:hint="eastAsia" w:ascii="宋体" w:hAnsi="宋体" w:eastAsia="宋体" w:cs="宋体"/>
                <w:kern w:val="0"/>
                <w:sz w:val="22"/>
              </w:rPr>
            </w:pPr>
            <w:r>
              <w:rPr>
                <w:rFonts w:hint="eastAsia" w:ascii="宋体" w:hAnsi="宋体" w:eastAsia="宋体" w:cs="宋体"/>
                <w:kern w:val="0"/>
                <w:sz w:val="22"/>
              </w:rPr>
              <w:t>编辑系统角色的名称，用于分配一系列的程序功能访问权限。</w:t>
            </w:r>
          </w:p>
        </w:tc>
      </w:tr>
      <w:tr w14:paraId="42D1C931">
        <w:tblPrEx>
          <w:tblCellMar>
            <w:top w:w="0" w:type="dxa"/>
            <w:left w:w="108" w:type="dxa"/>
            <w:bottom w:w="0" w:type="dxa"/>
            <w:right w:w="108" w:type="dxa"/>
          </w:tblCellMar>
        </w:tblPrEx>
        <w:trPr>
          <w:trHeight w:val="540" w:hRule="atLeast"/>
          <w:jc w:val="center"/>
        </w:trPr>
        <w:tc>
          <w:tcPr>
            <w:tcW w:w="700" w:type="dxa"/>
            <w:vMerge w:val="continue"/>
            <w:tcBorders>
              <w:left w:val="single" w:color="auto" w:sz="4" w:space="0"/>
              <w:right w:val="single" w:color="auto" w:sz="4" w:space="0"/>
            </w:tcBorders>
            <w:vAlign w:val="center"/>
          </w:tcPr>
          <w:p w14:paraId="1B1FE5F8">
            <w:pPr>
              <w:widowControl/>
              <w:jc w:val="left"/>
              <w:rPr>
                <w:rFonts w:hint="eastAsia" w:ascii="宋体" w:hAnsi="宋体" w:eastAsia="宋体" w:cs="宋体"/>
                <w:b/>
                <w:bCs/>
                <w:kern w:val="0"/>
                <w:sz w:val="22"/>
              </w:rPr>
            </w:pPr>
          </w:p>
        </w:tc>
        <w:tc>
          <w:tcPr>
            <w:tcW w:w="2500" w:type="dxa"/>
            <w:vMerge w:val="continue"/>
            <w:tcBorders>
              <w:left w:val="single" w:color="auto" w:sz="4" w:space="0"/>
              <w:right w:val="single" w:color="auto" w:sz="4" w:space="0"/>
            </w:tcBorders>
            <w:vAlign w:val="center"/>
          </w:tcPr>
          <w:p w14:paraId="31C627F9">
            <w:pPr>
              <w:widowControl/>
              <w:jc w:val="left"/>
              <w:rPr>
                <w:rFonts w:hint="eastAsia" w:ascii="宋体" w:hAnsi="宋体" w:eastAsia="宋体" w:cs="宋体"/>
                <w:b/>
                <w:bCs/>
                <w:kern w:val="0"/>
                <w:sz w:val="24"/>
              </w:rPr>
            </w:pPr>
          </w:p>
        </w:tc>
        <w:tc>
          <w:tcPr>
            <w:tcW w:w="2440" w:type="dxa"/>
            <w:vMerge w:val="restart"/>
            <w:tcBorders>
              <w:top w:val="nil"/>
              <w:left w:val="single" w:color="auto" w:sz="4" w:space="0"/>
              <w:bottom w:val="single" w:color="auto" w:sz="4" w:space="0"/>
              <w:right w:val="single" w:color="auto" w:sz="4" w:space="0"/>
            </w:tcBorders>
            <w:vAlign w:val="center"/>
          </w:tcPr>
          <w:p w14:paraId="19F83CDF">
            <w:pPr>
              <w:widowControl/>
              <w:jc w:val="left"/>
              <w:rPr>
                <w:rFonts w:hint="eastAsia" w:ascii="宋体" w:hAnsi="宋体" w:eastAsia="宋体" w:cs="宋体"/>
                <w:kern w:val="0"/>
                <w:sz w:val="22"/>
              </w:rPr>
            </w:pPr>
            <w:r>
              <w:rPr>
                <w:rFonts w:hint="eastAsia" w:ascii="宋体" w:hAnsi="宋体" w:eastAsia="宋体" w:cs="宋体"/>
                <w:kern w:val="0"/>
                <w:sz w:val="22"/>
              </w:rPr>
              <w:t>系统用户管理</w:t>
            </w:r>
          </w:p>
        </w:tc>
        <w:tc>
          <w:tcPr>
            <w:tcW w:w="4720" w:type="dxa"/>
            <w:tcBorders>
              <w:top w:val="nil"/>
              <w:left w:val="nil"/>
              <w:bottom w:val="single" w:color="auto" w:sz="4" w:space="0"/>
              <w:right w:val="single" w:color="auto" w:sz="4" w:space="0"/>
            </w:tcBorders>
            <w:vAlign w:val="center"/>
          </w:tcPr>
          <w:p w14:paraId="63440071">
            <w:pPr>
              <w:widowControl/>
              <w:jc w:val="left"/>
              <w:rPr>
                <w:rFonts w:hint="eastAsia" w:ascii="宋体" w:hAnsi="宋体" w:eastAsia="宋体" w:cs="宋体"/>
                <w:kern w:val="0"/>
                <w:sz w:val="22"/>
              </w:rPr>
            </w:pPr>
            <w:r>
              <w:rPr>
                <w:rFonts w:hint="eastAsia" w:ascii="宋体" w:hAnsi="宋体" w:eastAsia="宋体" w:cs="宋体"/>
                <w:kern w:val="0"/>
                <w:sz w:val="22"/>
              </w:rPr>
              <w:t>根据医院信息化管理的要求创建用户，包括登陆用户名、密码及所在科室。</w:t>
            </w:r>
          </w:p>
        </w:tc>
      </w:tr>
      <w:tr w14:paraId="59AB6BB5">
        <w:tblPrEx>
          <w:tblCellMar>
            <w:top w:w="0" w:type="dxa"/>
            <w:left w:w="108" w:type="dxa"/>
            <w:bottom w:w="0" w:type="dxa"/>
            <w:right w:w="108" w:type="dxa"/>
          </w:tblCellMar>
        </w:tblPrEx>
        <w:trPr>
          <w:trHeight w:val="270" w:hRule="atLeast"/>
          <w:jc w:val="center"/>
        </w:trPr>
        <w:tc>
          <w:tcPr>
            <w:tcW w:w="700" w:type="dxa"/>
            <w:vMerge w:val="continue"/>
            <w:tcBorders>
              <w:left w:val="single" w:color="auto" w:sz="4" w:space="0"/>
              <w:right w:val="single" w:color="auto" w:sz="4" w:space="0"/>
            </w:tcBorders>
            <w:vAlign w:val="center"/>
          </w:tcPr>
          <w:p w14:paraId="052023FD">
            <w:pPr>
              <w:widowControl/>
              <w:jc w:val="left"/>
              <w:rPr>
                <w:rFonts w:hint="eastAsia" w:ascii="宋体" w:hAnsi="宋体" w:eastAsia="宋体" w:cs="宋体"/>
                <w:b/>
                <w:bCs/>
                <w:kern w:val="0"/>
                <w:sz w:val="22"/>
              </w:rPr>
            </w:pPr>
          </w:p>
        </w:tc>
        <w:tc>
          <w:tcPr>
            <w:tcW w:w="2500" w:type="dxa"/>
            <w:vMerge w:val="continue"/>
            <w:tcBorders>
              <w:left w:val="single" w:color="auto" w:sz="4" w:space="0"/>
              <w:right w:val="single" w:color="auto" w:sz="4" w:space="0"/>
            </w:tcBorders>
            <w:vAlign w:val="center"/>
          </w:tcPr>
          <w:p w14:paraId="3D114374">
            <w:pPr>
              <w:widowControl/>
              <w:jc w:val="left"/>
              <w:rPr>
                <w:rFonts w:hint="eastAsia" w:ascii="宋体" w:hAnsi="宋体" w:eastAsia="宋体" w:cs="宋体"/>
                <w:b/>
                <w:bCs/>
                <w:kern w:val="0"/>
                <w:sz w:val="24"/>
              </w:rPr>
            </w:pPr>
          </w:p>
        </w:tc>
        <w:tc>
          <w:tcPr>
            <w:tcW w:w="2440" w:type="dxa"/>
            <w:vMerge w:val="continue"/>
            <w:tcBorders>
              <w:top w:val="nil"/>
              <w:left w:val="single" w:color="auto" w:sz="4" w:space="0"/>
              <w:bottom w:val="single" w:color="auto" w:sz="4" w:space="0"/>
              <w:right w:val="single" w:color="auto" w:sz="4" w:space="0"/>
            </w:tcBorders>
            <w:vAlign w:val="center"/>
          </w:tcPr>
          <w:p w14:paraId="5A5588DD">
            <w:pPr>
              <w:widowControl/>
              <w:jc w:val="left"/>
              <w:rPr>
                <w:rFonts w:hint="eastAsia" w:ascii="宋体" w:hAnsi="宋体" w:eastAsia="宋体" w:cs="宋体"/>
                <w:kern w:val="0"/>
                <w:sz w:val="22"/>
              </w:rPr>
            </w:pPr>
          </w:p>
        </w:tc>
        <w:tc>
          <w:tcPr>
            <w:tcW w:w="4720" w:type="dxa"/>
            <w:tcBorders>
              <w:top w:val="nil"/>
              <w:left w:val="nil"/>
              <w:bottom w:val="single" w:color="auto" w:sz="4" w:space="0"/>
              <w:right w:val="single" w:color="auto" w:sz="4" w:space="0"/>
            </w:tcBorders>
            <w:vAlign w:val="center"/>
          </w:tcPr>
          <w:p w14:paraId="1E706A51">
            <w:pPr>
              <w:widowControl/>
              <w:jc w:val="left"/>
              <w:rPr>
                <w:rFonts w:hint="eastAsia" w:ascii="宋体" w:hAnsi="宋体" w:eastAsia="宋体" w:cs="宋体"/>
                <w:kern w:val="0"/>
                <w:sz w:val="22"/>
              </w:rPr>
            </w:pPr>
            <w:r>
              <w:rPr>
                <w:rFonts w:hint="eastAsia" w:ascii="宋体" w:hAnsi="宋体" w:eastAsia="宋体" w:cs="宋体"/>
                <w:kern w:val="0"/>
                <w:sz w:val="22"/>
              </w:rPr>
              <w:t>修改指定用户的登陆密码。</w:t>
            </w:r>
          </w:p>
        </w:tc>
      </w:tr>
      <w:tr w14:paraId="468C8060">
        <w:tblPrEx>
          <w:tblCellMar>
            <w:top w:w="0" w:type="dxa"/>
            <w:left w:w="108" w:type="dxa"/>
            <w:bottom w:w="0" w:type="dxa"/>
            <w:right w:w="108" w:type="dxa"/>
          </w:tblCellMar>
        </w:tblPrEx>
        <w:trPr>
          <w:trHeight w:val="270" w:hRule="atLeast"/>
          <w:jc w:val="center"/>
        </w:trPr>
        <w:tc>
          <w:tcPr>
            <w:tcW w:w="700" w:type="dxa"/>
            <w:vMerge w:val="continue"/>
            <w:tcBorders>
              <w:left w:val="single" w:color="auto" w:sz="4" w:space="0"/>
              <w:right w:val="single" w:color="auto" w:sz="4" w:space="0"/>
            </w:tcBorders>
            <w:vAlign w:val="center"/>
          </w:tcPr>
          <w:p w14:paraId="204FE722">
            <w:pPr>
              <w:widowControl/>
              <w:jc w:val="left"/>
              <w:rPr>
                <w:rFonts w:hint="eastAsia" w:ascii="宋体" w:hAnsi="宋体" w:eastAsia="宋体" w:cs="宋体"/>
                <w:b/>
                <w:bCs/>
                <w:kern w:val="0"/>
                <w:sz w:val="22"/>
              </w:rPr>
            </w:pPr>
          </w:p>
        </w:tc>
        <w:tc>
          <w:tcPr>
            <w:tcW w:w="2500" w:type="dxa"/>
            <w:vMerge w:val="continue"/>
            <w:tcBorders>
              <w:left w:val="single" w:color="auto" w:sz="4" w:space="0"/>
              <w:right w:val="single" w:color="auto" w:sz="4" w:space="0"/>
            </w:tcBorders>
            <w:vAlign w:val="center"/>
          </w:tcPr>
          <w:p w14:paraId="3462B7CD">
            <w:pPr>
              <w:widowControl/>
              <w:jc w:val="left"/>
              <w:rPr>
                <w:rFonts w:hint="eastAsia" w:ascii="宋体" w:hAnsi="宋体" w:eastAsia="宋体" w:cs="宋体"/>
                <w:b/>
                <w:bCs/>
                <w:kern w:val="0"/>
                <w:sz w:val="24"/>
              </w:rPr>
            </w:pPr>
          </w:p>
        </w:tc>
        <w:tc>
          <w:tcPr>
            <w:tcW w:w="2440" w:type="dxa"/>
            <w:tcBorders>
              <w:top w:val="single" w:color="auto" w:sz="4" w:space="0"/>
              <w:left w:val="single" w:color="auto" w:sz="4" w:space="0"/>
              <w:bottom w:val="single" w:color="auto" w:sz="4" w:space="0"/>
              <w:right w:val="single" w:color="auto" w:sz="4" w:space="0"/>
            </w:tcBorders>
            <w:vAlign w:val="center"/>
          </w:tcPr>
          <w:p w14:paraId="4A321302">
            <w:pPr>
              <w:widowControl/>
              <w:jc w:val="left"/>
              <w:rPr>
                <w:rFonts w:hint="eastAsia" w:ascii="宋体" w:hAnsi="宋体" w:eastAsia="宋体" w:cs="宋体"/>
                <w:kern w:val="0"/>
                <w:sz w:val="22"/>
              </w:rPr>
            </w:pPr>
            <w:r>
              <w:rPr>
                <w:rFonts w:hint="eastAsia" w:ascii="宋体" w:hAnsi="宋体" w:eastAsia="宋体" w:cs="宋体"/>
                <w:kern w:val="0"/>
                <w:sz w:val="22"/>
              </w:rPr>
              <w:t>系统权限管理</w:t>
            </w:r>
          </w:p>
        </w:tc>
        <w:tc>
          <w:tcPr>
            <w:tcW w:w="4720" w:type="dxa"/>
            <w:tcBorders>
              <w:top w:val="single" w:color="auto" w:sz="4" w:space="0"/>
              <w:left w:val="single" w:color="auto" w:sz="4" w:space="0"/>
              <w:bottom w:val="single" w:color="auto" w:sz="4" w:space="0"/>
              <w:right w:val="single" w:color="auto" w:sz="4" w:space="0"/>
            </w:tcBorders>
            <w:vAlign w:val="center"/>
          </w:tcPr>
          <w:p w14:paraId="7E0FFDE7">
            <w:pPr>
              <w:widowControl/>
              <w:jc w:val="left"/>
              <w:rPr>
                <w:rFonts w:hint="eastAsia" w:ascii="宋体" w:hAnsi="宋体" w:eastAsia="宋体" w:cs="宋体"/>
                <w:kern w:val="0"/>
                <w:sz w:val="22"/>
              </w:rPr>
            </w:pPr>
            <w:r>
              <w:rPr>
                <w:rFonts w:hint="eastAsia" w:ascii="宋体" w:hAnsi="宋体" w:eastAsia="宋体" w:cs="宋体"/>
                <w:kern w:val="0"/>
                <w:sz w:val="22"/>
              </w:rPr>
              <w:t>分配指定角色所具备的系统权限。</w:t>
            </w:r>
          </w:p>
        </w:tc>
      </w:tr>
      <w:tr w14:paraId="296F227F">
        <w:tblPrEx>
          <w:tblCellMar>
            <w:top w:w="0" w:type="dxa"/>
            <w:left w:w="108" w:type="dxa"/>
            <w:bottom w:w="0" w:type="dxa"/>
            <w:right w:w="108" w:type="dxa"/>
          </w:tblCellMar>
        </w:tblPrEx>
        <w:trPr>
          <w:trHeight w:val="270" w:hRule="atLeast"/>
          <w:jc w:val="center"/>
        </w:trPr>
        <w:tc>
          <w:tcPr>
            <w:tcW w:w="700" w:type="dxa"/>
            <w:vMerge w:val="continue"/>
            <w:tcBorders>
              <w:left w:val="single" w:color="auto" w:sz="4" w:space="0"/>
              <w:bottom w:val="single" w:color="auto" w:sz="4" w:space="0"/>
              <w:right w:val="single" w:color="auto" w:sz="4" w:space="0"/>
            </w:tcBorders>
            <w:vAlign w:val="center"/>
          </w:tcPr>
          <w:p w14:paraId="1725CDA7">
            <w:pPr>
              <w:widowControl/>
              <w:jc w:val="left"/>
              <w:rPr>
                <w:rFonts w:hint="eastAsia" w:ascii="宋体" w:hAnsi="宋体" w:eastAsia="宋体" w:cs="宋体"/>
                <w:b/>
                <w:bCs/>
                <w:kern w:val="0"/>
                <w:sz w:val="22"/>
              </w:rPr>
            </w:pPr>
          </w:p>
        </w:tc>
        <w:tc>
          <w:tcPr>
            <w:tcW w:w="2500" w:type="dxa"/>
            <w:vMerge w:val="continue"/>
            <w:tcBorders>
              <w:left w:val="single" w:color="auto" w:sz="4" w:space="0"/>
              <w:bottom w:val="single" w:color="auto" w:sz="4" w:space="0"/>
              <w:right w:val="single" w:color="auto" w:sz="4" w:space="0"/>
            </w:tcBorders>
            <w:vAlign w:val="center"/>
          </w:tcPr>
          <w:p w14:paraId="204F2CED">
            <w:pPr>
              <w:widowControl/>
              <w:jc w:val="left"/>
              <w:rPr>
                <w:rFonts w:hint="eastAsia" w:ascii="宋体" w:hAnsi="宋体" w:eastAsia="宋体" w:cs="宋体"/>
                <w:b/>
                <w:bCs/>
                <w:kern w:val="0"/>
                <w:sz w:val="24"/>
              </w:rPr>
            </w:pPr>
          </w:p>
        </w:tc>
        <w:tc>
          <w:tcPr>
            <w:tcW w:w="2440" w:type="dxa"/>
            <w:tcBorders>
              <w:top w:val="single" w:color="auto" w:sz="4" w:space="0"/>
              <w:left w:val="single" w:color="auto" w:sz="4" w:space="0"/>
              <w:bottom w:val="single" w:color="auto" w:sz="4" w:space="0"/>
              <w:right w:val="single" w:color="auto" w:sz="4" w:space="0"/>
            </w:tcBorders>
            <w:vAlign w:val="center"/>
          </w:tcPr>
          <w:p w14:paraId="187B4EDA">
            <w:pPr>
              <w:widowControl/>
              <w:jc w:val="left"/>
              <w:rPr>
                <w:rFonts w:hint="eastAsia" w:ascii="宋体" w:hAnsi="宋体" w:eastAsia="宋体" w:cs="宋体"/>
                <w:kern w:val="0"/>
                <w:sz w:val="22"/>
              </w:rPr>
            </w:pPr>
            <w:r>
              <w:rPr>
                <w:rFonts w:hint="eastAsia" w:ascii="宋体" w:hAnsi="宋体" w:eastAsia="宋体" w:cs="宋体"/>
                <w:kern w:val="0"/>
                <w:sz w:val="22"/>
              </w:rPr>
              <w:t>权限日志管理</w:t>
            </w:r>
          </w:p>
        </w:tc>
        <w:tc>
          <w:tcPr>
            <w:tcW w:w="4720" w:type="dxa"/>
            <w:tcBorders>
              <w:top w:val="single" w:color="auto" w:sz="4" w:space="0"/>
              <w:left w:val="single" w:color="auto" w:sz="4" w:space="0"/>
              <w:bottom w:val="single" w:color="auto" w:sz="4" w:space="0"/>
              <w:right w:val="single" w:color="auto" w:sz="4" w:space="0"/>
            </w:tcBorders>
            <w:vAlign w:val="center"/>
          </w:tcPr>
          <w:p w14:paraId="4D8CB100">
            <w:pPr>
              <w:widowControl/>
              <w:tabs>
                <w:tab w:val="left" w:pos="1007"/>
              </w:tabs>
              <w:jc w:val="left"/>
              <w:rPr>
                <w:rFonts w:hint="eastAsia" w:ascii="宋体" w:hAnsi="宋体" w:eastAsia="宋体" w:cs="宋体"/>
                <w:kern w:val="0"/>
                <w:sz w:val="22"/>
              </w:rPr>
            </w:pPr>
            <w:r>
              <w:rPr>
                <w:rFonts w:hint="eastAsia"/>
              </w:rPr>
              <w:t>记录权限管理的管理员操作审计日志。</w:t>
            </w:r>
          </w:p>
        </w:tc>
      </w:tr>
      <w:tr w14:paraId="6FBFA579">
        <w:tblPrEx>
          <w:tblCellMar>
            <w:top w:w="0" w:type="dxa"/>
            <w:left w:w="108" w:type="dxa"/>
            <w:bottom w:w="0" w:type="dxa"/>
            <w:right w:w="108" w:type="dxa"/>
          </w:tblCellMar>
        </w:tblPrEx>
        <w:trPr>
          <w:trHeight w:val="540" w:hRule="atLeast"/>
          <w:jc w:val="center"/>
        </w:trPr>
        <w:tc>
          <w:tcPr>
            <w:tcW w:w="700" w:type="dxa"/>
            <w:vMerge w:val="restart"/>
            <w:tcBorders>
              <w:top w:val="nil"/>
              <w:left w:val="single" w:color="auto" w:sz="4" w:space="0"/>
              <w:bottom w:val="single" w:color="auto" w:sz="4" w:space="0"/>
              <w:right w:val="single" w:color="auto" w:sz="4" w:space="0"/>
            </w:tcBorders>
            <w:vAlign w:val="center"/>
          </w:tcPr>
          <w:p w14:paraId="278B1F48">
            <w:pPr>
              <w:widowControl/>
              <w:jc w:val="center"/>
              <w:rPr>
                <w:rFonts w:hint="eastAsia" w:ascii="宋体" w:hAnsi="宋体" w:eastAsia="宋体" w:cs="宋体"/>
                <w:b/>
                <w:bCs/>
                <w:kern w:val="0"/>
                <w:sz w:val="22"/>
              </w:rPr>
            </w:pPr>
            <w:r>
              <w:rPr>
                <w:rFonts w:hint="eastAsia" w:ascii="宋体" w:hAnsi="宋体" w:eastAsia="宋体" w:cs="宋体"/>
                <w:b/>
                <w:bCs/>
                <w:kern w:val="0"/>
                <w:sz w:val="22"/>
              </w:rPr>
              <w:t>9</w:t>
            </w:r>
          </w:p>
        </w:tc>
        <w:tc>
          <w:tcPr>
            <w:tcW w:w="2500" w:type="dxa"/>
            <w:vMerge w:val="restart"/>
            <w:tcBorders>
              <w:top w:val="nil"/>
              <w:left w:val="single" w:color="auto" w:sz="4" w:space="0"/>
              <w:bottom w:val="single" w:color="auto" w:sz="4" w:space="0"/>
              <w:right w:val="single" w:color="auto" w:sz="4" w:space="0"/>
            </w:tcBorders>
            <w:vAlign w:val="center"/>
          </w:tcPr>
          <w:p w14:paraId="1F3BC907">
            <w:pPr>
              <w:widowControl/>
              <w:jc w:val="center"/>
              <w:rPr>
                <w:rFonts w:hint="eastAsia" w:ascii="宋体" w:hAnsi="宋体" w:eastAsia="宋体" w:cs="宋体"/>
                <w:b/>
                <w:bCs/>
                <w:kern w:val="0"/>
                <w:sz w:val="24"/>
              </w:rPr>
            </w:pPr>
            <w:r>
              <w:rPr>
                <w:rFonts w:hint="eastAsia" w:ascii="宋体" w:hAnsi="宋体" w:eastAsia="宋体" w:cs="宋体"/>
                <w:b/>
                <w:bCs/>
                <w:kern w:val="0"/>
                <w:sz w:val="24"/>
              </w:rPr>
              <w:t>麻醉数据中心子系统</w:t>
            </w:r>
          </w:p>
        </w:tc>
        <w:tc>
          <w:tcPr>
            <w:tcW w:w="2440" w:type="dxa"/>
            <w:vMerge w:val="restart"/>
            <w:tcBorders>
              <w:top w:val="single" w:color="auto" w:sz="4" w:space="0"/>
              <w:left w:val="single" w:color="auto" w:sz="4" w:space="0"/>
              <w:right w:val="single" w:color="auto" w:sz="4" w:space="0"/>
            </w:tcBorders>
            <w:vAlign w:val="center"/>
          </w:tcPr>
          <w:p w14:paraId="539BCA0A">
            <w:pPr>
              <w:widowControl/>
              <w:jc w:val="left"/>
              <w:rPr>
                <w:rFonts w:hint="eastAsia" w:ascii="宋体" w:hAnsi="宋体" w:eastAsia="宋体" w:cs="宋体"/>
                <w:kern w:val="0"/>
                <w:sz w:val="22"/>
              </w:rPr>
            </w:pPr>
            <w:r>
              <w:rPr>
                <w:rFonts w:hint="eastAsia" w:ascii="宋体" w:hAnsi="宋体" w:eastAsia="宋体" w:cs="宋体"/>
                <w:kern w:val="0"/>
                <w:sz w:val="22"/>
              </w:rPr>
              <w:t>业务查询</w:t>
            </w:r>
          </w:p>
        </w:tc>
        <w:tc>
          <w:tcPr>
            <w:tcW w:w="4720" w:type="dxa"/>
            <w:tcBorders>
              <w:top w:val="single" w:color="auto" w:sz="4" w:space="0"/>
              <w:left w:val="nil"/>
              <w:bottom w:val="single" w:color="auto" w:sz="4" w:space="0"/>
              <w:right w:val="single" w:color="auto" w:sz="4" w:space="0"/>
            </w:tcBorders>
            <w:vAlign w:val="center"/>
          </w:tcPr>
          <w:p w14:paraId="1AA2B9D3">
            <w:pPr>
              <w:widowControl/>
              <w:jc w:val="left"/>
              <w:rPr>
                <w:rFonts w:hint="eastAsia" w:ascii="宋体" w:hAnsi="宋体" w:eastAsia="宋体" w:cs="宋体"/>
                <w:kern w:val="0"/>
                <w:sz w:val="22"/>
              </w:rPr>
            </w:pPr>
            <w:r>
              <w:rPr>
                <w:rFonts w:hint="eastAsia" w:ascii="宋体" w:hAnsi="宋体" w:eastAsia="宋体" w:cs="宋体"/>
                <w:kern w:val="0"/>
                <w:sz w:val="22"/>
              </w:rPr>
              <w:t>▲查询指定时间段内所有手术的详细信息。</w:t>
            </w:r>
          </w:p>
        </w:tc>
      </w:tr>
      <w:tr w14:paraId="3F6A73DE">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263BFA49">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65FD8893">
            <w:pPr>
              <w:widowControl/>
              <w:jc w:val="left"/>
              <w:rPr>
                <w:rFonts w:hint="eastAsia" w:ascii="宋体" w:hAnsi="宋体" w:eastAsia="宋体" w:cs="宋体"/>
                <w:b/>
                <w:bCs/>
                <w:kern w:val="0"/>
                <w:sz w:val="24"/>
              </w:rPr>
            </w:pPr>
          </w:p>
        </w:tc>
        <w:tc>
          <w:tcPr>
            <w:tcW w:w="2440" w:type="dxa"/>
            <w:vMerge w:val="continue"/>
            <w:tcBorders>
              <w:left w:val="single" w:color="auto" w:sz="4" w:space="0"/>
              <w:right w:val="single" w:color="auto" w:sz="4" w:space="0"/>
            </w:tcBorders>
            <w:vAlign w:val="center"/>
          </w:tcPr>
          <w:p w14:paraId="4A6D693C">
            <w:pPr>
              <w:widowControl/>
              <w:jc w:val="left"/>
              <w:rPr>
                <w:rFonts w:hint="eastAsia" w:ascii="宋体" w:hAnsi="宋体" w:eastAsia="宋体" w:cs="宋体"/>
                <w:kern w:val="0"/>
                <w:sz w:val="22"/>
              </w:rPr>
            </w:pPr>
          </w:p>
        </w:tc>
        <w:tc>
          <w:tcPr>
            <w:tcW w:w="4720" w:type="dxa"/>
            <w:tcBorders>
              <w:top w:val="nil"/>
              <w:left w:val="nil"/>
              <w:bottom w:val="single" w:color="auto" w:sz="4" w:space="0"/>
              <w:right w:val="single" w:color="auto" w:sz="4" w:space="0"/>
            </w:tcBorders>
            <w:vAlign w:val="center"/>
          </w:tcPr>
          <w:p w14:paraId="626B09F9">
            <w:pPr>
              <w:widowControl/>
              <w:jc w:val="left"/>
              <w:rPr>
                <w:rFonts w:hint="eastAsia" w:ascii="宋体" w:hAnsi="宋体" w:eastAsia="宋体" w:cs="宋体"/>
                <w:kern w:val="0"/>
                <w:sz w:val="22"/>
              </w:rPr>
            </w:pPr>
            <w:r>
              <w:rPr>
                <w:rFonts w:hint="eastAsia" w:ascii="宋体" w:hAnsi="宋体" w:eastAsia="宋体" w:cs="宋体"/>
                <w:kern w:val="0"/>
                <w:sz w:val="22"/>
              </w:rPr>
              <w:t>查询指定时间段内所有麻醉的详细信息。</w:t>
            </w:r>
          </w:p>
        </w:tc>
      </w:tr>
      <w:tr w14:paraId="4B339EE7">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71EBE064">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010C46E1">
            <w:pPr>
              <w:widowControl/>
              <w:jc w:val="left"/>
              <w:rPr>
                <w:rFonts w:hint="eastAsia" w:ascii="宋体" w:hAnsi="宋体" w:eastAsia="宋体" w:cs="宋体"/>
                <w:b/>
                <w:bCs/>
                <w:kern w:val="0"/>
                <w:sz w:val="24"/>
              </w:rPr>
            </w:pPr>
          </w:p>
        </w:tc>
        <w:tc>
          <w:tcPr>
            <w:tcW w:w="2440" w:type="dxa"/>
            <w:vMerge w:val="continue"/>
            <w:tcBorders>
              <w:left w:val="single" w:color="auto" w:sz="4" w:space="0"/>
              <w:right w:val="single" w:color="auto" w:sz="4" w:space="0"/>
            </w:tcBorders>
            <w:vAlign w:val="center"/>
          </w:tcPr>
          <w:p w14:paraId="4F07E49A">
            <w:pPr>
              <w:widowControl/>
              <w:jc w:val="left"/>
              <w:rPr>
                <w:rFonts w:hint="eastAsia" w:ascii="宋体" w:hAnsi="宋体" w:eastAsia="宋体" w:cs="宋体"/>
                <w:kern w:val="0"/>
                <w:sz w:val="22"/>
              </w:rPr>
            </w:pPr>
          </w:p>
        </w:tc>
        <w:tc>
          <w:tcPr>
            <w:tcW w:w="4720" w:type="dxa"/>
            <w:tcBorders>
              <w:top w:val="nil"/>
              <w:left w:val="nil"/>
              <w:bottom w:val="single" w:color="auto" w:sz="4" w:space="0"/>
              <w:right w:val="single" w:color="auto" w:sz="4" w:space="0"/>
            </w:tcBorders>
            <w:vAlign w:val="center"/>
          </w:tcPr>
          <w:p w14:paraId="7CD9D0FE">
            <w:pPr>
              <w:widowControl/>
              <w:jc w:val="left"/>
              <w:rPr>
                <w:rFonts w:hint="eastAsia" w:ascii="宋体" w:hAnsi="宋体" w:eastAsia="宋体" w:cs="宋体"/>
                <w:kern w:val="0"/>
                <w:sz w:val="22"/>
              </w:rPr>
            </w:pPr>
            <w:r>
              <w:rPr>
                <w:rFonts w:hint="eastAsia" w:ascii="宋体" w:hAnsi="宋体" w:eastAsia="宋体" w:cs="宋体"/>
                <w:kern w:val="0"/>
                <w:sz w:val="22"/>
              </w:rPr>
              <w:t>查询指定时间段内所有取消手术的详细信息。</w:t>
            </w:r>
          </w:p>
        </w:tc>
      </w:tr>
      <w:tr w14:paraId="0FCB4FA8">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1663DCDC">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101CAEB4">
            <w:pPr>
              <w:widowControl/>
              <w:jc w:val="left"/>
              <w:rPr>
                <w:rFonts w:hint="eastAsia" w:ascii="宋体" w:hAnsi="宋体" w:eastAsia="宋体" w:cs="宋体"/>
                <w:b/>
                <w:bCs/>
                <w:kern w:val="0"/>
                <w:sz w:val="24"/>
              </w:rPr>
            </w:pPr>
          </w:p>
        </w:tc>
        <w:tc>
          <w:tcPr>
            <w:tcW w:w="2440" w:type="dxa"/>
            <w:vMerge w:val="continue"/>
            <w:tcBorders>
              <w:left w:val="single" w:color="auto" w:sz="4" w:space="0"/>
              <w:right w:val="single" w:color="auto" w:sz="4" w:space="0"/>
            </w:tcBorders>
            <w:vAlign w:val="center"/>
          </w:tcPr>
          <w:p w14:paraId="3766ED82">
            <w:pPr>
              <w:widowControl/>
              <w:jc w:val="left"/>
              <w:rPr>
                <w:rFonts w:hint="eastAsia" w:ascii="宋体" w:hAnsi="宋体" w:eastAsia="宋体" w:cs="宋体"/>
                <w:kern w:val="0"/>
                <w:sz w:val="22"/>
              </w:rPr>
            </w:pPr>
          </w:p>
        </w:tc>
        <w:tc>
          <w:tcPr>
            <w:tcW w:w="4720" w:type="dxa"/>
            <w:tcBorders>
              <w:top w:val="nil"/>
              <w:left w:val="nil"/>
              <w:bottom w:val="single" w:color="auto" w:sz="4" w:space="0"/>
              <w:right w:val="single" w:color="auto" w:sz="4" w:space="0"/>
            </w:tcBorders>
            <w:vAlign w:val="center"/>
          </w:tcPr>
          <w:p w14:paraId="02B25DF6">
            <w:pPr>
              <w:widowControl/>
              <w:jc w:val="left"/>
              <w:rPr>
                <w:rFonts w:hint="eastAsia" w:ascii="宋体" w:hAnsi="宋体" w:eastAsia="宋体" w:cs="宋体"/>
                <w:kern w:val="0"/>
                <w:sz w:val="22"/>
              </w:rPr>
            </w:pPr>
            <w:r>
              <w:rPr>
                <w:rFonts w:hint="eastAsia" w:ascii="宋体" w:hAnsi="宋体" w:eastAsia="宋体" w:cs="宋体"/>
                <w:kern w:val="0"/>
                <w:sz w:val="22"/>
              </w:rPr>
              <w:t>查询指定时间段内入PACU患者的手术详细信息。</w:t>
            </w:r>
          </w:p>
        </w:tc>
      </w:tr>
      <w:tr w14:paraId="39996519">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05BB96BC">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08926558">
            <w:pPr>
              <w:widowControl/>
              <w:jc w:val="left"/>
              <w:rPr>
                <w:rFonts w:hint="eastAsia" w:ascii="宋体" w:hAnsi="宋体" w:eastAsia="宋体" w:cs="宋体"/>
                <w:b/>
                <w:bCs/>
                <w:kern w:val="0"/>
                <w:sz w:val="24"/>
              </w:rPr>
            </w:pPr>
          </w:p>
        </w:tc>
        <w:tc>
          <w:tcPr>
            <w:tcW w:w="2440" w:type="dxa"/>
            <w:vMerge w:val="continue"/>
            <w:tcBorders>
              <w:left w:val="single" w:color="auto" w:sz="4" w:space="0"/>
              <w:right w:val="single" w:color="auto" w:sz="4" w:space="0"/>
            </w:tcBorders>
            <w:vAlign w:val="center"/>
          </w:tcPr>
          <w:p w14:paraId="73469989">
            <w:pPr>
              <w:widowControl/>
              <w:jc w:val="left"/>
              <w:rPr>
                <w:rFonts w:hint="eastAsia" w:ascii="宋体" w:hAnsi="宋体" w:eastAsia="宋体" w:cs="宋体"/>
                <w:kern w:val="0"/>
                <w:sz w:val="22"/>
              </w:rPr>
            </w:pPr>
          </w:p>
        </w:tc>
        <w:tc>
          <w:tcPr>
            <w:tcW w:w="4720" w:type="dxa"/>
            <w:tcBorders>
              <w:top w:val="nil"/>
              <w:left w:val="nil"/>
              <w:bottom w:val="single" w:color="auto" w:sz="4" w:space="0"/>
              <w:right w:val="single" w:color="auto" w:sz="4" w:space="0"/>
            </w:tcBorders>
            <w:vAlign w:val="center"/>
          </w:tcPr>
          <w:p w14:paraId="767D224A">
            <w:pPr>
              <w:widowControl/>
              <w:jc w:val="left"/>
              <w:rPr>
                <w:rFonts w:hint="eastAsia" w:ascii="宋体" w:hAnsi="宋体" w:eastAsia="宋体" w:cs="宋体"/>
                <w:kern w:val="0"/>
                <w:sz w:val="22"/>
              </w:rPr>
            </w:pPr>
            <w:r>
              <w:rPr>
                <w:rFonts w:hint="eastAsia" w:ascii="宋体" w:hAnsi="宋体" w:eastAsia="宋体" w:cs="宋体"/>
                <w:kern w:val="0"/>
                <w:sz w:val="22"/>
              </w:rPr>
              <w:t>查询指定时间段内手术患者中实施术后镇痛的手术详细信息。</w:t>
            </w:r>
          </w:p>
        </w:tc>
      </w:tr>
      <w:tr w14:paraId="1920D4B7">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4CC83F6E">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39364683">
            <w:pPr>
              <w:widowControl/>
              <w:jc w:val="left"/>
              <w:rPr>
                <w:rFonts w:hint="eastAsia" w:ascii="宋体" w:hAnsi="宋体" w:eastAsia="宋体" w:cs="宋体"/>
                <w:b/>
                <w:bCs/>
                <w:kern w:val="0"/>
                <w:sz w:val="24"/>
              </w:rPr>
            </w:pPr>
          </w:p>
        </w:tc>
        <w:tc>
          <w:tcPr>
            <w:tcW w:w="2440" w:type="dxa"/>
            <w:vMerge w:val="continue"/>
            <w:tcBorders>
              <w:left w:val="single" w:color="auto" w:sz="4" w:space="0"/>
              <w:right w:val="single" w:color="auto" w:sz="4" w:space="0"/>
            </w:tcBorders>
            <w:vAlign w:val="center"/>
          </w:tcPr>
          <w:p w14:paraId="723BEA7A">
            <w:pPr>
              <w:widowControl/>
              <w:jc w:val="left"/>
              <w:rPr>
                <w:rFonts w:hint="eastAsia" w:ascii="宋体" w:hAnsi="宋体" w:eastAsia="宋体" w:cs="宋体"/>
                <w:kern w:val="0"/>
                <w:sz w:val="22"/>
              </w:rPr>
            </w:pPr>
          </w:p>
        </w:tc>
        <w:tc>
          <w:tcPr>
            <w:tcW w:w="4720" w:type="dxa"/>
            <w:tcBorders>
              <w:top w:val="nil"/>
              <w:left w:val="nil"/>
              <w:bottom w:val="single" w:color="auto" w:sz="4" w:space="0"/>
              <w:right w:val="single" w:color="auto" w:sz="4" w:space="0"/>
            </w:tcBorders>
            <w:vAlign w:val="center"/>
          </w:tcPr>
          <w:p w14:paraId="7F9F30D2">
            <w:pPr>
              <w:widowControl/>
              <w:jc w:val="left"/>
              <w:rPr>
                <w:rFonts w:hint="eastAsia" w:ascii="宋体" w:hAnsi="宋体" w:eastAsia="宋体" w:cs="宋体"/>
                <w:kern w:val="0"/>
                <w:sz w:val="22"/>
              </w:rPr>
            </w:pPr>
            <w:r>
              <w:rPr>
                <w:rFonts w:hint="eastAsia" w:ascii="宋体" w:hAnsi="宋体" w:eastAsia="宋体" w:cs="宋体"/>
                <w:kern w:val="0"/>
                <w:sz w:val="22"/>
              </w:rPr>
              <w:t>统计指定时间段内每天第一台择期手术的详细信息。</w:t>
            </w:r>
          </w:p>
        </w:tc>
      </w:tr>
      <w:tr w14:paraId="2C5F91B9">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1B8D1DAA">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0FB7CA8B">
            <w:pPr>
              <w:widowControl/>
              <w:jc w:val="left"/>
              <w:rPr>
                <w:rFonts w:hint="eastAsia" w:ascii="宋体" w:hAnsi="宋体" w:eastAsia="宋体" w:cs="宋体"/>
                <w:b/>
                <w:bCs/>
                <w:kern w:val="0"/>
                <w:sz w:val="24"/>
              </w:rPr>
            </w:pPr>
          </w:p>
        </w:tc>
        <w:tc>
          <w:tcPr>
            <w:tcW w:w="2440" w:type="dxa"/>
            <w:vMerge w:val="continue"/>
            <w:tcBorders>
              <w:left w:val="single" w:color="auto" w:sz="4" w:space="0"/>
              <w:right w:val="single" w:color="auto" w:sz="4" w:space="0"/>
            </w:tcBorders>
            <w:vAlign w:val="center"/>
          </w:tcPr>
          <w:p w14:paraId="18E1EA6D">
            <w:pPr>
              <w:widowControl/>
              <w:jc w:val="left"/>
              <w:rPr>
                <w:rFonts w:hint="eastAsia" w:ascii="宋体" w:hAnsi="宋体" w:eastAsia="宋体" w:cs="宋体"/>
                <w:kern w:val="0"/>
                <w:sz w:val="22"/>
              </w:rPr>
            </w:pPr>
          </w:p>
        </w:tc>
        <w:tc>
          <w:tcPr>
            <w:tcW w:w="4720" w:type="dxa"/>
            <w:tcBorders>
              <w:top w:val="nil"/>
              <w:left w:val="nil"/>
              <w:bottom w:val="single" w:color="auto" w:sz="4" w:space="0"/>
              <w:right w:val="single" w:color="auto" w:sz="4" w:space="0"/>
            </w:tcBorders>
            <w:vAlign w:val="center"/>
          </w:tcPr>
          <w:p w14:paraId="2DEB065B">
            <w:pPr>
              <w:widowControl/>
              <w:jc w:val="left"/>
              <w:rPr>
                <w:rFonts w:hint="eastAsia" w:ascii="宋体" w:hAnsi="宋体" w:eastAsia="宋体" w:cs="宋体"/>
                <w:kern w:val="0"/>
                <w:sz w:val="22"/>
              </w:rPr>
            </w:pPr>
            <w:r>
              <w:rPr>
                <w:rFonts w:hint="eastAsia" w:ascii="宋体" w:hAnsi="宋体" w:eastAsia="宋体" w:cs="宋体"/>
                <w:kern w:val="0"/>
                <w:sz w:val="22"/>
              </w:rPr>
              <w:t>查询指定时间段内当次入院进行多次手术的患者手术详细信息。</w:t>
            </w:r>
          </w:p>
        </w:tc>
      </w:tr>
      <w:tr w14:paraId="3B8A435F">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696636AE">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114C8E33">
            <w:pPr>
              <w:widowControl/>
              <w:jc w:val="left"/>
              <w:rPr>
                <w:rFonts w:hint="eastAsia" w:ascii="宋体" w:hAnsi="宋体" w:eastAsia="宋体" w:cs="宋体"/>
                <w:b/>
                <w:bCs/>
                <w:kern w:val="0"/>
                <w:sz w:val="24"/>
              </w:rPr>
            </w:pPr>
          </w:p>
        </w:tc>
        <w:tc>
          <w:tcPr>
            <w:tcW w:w="2440" w:type="dxa"/>
            <w:vMerge w:val="continue"/>
            <w:tcBorders>
              <w:left w:val="single" w:color="auto" w:sz="4" w:space="0"/>
              <w:right w:val="single" w:color="auto" w:sz="4" w:space="0"/>
            </w:tcBorders>
            <w:vAlign w:val="center"/>
          </w:tcPr>
          <w:p w14:paraId="40F7FDF7">
            <w:pPr>
              <w:widowControl/>
              <w:jc w:val="left"/>
              <w:rPr>
                <w:rFonts w:hint="eastAsia" w:ascii="宋体" w:hAnsi="宋体" w:eastAsia="宋体" w:cs="宋体"/>
                <w:kern w:val="0"/>
                <w:sz w:val="22"/>
              </w:rPr>
            </w:pPr>
          </w:p>
        </w:tc>
        <w:tc>
          <w:tcPr>
            <w:tcW w:w="4720" w:type="dxa"/>
            <w:tcBorders>
              <w:top w:val="nil"/>
              <w:left w:val="nil"/>
              <w:bottom w:val="single" w:color="auto" w:sz="4" w:space="0"/>
              <w:right w:val="single" w:color="auto" w:sz="4" w:space="0"/>
            </w:tcBorders>
            <w:vAlign w:val="center"/>
          </w:tcPr>
          <w:p w14:paraId="04D6B27E">
            <w:pPr>
              <w:widowControl/>
              <w:jc w:val="left"/>
              <w:rPr>
                <w:rFonts w:hint="eastAsia" w:ascii="宋体" w:hAnsi="宋体" w:eastAsia="宋体" w:cs="宋体"/>
                <w:kern w:val="0"/>
                <w:sz w:val="22"/>
              </w:rPr>
            </w:pPr>
            <w:r>
              <w:rPr>
                <w:rFonts w:hint="eastAsia" w:ascii="宋体" w:hAnsi="宋体" w:eastAsia="宋体" w:cs="宋体"/>
                <w:kern w:val="0"/>
                <w:sz w:val="22"/>
              </w:rPr>
              <w:t>▲统计指定时间段，各手术室的患者术后去向（PACU、ICU、病房）的汇总例数。</w:t>
            </w:r>
          </w:p>
        </w:tc>
      </w:tr>
      <w:tr w14:paraId="4E43E31C">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424764CF">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47F3361C">
            <w:pPr>
              <w:widowControl/>
              <w:jc w:val="left"/>
              <w:rPr>
                <w:rFonts w:hint="eastAsia" w:ascii="宋体" w:hAnsi="宋体" w:eastAsia="宋体" w:cs="宋体"/>
                <w:b/>
                <w:bCs/>
                <w:kern w:val="0"/>
                <w:sz w:val="24"/>
              </w:rPr>
            </w:pPr>
          </w:p>
        </w:tc>
        <w:tc>
          <w:tcPr>
            <w:tcW w:w="2440" w:type="dxa"/>
            <w:vMerge w:val="continue"/>
            <w:tcBorders>
              <w:left w:val="single" w:color="auto" w:sz="4" w:space="0"/>
              <w:bottom w:val="single" w:color="auto" w:sz="4" w:space="0"/>
              <w:right w:val="single" w:color="auto" w:sz="4" w:space="0"/>
            </w:tcBorders>
            <w:vAlign w:val="center"/>
          </w:tcPr>
          <w:p w14:paraId="586FB300">
            <w:pPr>
              <w:widowControl/>
              <w:jc w:val="left"/>
              <w:rPr>
                <w:rFonts w:hint="eastAsia" w:ascii="宋体" w:hAnsi="宋体" w:eastAsia="宋体" w:cs="宋体"/>
                <w:kern w:val="0"/>
                <w:sz w:val="22"/>
              </w:rPr>
            </w:pPr>
          </w:p>
        </w:tc>
        <w:tc>
          <w:tcPr>
            <w:tcW w:w="4720" w:type="dxa"/>
            <w:tcBorders>
              <w:top w:val="nil"/>
              <w:left w:val="nil"/>
              <w:bottom w:val="single" w:color="auto" w:sz="4" w:space="0"/>
              <w:right w:val="single" w:color="auto" w:sz="4" w:space="0"/>
            </w:tcBorders>
            <w:vAlign w:val="center"/>
          </w:tcPr>
          <w:p w14:paraId="5032F73E">
            <w:pPr>
              <w:widowControl/>
              <w:jc w:val="left"/>
              <w:rPr>
                <w:rFonts w:hint="eastAsia" w:ascii="宋体" w:hAnsi="宋体" w:eastAsia="宋体" w:cs="宋体"/>
                <w:kern w:val="0"/>
                <w:sz w:val="22"/>
              </w:rPr>
            </w:pPr>
            <w:r>
              <w:rPr>
                <w:rFonts w:hint="eastAsia" w:ascii="宋体" w:hAnsi="宋体" w:eastAsia="宋体" w:cs="宋体"/>
                <w:kern w:val="0"/>
                <w:sz w:val="22"/>
              </w:rPr>
              <w:t>统计指定时间段内术中用血的患者手术详细信息。</w:t>
            </w:r>
          </w:p>
        </w:tc>
      </w:tr>
      <w:tr w14:paraId="3C691B80">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1D6C7DFE">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662A446D">
            <w:pPr>
              <w:widowControl/>
              <w:jc w:val="left"/>
              <w:rPr>
                <w:rFonts w:hint="eastAsia" w:ascii="宋体" w:hAnsi="宋体" w:eastAsia="宋体" w:cs="宋体"/>
                <w:b/>
                <w:bCs/>
                <w:kern w:val="0"/>
                <w:sz w:val="24"/>
              </w:rPr>
            </w:pPr>
          </w:p>
        </w:tc>
        <w:tc>
          <w:tcPr>
            <w:tcW w:w="2440" w:type="dxa"/>
            <w:vMerge w:val="restart"/>
            <w:tcBorders>
              <w:top w:val="nil"/>
              <w:left w:val="single" w:color="auto" w:sz="4" w:space="0"/>
              <w:bottom w:val="single" w:color="auto" w:sz="4" w:space="0"/>
              <w:right w:val="single" w:color="auto" w:sz="4" w:space="0"/>
            </w:tcBorders>
            <w:vAlign w:val="center"/>
          </w:tcPr>
          <w:p w14:paraId="7E8FEA8D">
            <w:pPr>
              <w:widowControl/>
              <w:jc w:val="left"/>
              <w:rPr>
                <w:rFonts w:hint="eastAsia" w:ascii="宋体" w:hAnsi="宋体" w:eastAsia="宋体" w:cs="宋体"/>
                <w:kern w:val="0"/>
                <w:sz w:val="22"/>
              </w:rPr>
            </w:pPr>
            <w:r>
              <w:rPr>
                <w:rFonts w:hint="eastAsia" w:ascii="宋体" w:hAnsi="宋体" w:eastAsia="宋体" w:cs="宋体"/>
                <w:kern w:val="0"/>
                <w:sz w:val="22"/>
              </w:rPr>
              <w:t>工作量统计</w:t>
            </w:r>
          </w:p>
        </w:tc>
        <w:tc>
          <w:tcPr>
            <w:tcW w:w="4720" w:type="dxa"/>
            <w:tcBorders>
              <w:top w:val="nil"/>
              <w:left w:val="nil"/>
              <w:bottom w:val="single" w:color="auto" w:sz="4" w:space="0"/>
              <w:right w:val="single" w:color="auto" w:sz="4" w:space="0"/>
            </w:tcBorders>
            <w:vAlign w:val="center"/>
          </w:tcPr>
          <w:p w14:paraId="72262512">
            <w:pPr>
              <w:widowControl/>
              <w:jc w:val="left"/>
              <w:rPr>
                <w:rFonts w:hint="eastAsia" w:ascii="宋体" w:hAnsi="宋体" w:eastAsia="宋体" w:cs="宋体"/>
                <w:kern w:val="0"/>
                <w:sz w:val="22"/>
              </w:rPr>
            </w:pPr>
            <w:r>
              <w:rPr>
                <w:rFonts w:hint="eastAsia" w:ascii="宋体" w:hAnsi="宋体" w:eastAsia="宋体" w:cs="宋体"/>
                <w:kern w:val="0"/>
                <w:sz w:val="22"/>
              </w:rPr>
              <w:t>▲按麻醉医生角色统计指定时间段内其麻醉台数及麻醉时长。</w:t>
            </w:r>
          </w:p>
        </w:tc>
      </w:tr>
      <w:tr w14:paraId="74C5AB90">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2750CFFF">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624842F3">
            <w:pPr>
              <w:widowControl/>
              <w:jc w:val="left"/>
              <w:rPr>
                <w:rFonts w:hint="eastAsia" w:ascii="宋体" w:hAnsi="宋体" w:eastAsia="宋体" w:cs="宋体"/>
                <w:b/>
                <w:bCs/>
                <w:kern w:val="0"/>
                <w:sz w:val="24"/>
              </w:rPr>
            </w:pPr>
          </w:p>
        </w:tc>
        <w:tc>
          <w:tcPr>
            <w:tcW w:w="2440" w:type="dxa"/>
            <w:vMerge w:val="continue"/>
            <w:tcBorders>
              <w:top w:val="nil"/>
              <w:left w:val="single" w:color="auto" w:sz="4" w:space="0"/>
              <w:bottom w:val="single" w:color="auto" w:sz="4" w:space="0"/>
              <w:right w:val="single" w:color="auto" w:sz="4" w:space="0"/>
            </w:tcBorders>
            <w:vAlign w:val="center"/>
          </w:tcPr>
          <w:p w14:paraId="093D51E7">
            <w:pPr>
              <w:widowControl/>
              <w:jc w:val="left"/>
              <w:rPr>
                <w:rFonts w:hint="eastAsia" w:ascii="宋体" w:hAnsi="宋体" w:eastAsia="宋体" w:cs="宋体"/>
                <w:kern w:val="0"/>
                <w:sz w:val="22"/>
              </w:rPr>
            </w:pPr>
          </w:p>
        </w:tc>
        <w:tc>
          <w:tcPr>
            <w:tcW w:w="4720" w:type="dxa"/>
            <w:tcBorders>
              <w:top w:val="nil"/>
              <w:left w:val="nil"/>
              <w:bottom w:val="single" w:color="auto" w:sz="4" w:space="0"/>
              <w:right w:val="single" w:color="auto" w:sz="4" w:space="0"/>
            </w:tcBorders>
            <w:vAlign w:val="center"/>
          </w:tcPr>
          <w:p w14:paraId="107BB46E">
            <w:pPr>
              <w:widowControl/>
              <w:jc w:val="left"/>
              <w:rPr>
                <w:rFonts w:hint="eastAsia" w:ascii="宋体" w:hAnsi="宋体" w:eastAsia="宋体" w:cs="宋体"/>
                <w:kern w:val="0"/>
                <w:sz w:val="22"/>
              </w:rPr>
            </w:pPr>
            <w:r>
              <w:rPr>
                <w:rFonts w:hint="eastAsia" w:ascii="宋体" w:hAnsi="宋体" w:eastAsia="宋体" w:cs="宋体"/>
                <w:kern w:val="0"/>
                <w:sz w:val="22"/>
              </w:rPr>
              <w:t>▲按护士医生角色统计指定时间段内其手术台数及手术时长。</w:t>
            </w:r>
          </w:p>
        </w:tc>
      </w:tr>
      <w:tr w14:paraId="474BDB91">
        <w:tblPrEx>
          <w:tblCellMar>
            <w:top w:w="0" w:type="dxa"/>
            <w:left w:w="108" w:type="dxa"/>
            <w:bottom w:w="0" w:type="dxa"/>
            <w:right w:w="108" w:type="dxa"/>
          </w:tblCellMar>
        </w:tblPrEx>
        <w:trPr>
          <w:trHeight w:val="81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5E5397B7">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47F0309B">
            <w:pPr>
              <w:widowControl/>
              <w:jc w:val="left"/>
              <w:rPr>
                <w:rFonts w:hint="eastAsia" w:ascii="宋体" w:hAnsi="宋体" w:eastAsia="宋体" w:cs="宋体"/>
                <w:b/>
                <w:bCs/>
                <w:kern w:val="0"/>
                <w:sz w:val="24"/>
              </w:rPr>
            </w:pPr>
          </w:p>
        </w:tc>
        <w:tc>
          <w:tcPr>
            <w:tcW w:w="2440" w:type="dxa"/>
            <w:vMerge w:val="restart"/>
            <w:tcBorders>
              <w:top w:val="nil"/>
              <w:left w:val="single" w:color="auto" w:sz="4" w:space="0"/>
              <w:bottom w:val="single" w:color="auto" w:sz="4" w:space="0"/>
              <w:right w:val="single" w:color="auto" w:sz="4" w:space="0"/>
            </w:tcBorders>
            <w:vAlign w:val="center"/>
          </w:tcPr>
          <w:p w14:paraId="64857E14">
            <w:pPr>
              <w:widowControl/>
              <w:jc w:val="left"/>
              <w:rPr>
                <w:rFonts w:hint="eastAsia" w:ascii="宋体" w:hAnsi="宋体" w:eastAsia="宋体" w:cs="宋体"/>
                <w:kern w:val="0"/>
                <w:sz w:val="22"/>
              </w:rPr>
            </w:pPr>
            <w:r>
              <w:rPr>
                <w:rFonts w:hint="eastAsia" w:ascii="宋体" w:hAnsi="宋体" w:eastAsia="宋体" w:cs="宋体"/>
                <w:kern w:val="0"/>
                <w:sz w:val="22"/>
              </w:rPr>
              <w:t>科室报表</w:t>
            </w:r>
          </w:p>
        </w:tc>
        <w:tc>
          <w:tcPr>
            <w:tcW w:w="4720" w:type="dxa"/>
            <w:tcBorders>
              <w:top w:val="nil"/>
              <w:left w:val="nil"/>
              <w:bottom w:val="single" w:color="auto" w:sz="4" w:space="0"/>
              <w:right w:val="single" w:color="auto" w:sz="4" w:space="0"/>
            </w:tcBorders>
            <w:vAlign w:val="center"/>
          </w:tcPr>
          <w:p w14:paraId="7042A1F3">
            <w:pPr>
              <w:widowControl/>
              <w:jc w:val="left"/>
              <w:rPr>
                <w:rFonts w:hint="eastAsia" w:ascii="宋体" w:hAnsi="宋体" w:eastAsia="宋体" w:cs="宋体"/>
                <w:kern w:val="0"/>
                <w:sz w:val="22"/>
              </w:rPr>
            </w:pPr>
            <w:r>
              <w:rPr>
                <w:rFonts w:hint="eastAsia" w:ascii="宋体" w:hAnsi="宋体" w:eastAsia="宋体" w:cs="宋体"/>
                <w:kern w:val="0"/>
                <w:sz w:val="22"/>
              </w:rPr>
              <w:t>统计指定时间段内各个临床科室手术量，并按照手术等级分类汇总各级别手术的总例数。</w:t>
            </w:r>
          </w:p>
        </w:tc>
      </w:tr>
      <w:tr w14:paraId="35B8E7A0">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44331FEB">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785C56D4">
            <w:pPr>
              <w:widowControl/>
              <w:jc w:val="left"/>
              <w:rPr>
                <w:rFonts w:hint="eastAsia" w:ascii="宋体" w:hAnsi="宋体" w:eastAsia="宋体" w:cs="宋体"/>
                <w:b/>
                <w:bCs/>
                <w:kern w:val="0"/>
                <w:sz w:val="24"/>
              </w:rPr>
            </w:pPr>
          </w:p>
        </w:tc>
        <w:tc>
          <w:tcPr>
            <w:tcW w:w="2440" w:type="dxa"/>
            <w:vMerge w:val="continue"/>
            <w:tcBorders>
              <w:top w:val="nil"/>
              <w:left w:val="single" w:color="auto" w:sz="4" w:space="0"/>
              <w:bottom w:val="single" w:color="auto" w:sz="4" w:space="0"/>
              <w:right w:val="single" w:color="auto" w:sz="4" w:space="0"/>
            </w:tcBorders>
            <w:vAlign w:val="center"/>
          </w:tcPr>
          <w:p w14:paraId="097C08C4">
            <w:pPr>
              <w:widowControl/>
              <w:jc w:val="left"/>
              <w:rPr>
                <w:rFonts w:hint="eastAsia" w:ascii="宋体" w:hAnsi="宋体" w:eastAsia="宋体" w:cs="宋体"/>
                <w:kern w:val="0"/>
                <w:sz w:val="22"/>
              </w:rPr>
            </w:pPr>
          </w:p>
        </w:tc>
        <w:tc>
          <w:tcPr>
            <w:tcW w:w="4720" w:type="dxa"/>
            <w:tcBorders>
              <w:top w:val="nil"/>
              <w:left w:val="nil"/>
              <w:bottom w:val="single" w:color="auto" w:sz="4" w:space="0"/>
              <w:right w:val="single" w:color="auto" w:sz="4" w:space="0"/>
            </w:tcBorders>
            <w:vAlign w:val="center"/>
          </w:tcPr>
          <w:p w14:paraId="76690384">
            <w:pPr>
              <w:widowControl/>
              <w:jc w:val="left"/>
              <w:rPr>
                <w:rFonts w:hint="eastAsia" w:ascii="宋体" w:hAnsi="宋体" w:eastAsia="宋体" w:cs="宋体"/>
                <w:kern w:val="0"/>
                <w:sz w:val="22"/>
              </w:rPr>
            </w:pPr>
            <w:r>
              <w:rPr>
                <w:rFonts w:hint="eastAsia" w:ascii="宋体" w:hAnsi="宋体" w:eastAsia="宋体" w:cs="宋体"/>
                <w:kern w:val="0"/>
                <w:sz w:val="22"/>
              </w:rPr>
              <w:t>统计指定时间段临床科室手术量，自动生成月报表。</w:t>
            </w:r>
          </w:p>
        </w:tc>
      </w:tr>
      <w:tr w14:paraId="27BA5556">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119AA498">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74A908EC">
            <w:pPr>
              <w:widowControl/>
              <w:jc w:val="left"/>
              <w:rPr>
                <w:rFonts w:hint="eastAsia" w:ascii="宋体" w:hAnsi="宋体" w:eastAsia="宋体" w:cs="宋体"/>
                <w:b/>
                <w:bCs/>
                <w:kern w:val="0"/>
                <w:sz w:val="24"/>
              </w:rPr>
            </w:pPr>
          </w:p>
        </w:tc>
        <w:tc>
          <w:tcPr>
            <w:tcW w:w="2440" w:type="dxa"/>
            <w:vMerge w:val="continue"/>
            <w:tcBorders>
              <w:top w:val="nil"/>
              <w:left w:val="single" w:color="auto" w:sz="4" w:space="0"/>
              <w:bottom w:val="single" w:color="auto" w:sz="4" w:space="0"/>
              <w:right w:val="single" w:color="auto" w:sz="4" w:space="0"/>
            </w:tcBorders>
            <w:vAlign w:val="center"/>
          </w:tcPr>
          <w:p w14:paraId="13C83E4C">
            <w:pPr>
              <w:widowControl/>
              <w:jc w:val="left"/>
              <w:rPr>
                <w:rFonts w:hint="eastAsia" w:ascii="宋体" w:hAnsi="宋体" w:eastAsia="宋体" w:cs="宋体"/>
                <w:kern w:val="0"/>
                <w:sz w:val="22"/>
              </w:rPr>
            </w:pPr>
          </w:p>
        </w:tc>
        <w:tc>
          <w:tcPr>
            <w:tcW w:w="4720" w:type="dxa"/>
            <w:tcBorders>
              <w:top w:val="nil"/>
              <w:left w:val="nil"/>
              <w:bottom w:val="single" w:color="auto" w:sz="4" w:space="0"/>
              <w:right w:val="single" w:color="auto" w:sz="4" w:space="0"/>
            </w:tcBorders>
            <w:vAlign w:val="center"/>
          </w:tcPr>
          <w:p w14:paraId="040AA721">
            <w:pPr>
              <w:widowControl/>
              <w:jc w:val="left"/>
              <w:rPr>
                <w:rFonts w:hint="eastAsia" w:ascii="宋体" w:hAnsi="宋体" w:eastAsia="宋体" w:cs="宋体"/>
                <w:kern w:val="0"/>
                <w:sz w:val="22"/>
              </w:rPr>
            </w:pPr>
            <w:r>
              <w:rPr>
                <w:rFonts w:hint="eastAsia" w:ascii="宋体" w:hAnsi="宋体" w:eastAsia="宋体" w:cs="宋体"/>
                <w:kern w:val="0"/>
                <w:sz w:val="22"/>
              </w:rPr>
              <w:t>查询指定时间段内所有麻醉ASA分级例数和对应各级麻醉中急诊、择期例数及比例。</w:t>
            </w:r>
          </w:p>
        </w:tc>
      </w:tr>
      <w:tr w14:paraId="41CBB3F6">
        <w:tblPrEx>
          <w:tblCellMar>
            <w:top w:w="0" w:type="dxa"/>
            <w:left w:w="108" w:type="dxa"/>
            <w:bottom w:w="0" w:type="dxa"/>
            <w:right w:w="108" w:type="dxa"/>
          </w:tblCellMar>
        </w:tblPrEx>
        <w:trPr>
          <w:trHeight w:val="27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32688E7F">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702F7833">
            <w:pPr>
              <w:widowControl/>
              <w:jc w:val="left"/>
              <w:rPr>
                <w:rFonts w:hint="eastAsia" w:ascii="宋体" w:hAnsi="宋体" w:eastAsia="宋体" w:cs="宋体"/>
                <w:b/>
                <w:bCs/>
                <w:kern w:val="0"/>
                <w:sz w:val="24"/>
              </w:rPr>
            </w:pPr>
          </w:p>
        </w:tc>
        <w:tc>
          <w:tcPr>
            <w:tcW w:w="2440" w:type="dxa"/>
            <w:vMerge w:val="continue"/>
            <w:tcBorders>
              <w:top w:val="nil"/>
              <w:left w:val="single" w:color="auto" w:sz="4" w:space="0"/>
              <w:bottom w:val="single" w:color="auto" w:sz="4" w:space="0"/>
              <w:right w:val="single" w:color="auto" w:sz="4" w:space="0"/>
            </w:tcBorders>
            <w:vAlign w:val="center"/>
          </w:tcPr>
          <w:p w14:paraId="6823231A">
            <w:pPr>
              <w:widowControl/>
              <w:jc w:val="left"/>
              <w:rPr>
                <w:rFonts w:hint="eastAsia" w:ascii="宋体" w:hAnsi="宋体" w:eastAsia="宋体" w:cs="宋体"/>
                <w:kern w:val="0"/>
                <w:sz w:val="22"/>
              </w:rPr>
            </w:pPr>
          </w:p>
        </w:tc>
        <w:tc>
          <w:tcPr>
            <w:tcW w:w="4720" w:type="dxa"/>
            <w:tcBorders>
              <w:top w:val="nil"/>
              <w:left w:val="nil"/>
              <w:bottom w:val="single" w:color="auto" w:sz="4" w:space="0"/>
              <w:right w:val="single" w:color="auto" w:sz="4" w:space="0"/>
            </w:tcBorders>
            <w:vAlign w:val="center"/>
          </w:tcPr>
          <w:p w14:paraId="27068FE9">
            <w:pPr>
              <w:widowControl/>
              <w:jc w:val="left"/>
              <w:rPr>
                <w:rFonts w:hint="eastAsia" w:ascii="宋体" w:hAnsi="宋体" w:eastAsia="宋体" w:cs="宋体"/>
                <w:kern w:val="0"/>
                <w:sz w:val="22"/>
              </w:rPr>
            </w:pPr>
            <w:r>
              <w:rPr>
                <w:rFonts w:hint="eastAsia" w:ascii="宋体" w:hAnsi="宋体" w:eastAsia="宋体" w:cs="宋体"/>
                <w:kern w:val="0"/>
                <w:sz w:val="22"/>
              </w:rPr>
              <w:t>查询指定时间段内的手术所归属的麻醉方法例数，以及各类麻醉方式下对应的急诊、择期手术例数。</w:t>
            </w:r>
          </w:p>
        </w:tc>
      </w:tr>
      <w:tr w14:paraId="49387A12">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nil"/>
              <w:right w:val="single" w:color="auto" w:sz="4" w:space="0"/>
            </w:tcBorders>
            <w:vAlign w:val="center"/>
          </w:tcPr>
          <w:p w14:paraId="3EC3C7CC">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nil"/>
              <w:right w:val="single" w:color="auto" w:sz="4" w:space="0"/>
            </w:tcBorders>
            <w:vAlign w:val="center"/>
          </w:tcPr>
          <w:p w14:paraId="77D4B85E">
            <w:pPr>
              <w:widowControl/>
              <w:jc w:val="left"/>
              <w:rPr>
                <w:rFonts w:hint="eastAsia" w:ascii="宋体" w:hAnsi="宋体" w:eastAsia="宋体" w:cs="宋体"/>
                <w:b/>
                <w:bCs/>
                <w:kern w:val="0"/>
                <w:sz w:val="24"/>
              </w:rPr>
            </w:pPr>
          </w:p>
        </w:tc>
        <w:tc>
          <w:tcPr>
            <w:tcW w:w="2440" w:type="dxa"/>
            <w:tcBorders>
              <w:top w:val="single" w:color="auto" w:sz="4" w:space="0"/>
              <w:left w:val="single" w:color="auto" w:sz="4" w:space="0"/>
              <w:bottom w:val="single" w:color="auto" w:sz="4" w:space="0"/>
              <w:right w:val="single" w:color="auto" w:sz="4" w:space="0"/>
            </w:tcBorders>
            <w:vAlign w:val="center"/>
          </w:tcPr>
          <w:p w14:paraId="36B1F77E">
            <w:pPr>
              <w:widowControl/>
              <w:jc w:val="left"/>
              <w:rPr>
                <w:rFonts w:hint="eastAsia" w:ascii="宋体" w:hAnsi="宋体" w:eastAsia="宋体" w:cs="宋体"/>
                <w:kern w:val="0"/>
                <w:sz w:val="22"/>
              </w:rPr>
            </w:pPr>
            <w:r>
              <w:rPr>
                <w:rFonts w:hint="eastAsia" w:ascii="宋体" w:hAnsi="宋体" w:eastAsia="宋体" w:cs="宋体"/>
                <w:kern w:val="0"/>
                <w:sz w:val="22"/>
              </w:rPr>
              <w:t>围术期数据引擎</w:t>
            </w:r>
          </w:p>
        </w:tc>
        <w:tc>
          <w:tcPr>
            <w:tcW w:w="4720" w:type="dxa"/>
            <w:tcBorders>
              <w:top w:val="single" w:color="auto" w:sz="4" w:space="0"/>
              <w:left w:val="single" w:color="auto" w:sz="4" w:space="0"/>
              <w:bottom w:val="single" w:color="auto" w:sz="4" w:space="0"/>
              <w:right w:val="single" w:color="auto" w:sz="4" w:space="0"/>
            </w:tcBorders>
            <w:vAlign w:val="center"/>
          </w:tcPr>
          <w:p w14:paraId="647074AA">
            <w:pPr>
              <w:widowControl/>
              <w:jc w:val="left"/>
              <w:rPr>
                <w:rFonts w:hint="eastAsia" w:ascii="宋体" w:hAnsi="宋体" w:eastAsia="宋体" w:cs="宋体"/>
                <w:kern w:val="0"/>
                <w:sz w:val="22"/>
              </w:rPr>
            </w:pPr>
            <w:r>
              <w:rPr>
                <w:rFonts w:hint="eastAsia" w:ascii="宋体" w:hAnsi="宋体" w:eastAsia="宋体" w:cs="宋体"/>
                <w:kern w:val="0"/>
                <w:sz w:val="22"/>
              </w:rPr>
              <w:t>▲内置常用围术期数据集，支持通过简单勾选即可实现配置指定检索条件的围术期数据统计报表。</w:t>
            </w:r>
          </w:p>
        </w:tc>
      </w:tr>
      <w:tr w14:paraId="16A6896F">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nil"/>
              <w:right w:val="single" w:color="auto" w:sz="4" w:space="0"/>
            </w:tcBorders>
            <w:vAlign w:val="center"/>
          </w:tcPr>
          <w:p w14:paraId="16AFD5FD">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nil"/>
              <w:right w:val="single" w:color="auto" w:sz="4" w:space="0"/>
            </w:tcBorders>
            <w:vAlign w:val="center"/>
          </w:tcPr>
          <w:p w14:paraId="72B10F64">
            <w:pPr>
              <w:widowControl/>
              <w:jc w:val="left"/>
              <w:rPr>
                <w:rFonts w:hint="eastAsia" w:ascii="宋体" w:hAnsi="宋体" w:eastAsia="宋体" w:cs="宋体"/>
                <w:b/>
                <w:bCs/>
                <w:kern w:val="0"/>
                <w:sz w:val="24"/>
              </w:rPr>
            </w:pPr>
          </w:p>
        </w:tc>
        <w:tc>
          <w:tcPr>
            <w:tcW w:w="2440" w:type="dxa"/>
            <w:tcBorders>
              <w:top w:val="single" w:color="auto" w:sz="4" w:space="0"/>
              <w:left w:val="single" w:color="auto" w:sz="4" w:space="0"/>
              <w:bottom w:val="single" w:color="auto" w:sz="4" w:space="0"/>
              <w:right w:val="single" w:color="auto" w:sz="4" w:space="0"/>
            </w:tcBorders>
            <w:vAlign w:val="center"/>
          </w:tcPr>
          <w:p w14:paraId="0DA87048">
            <w:pPr>
              <w:widowControl/>
              <w:jc w:val="left"/>
              <w:rPr>
                <w:rFonts w:hint="eastAsia" w:ascii="宋体" w:hAnsi="宋体" w:eastAsia="宋体" w:cs="宋体"/>
                <w:kern w:val="0"/>
                <w:sz w:val="22"/>
              </w:rPr>
            </w:pPr>
            <w:r>
              <w:rPr>
                <w:rFonts w:hint="eastAsia" w:ascii="宋体" w:hAnsi="宋体" w:eastAsia="宋体" w:cs="宋体"/>
                <w:kern w:val="0"/>
                <w:sz w:val="22"/>
              </w:rPr>
              <w:t>报表导出功能</w:t>
            </w:r>
          </w:p>
        </w:tc>
        <w:tc>
          <w:tcPr>
            <w:tcW w:w="4720" w:type="dxa"/>
            <w:tcBorders>
              <w:top w:val="single" w:color="auto" w:sz="4" w:space="0"/>
              <w:left w:val="single" w:color="auto" w:sz="4" w:space="0"/>
              <w:bottom w:val="single" w:color="auto" w:sz="4" w:space="0"/>
              <w:right w:val="single" w:color="auto" w:sz="4" w:space="0"/>
            </w:tcBorders>
            <w:vAlign w:val="center"/>
          </w:tcPr>
          <w:p w14:paraId="11E844DD">
            <w:pPr>
              <w:widowControl/>
              <w:jc w:val="left"/>
              <w:rPr>
                <w:rFonts w:hint="eastAsia" w:ascii="宋体" w:hAnsi="宋体" w:eastAsia="宋体" w:cs="宋体"/>
                <w:kern w:val="0"/>
                <w:sz w:val="22"/>
              </w:rPr>
            </w:pPr>
            <w:r>
              <w:rPr>
                <w:rFonts w:hint="eastAsia" w:ascii="宋体" w:hAnsi="宋体" w:eastAsia="宋体" w:cs="宋体"/>
                <w:kern w:val="0"/>
                <w:sz w:val="22"/>
              </w:rPr>
              <w:t>支持查询结果导出为EXCEL格式报表。</w:t>
            </w:r>
          </w:p>
        </w:tc>
      </w:tr>
      <w:tr w14:paraId="68DDCCF2">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0DF3352E">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464BCE9F">
            <w:pPr>
              <w:widowControl/>
              <w:jc w:val="left"/>
              <w:rPr>
                <w:rFonts w:hint="eastAsia" w:ascii="宋体" w:hAnsi="宋体" w:eastAsia="宋体" w:cs="宋体"/>
                <w:b/>
                <w:bCs/>
                <w:kern w:val="0"/>
                <w:sz w:val="24"/>
              </w:rPr>
            </w:pPr>
          </w:p>
        </w:tc>
        <w:tc>
          <w:tcPr>
            <w:tcW w:w="2440" w:type="dxa"/>
            <w:tcBorders>
              <w:top w:val="single" w:color="auto" w:sz="4" w:space="0"/>
              <w:left w:val="single" w:color="auto" w:sz="4" w:space="0"/>
              <w:bottom w:val="single" w:color="auto" w:sz="4" w:space="0"/>
              <w:right w:val="single" w:color="auto" w:sz="4" w:space="0"/>
            </w:tcBorders>
            <w:vAlign w:val="center"/>
          </w:tcPr>
          <w:p w14:paraId="65428A58">
            <w:pPr>
              <w:widowControl/>
              <w:jc w:val="left"/>
              <w:rPr>
                <w:rFonts w:hint="eastAsia" w:ascii="宋体" w:hAnsi="宋体" w:eastAsia="宋体" w:cs="宋体"/>
                <w:kern w:val="0"/>
                <w:sz w:val="22"/>
              </w:rPr>
            </w:pPr>
            <w:r>
              <w:rPr>
                <w:rFonts w:hint="eastAsia" w:ascii="宋体" w:hAnsi="宋体" w:eastAsia="宋体" w:cs="宋体"/>
                <w:kern w:val="0"/>
                <w:sz w:val="22"/>
              </w:rPr>
              <w:t>图形化报表</w:t>
            </w:r>
          </w:p>
        </w:tc>
        <w:tc>
          <w:tcPr>
            <w:tcW w:w="4720" w:type="dxa"/>
            <w:tcBorders>
              <w:top w:val="single" w:color="auto" w:sz="4" w:space="0"/>
              <w:left w:val="single" w:color="auto" w:sz="4" w:space="0"/>
              <w:bottom w:val="single" w:color="auto" w:sz="4" w:space="0"/>
              <w:right w:val="single" w:color="auto" w:sz="4" w:space="0"/>
            </w:tcBorders>
            <w:vAlign w:val="center"/>
          </w:tcPr>
          <w:p w14:paraId="44C230FA">
            <w:pPr>
              <w:widowControl/>
              <w:jc w:val="left"/>
              <w:rPr>
                <w:rFonts w:hint="eastAsia" w:ascii="宋体" w:hAnsi="宋体" w:eastAsia="宋体" w:cs="宋体"/>
                <w:kern w:val="0"/>
                <w:sz w:val="22"/>
              </w:rPr>
            </w:pPr>
            <w:r>
              <w:rPr>
                <w:rFonts w:hint="eastAsia" w:ascii="宋体" w:hAnsi="宋体" w:eastAsia="宋体" w:cs="宋体"/>
                <w:kern w:val="0"/>
                <w:sz w:val="22"/>
              </w:rPr>
              <w:t>支持统计结果进行图形化展示。</w:t>
            </w:r>
          </w:p>
        </w:tc>
      </w:tr>
    </w:tbl>
    <w:p w14:paraId="410FE222">
      <w:r>
        <w:rPr>
          <w:rFonts w:hint="eastAsia" w:ascii="宋体" w:hAnsi="宋体" w:eastAsia="宋体" w:cs="宋体"/>
          <w:lang w:val="en-US" w:eastAsia="zh-CN"/>
        </w:rPr>
        <w:t>四、</w:t>
      </w:r>
      <w:r>
        <w:rPr>
          <w:rFonts w:hint="eastAsia"/>
        </w:rPr>
        <w:t>评分方法</w:t>
      </w:r>
    </w:p>
    <w:tbl>
      <w:tblPr>
        <w:tblStyle w:val="18"/>
        <w:tblpPr w:leftFromText="180" w:rightFromText="180" w:vertAnchor="text" w:horzAnchor="page" w:tblpX="975" w:tblpY="257"/>
        <w:tblOverlap w:val="never"/>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1137"/>
        <w:gridCol w:w="1478"/>
        <w:gridCol w:w="1072"/>
        <w:gridCol w:w="6030"/>
      </w:tblGrid>
      <w:tr w14:paraId="7C4F0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dxa"/>
            <w:tcBorders>
              <w:top w:val="single" w:color="auto" w:sz="4" w:space="0"/>
              <w:left w:val="single" w:color="auto" w:sz="4" w:space="0"/>
              <w:bottom w:val="single" w:color="auto" w:sz="4" w:space="0"/>
              <w:right w:val="single" w:color="auto" w:sz="4" w:space="0"/>
            </w:tcBorders>
            <w:vAlign w:val="center"/>
          </w:tcPr>
          <w:p w14:paraId="262059C2">
            <w:pPr>
              <w:jc w:val="center"/>
            </w:pPr>
            <w:r>
              <w:rPr>
                <w:rFonts w:hint="eastAsia"/>
              </w:rPr>
              <w:t>序号</w:t>
            </w:r>
          </w:p>
        </w:tc>
        <w:tc>
          <w:tcPr>
            <w:tcW w:w="1137" w:type="dxa"/>
            <w:tcBorders>
              <w:top w:val="single" w:color="auto" w:sz="4" w:space="0"/>
              <w:left w:val="single" w:color="auto" w:sz="4" w:space="0"/>
              <w:bottom w:val="single" w:color="auto" w:sz="4" w:space="0"/>
              <w:right w:val="single" w:color="auto" w:sz="4" w:space="0"/>
            </w:tcBorders>
            <w:vAlign w:val="center"/>
          </w:tcPr>
          <w:p w14:paraId="0833C803">
            <w:pPr>
              <w:jc w:val="center"/>
            </w:pPr>
            <w:r>
              <w:rPr>
                <w:rFonts w:hint="eastAsia"/>
              </w:rPr>
              <w:t>评分因素</w:t>
            </w:r>
          </w:p>
        </w:tc>
        <w:tc>
          <w:tcPr>
            <w:tcW w:w="1478" w:type="dxa"/>
            <w:tcBorders>
              <w:top w:val="single" w:color="auto" w:sz="4" w:space="0"/>
              <w:left w:val="single" w:color="auto" w:sz="4" w:space="0"/>
              <w:bottom w:val="single" w:color="auto" w:sz="4" w:space="0"/>
              <w:right w:val="single" w:color="auto" w:sz="4" w:space="0"/>
            </w:tcBorders>
            <w:vAlign w:val="center"/>
          </w:tcPr>
          <w:p w14:paraId="16A823B8">
            <w:pPr>
              <w:jc w:val="center"/>
            </w:pPr>
            <w:r>
              <w:rPr>
                <w:rFonts w:hint="eastAsia"/>
              </w:rPr>
              <w:t>评审内容</w:t>
            </w:r>
          </w:p>
        </w:tc>
        <w:tc>
          <w:tcPr>
            <w:tcW w:w="1072" w:type="dxa"/>
            <w:tcBorders>
              <w:top w:val="single" w:color="auto" w:sz="4" w:space="0"/>
              <w:left w:val="single" w:color="auto" w:sz="4" w:space="0"/>
              <w:bottom w:val="single" w:color="auto" w:sz="4" w:space="0"/>
              <w:right w:val="single" w:color="auto" w:sz="4" w:space="0"/>
            </w:tcBorders>
            <w:vAlign w:val="center"/>
          </w:tcPr>
          <w:p w14:paraId="083ED44F">
            <w:pPr>
              <w:jc w:val="center"/>
            </w:pPr>
            <w:r>
              <w:rPr>
                <w:rFonts w:hint="eastAsia"/>
              </w:rPr>
              <w:t>分值</w:t>
            </w:r>
          </w:p>
        </w:tc>
        <w:tc>
          <w:tcPr>
            <w:tcW w:w="6030" w:type="dxa"/>
            <w:tcBorders>
              <w:top w:val="single" w:color="auto" w:sz="4" w:space="0"/>
              <w:left w:val="single" w:color="auto" w:sz="4" w:space="0"/>
              <w:bottom w:val="single" w:color="auto" w:sz="4" w:space="0"/>
              <w:right w:val="single" w:color="auto" w:sz="4" w:space="0"/>
            </w:tcBorders>
            <w:vAlign w:val="center"/>
          </w:tcPr>
          <w:p w14:paraId="34F46221">
            <w:pPr>
              <w:jc w:val="center"/>
            </w:pPr>
            <w:r>
              <w:rPr>
                <w:rFonts w:hint="eastAsia"/>
              </w:rPr>
              <w:t>评分准则</w:t>
            </w:r>
          </w:p>
        </w:tc>
      </w:tr>
      <w:tr w14:paraId="035F0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dxa"/>
            <w:tcBorders>
              <w:top w:val="single" w:color="auto" w:sz="4" w:space="0"/>
              <w:left w:val="single" w:color="auto" w:sz="4" w:space="0"/>
              <w:bottom w:val="single" w:color="auto" w:sz="4" w:space="0"/>
              <w:right w:val="single" w:color="auto" w:sz="4" w:space="0"/>
            </w:tcBorders>
            <w:vAlign w:val="center"/>
          </w:tcPr>
          <w:p w14:paraId="347E6F5E">
            <w:r>
              <w:rPr>
                <w:rFonts w:hint="eastAsia"/>
              </w:rPr>
              <w:t>1</w:t>
            </w:r>
          </w:p>
        </w:tc>
        <w:tc>
          <w:tcPr>
            <w:tcW w:w="1137" w:type="dxa"/>
            <w:tcBorders>
              <w:top w:val="single" w:color="auto" w:sz="4" w:space="0"/>
              <w:left w:val="single" w:color="auto" w:sz="4" w:space="0"/>
              <w:bottom w:val="single" w:color="auto" w:sz="4" w:space="0"/>
              <w:right w:val="single" w:color="auto" w:sz="4" w:space="0"/>
            </w:tcBorders>
            <w:vAlign w:val="center"/>
          </w:tcPr>
          <w:p w14:paraId="23FE78F0">
            <w:r>
              <w:rPr>
                <w:rFonts w:hint="eastAsia"/>
              </w:rPr>
              <w:t>价格部分</w:t>
            </w:r>
          </w:p>
        </w:tc>
        <w:tc>
          <w:tcPr>
            <w:tcW w:w="1478" w:type="dxa"/>
            <w:tcBorders>
              <w:top w:val="single" w:color="auto" w:sz="4" w:space="0"/>
              <w:left w:val="single" w:color="auto" w:sz="4" w:space="0"/>
              <w:bottom w:val="single" w:color="auto" w:sz="4" w:space="0"/>
              <w:right w:val="single" w:color="auto" w:sz="4" w:space="0"/>
            </w:tcBorders>
            <w:vAlign w:val="center"/>
          </w:tcPr>
          <w:p w14:paraId="6A2A8B0A">
            <w:r>
              <w:rPr>
                <w:rFonts w:hint="eastAsia"/>
              </w:rPr>
              <w:t>投标价格</w:t>
            </w:r>
          </w:p>
        </w:tc>
        <w:tc>
          <w:tcPr>
            <w:tcW w:w="1072" w:type="dxa"/>
            <w:tcBorders>
              <w:top w:val="single" w:color="auto" w:sz="4" w:space="0"/>
              <w:left w:val="single" w:color="auto" w:sz="4" w:space="0"/>
              <w:bottom w:val="single" w:color="auto" w:sz="4" w:space="0"/>
              <w:right w:val="single" w:color="auto" w:sz="4" w:space="0"/>
            </w:tcBorders>
            <w:vAlign w:val="center"/>
          </w:tcPr>
          <w:p w14:paraId="78B4FE88">
            <w:pPr>
              <w:jc w:val="center"/>
            </w:pPr>
            <w:r>
              <w:rPr>
                <w:rFonts w:hint="eastAsia"/>
              </w:rPr>
              <w:t>30</w:t>
            </w:r>
          </w:p>
        </w:tc>
        <w:tc>
          <w:tcPr>
            <w:tcW w:w="6030" w:type="dxa"/>
            <w:tcBorders>
              <w:top w:val="single" w:color="auto" w:sz="4" w:space="0"/>
              <w:left w:val="single" w:color="auto" w:sz="4" w:space="0"/>
              <w:bottom w:val="single" w:color="auto" w:sz="4" w:space="0"/>
              <w:right w:val="single" w:color="auto" w:sz="4" w:space="0"/>
            </w:tcBorders>
            <w:vAlign w:val="center"/>
          </w:tcPr>
          <w:p w14:paraId="565882F6">
            <w:pPr>
              <w:rPr>
                <w:rFonts w:ascii="宋体" w:hAnsi="宋体" w:eastAsia="宋体"/>
              </w:rPr>
            </w:pPr>
            <w:r>
              <w:rPr>
                <w:rFonts w:hint="eastAsia" w:ascii="宋体" w:hAnsi="宋体" w:eastAsia="宋体"/>
              </w:rPr>
              <w:t>价格分统一采用低价优先法，即满足招标文件要求且投标价格最低的投标报价为评标基准价，其价格分为满分30分。其他</w:t>
            </w:r>
            <w:r>
              <w:rPr>
                <w:rFonts w:hint="eastAsia" w:ascii="宋体" w:hAnsi="宋体" w:eastAsia="宋体"/>
                <w:lang w:eastAsia="zh-CN"/>
              </w:rPr>
              <w:t>供应商</w:t>
            </w:r>
            <w:r>
              <w:rPr>
                <w:rFonts w:hint="eastAsia" w:ascii="宋体" w:hAnsi="宋体" w:eastAsia="宋体"/>
              </w:rPr>
              <w:t>的价格分统一按照下列公式计算：</w:t>
            </w:r>
          </w:p>
          <w:p w14:paraId="536BDAD1">
            <w:r>
              <w:rPr>
                <w:rFonts w:hint="eastAsia" w:ascii="宋体" w:hAnsi="宋体" w:eastAsia="宋体"/>
              </w:rPr>
              <w:t>投标报价得分＝（评标基准价/投标报价）×</w:t>
            </w:r>
            <w:r>
              <w:rPr>
                <w:rFonts w:ascii="宋体" w:hAnsi="宋体" w:eastAsia="宋体"/>
              </w:rPr>
              <w:t>3</w:t>
            </w:r>
            <w:r>
              <w:rPr>
                <w:rFonts w:hint="eastAsia" w:ascii="宋体" w:hAnsi="宋体" w:eastAsia="宋体"/>
              </w:rPr>
              <w:t>0</w:t>
            </w:r>
            <w:r>
              <w:rPr>
                <w:rFonts w:ascii="宋体" w:hAnsi="宋体" w:eastAsia="宋体"/>
              </w:rPr>
              <w:t>%</w:t>
            </w:r>
            <w:r>
              <w:rPr>
                <w:rFonts w:hint="eastAsia" w:ascii="宋体" w:hAnsi="宋体" w:eastAsia="宋体"/>
              </w:rPr>
              <w:t>×1</w:t>
            </w:r>
            <w:r>
              <w:rPr>
                <w:rFonts w:ascii="宋体" w:hAnsi="宋体" w:eastAsia="宋体"/>
              </w:rPr>
              <w:t>00</w:t>
            </w:r>
          </w:p>
        </w:tc>
      </w:tr>
      <w:tr w14:paraId="1C3F4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dxa"/>
            <w:tcBorders>
              <w:top w:val="single" w:color="auto" w:sz="4" w:space="0"/>
              <w:left w:val="single" w:color="auto" w:sz="4" w:space="0"/>
              <w:bottom w:val="single" w:color="auto" w:sz="4" w:space="0"/>
              <w:right w:val="single" w:color="auto" w:sz="4" w:space="0"/>
            </w:tcBorders>
            <w:vAlign w:val="center"/>
          </w:tcPr>
          <w:p w14:paraId="13C17986">
            <w:r>
              <w:rPr>
                <w:rFonts w:hint="eastAsia"/>
              </w:rPr>
              <w:t>2</w:t>
            </w:r>
          </w:p>
        </w:tc>
        <w:tc>
          <w:tcPr>
            <w:tcW w:w="1137" w:type="dxa"/>
            <w:vMerge w:val="restart"/>
            <w:tcBorders>
              <w:top w:val="single" w:color="auto" w:sz="4" w:space="0"/>
              <w:left w:val="single" w:color="auto" w:sz="4" w:space="0"/>
              <w:right w:val="single" w:color="auto" w:sz="4" w:space="0"/>
            </w:tcBorders>
            <w:vAlign w:val="center"/>
          </w:tcPr>
          <w:p w14:paraId="34F4A78B">
            <w:r>
              <w:rPr>
                <w:rFonts w:hint="eastAsia"/>
              </w:rPr>
              <w:t>技术部分</w:t>
            </w:r>
          </w:p>
        </w:tc>
        <w:tc>
          <w:tcPr>
            <w:tcW w:w="1478" w:type="dxa"/>
            <w:tcBorders>
              <w:top w:val="single" w:color="auto" w:sz="4" w:space="0"/>
              <w:left w:val="single" w:color="auto" w:sz="4" w:space="0"/>
              <w:bottom w:val="single" w:color="auto" w:sz="4" w:space="0"/>
              <w:right w:val="single" w:color="auto" w:sz="4" w:space="0"/>
            </w:tcBorders>
            <w:vAlign w:val="center"/>
          </w:tcPr>
          <w:p w14:paraId="7C53A69B">
            <w:r>
              <w:rPr>
                <w:rFonts w:hint="eastAsia"/>
              </w:rPr>
              <w:t>技术功能响应程度比较</w:t>
            </w:r>
          </w:p>
        </w:tc>
        <w:tc>
          <w:tcPr>
            <w:tcW w:w="1072" w:type="dxa"/>
            <w:tcBorders>
              <w:top w:val="single" w:color="auto" w:sz="4" w:space="0"/>
              <w:left w:val="single" w:color="auto" w:sz="4" w:space="0"/>
              <w:bottom w:val="single" w:color="auto" w:sz="4" w:space="0"/>
              <w:right w:val="single" w:color="auto" w:sz="4" w:space="0"/>
            </w:tcBorders>
            <w:vAlign w:val="center"/>
          </w:tcPr>
          <w:p w14:paraId="144BCC0E">
            <w:pPr>
              <w:jc w:val="center"/>
            </w:pPr>
            <w:r>
              <w:rPr>
                <w:rFonts w:hint="eastAsia"/>
              </w:rPr>
              <w:t>20</w:t>
            </w:r>
          </w:p>
        </w:tc>
        <w:tc>
          <w:tcPr>
            <w:tcW w:w="6030" w:type="dxa"/>
            <w:tcBorders>
              <w:top w:val="single" w:color="auto" w:sz="4" w:space="0"/>
              <w:left w:val="single" w:color="auto" w:sz="4" w:space="0"/>
              <w:bottom w:val="single" w:color="auto" w:sz="4" w:space="0"/>
              <w:right w:val="single" w:color="auto" w:sz="4" w:space="0"/>
            </w:tcBorders>
            <w:vAlign w:val="center"/>
          </w:tcPr>
          <w:p w14:paraId="3D02618E">
            <w:pPr>
              <w:rPr>
                <w:rFonts w:hint="eastAsia"/>
              </w:rPr>
            </w:pPr>
            <w:r>
              <w:rPr>
                <w:rFonts w:hint="eastAsia"/>
                <w:lang w:eastAsia="zh-CN"/>
              </w:rPr>
              <w:t>供应商</w:t>
            </w:r>
            <w:r>
              <w:rPr>
                <w:rFonts w:hint="eastAsia"/>
              </w:rPr>
              <w:t>所投产品的技术参数、性能等应最大限度地满足采购文件的要求：出现一项负偏离扣1分；扣完为止；</w:t>
            </w:r>
          </w:p>
        </w:tc>
      </w:tr>
      <w:tr w14:paraId="65E61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dxa"/>
            <w:tcBorders>
              <w:top w:val="single" w:color="auto" w:sz="4" w:space="0"/>
              <w:left w:val="single" w:color="auto" w:sz="4" w:space="0"/>
              <w:bottom w:val="single" w:color="auto" w:sz="4" w:space="0"/>
              <w:right w:val="single" w:color="auto" w:sz="4" w:space="0"/>
            </w:tcBorders>
            <w:vAlign w:val="center"/>
          </w:tcPr>
          <w:p w14:paraId="70A41AE9">
            <w:r>
              <w:rPr>
                <w:rFonts w:hint="eastAsia"/>
              </w:rPr>
              <w:t>3</w:t>
            </w:r>
          </w:p>
        </w:tc>
        <w:tc>
          <w:tcPr>
            <w:tcW w:w="1137" w:type="dxa"/>
            <w:vMerge w:val="continue"/>
            <w:tcBorders>
              <w:left w:val="single" w:color="auto" w:sz="4" w:space="0"/>
              <w:right w:val="single" w:color="auto" w:sz="4" w:space="0"/>
            </w:tcBorders>
            <w:vAlign w:val="center"/>
          </w:tcPr>
          <w:p w14:paraId="36926053"/>
        </w:tc>
        <w:tc>
          <w:tcPr>
            <w:tcW w:w="1478" w:type="dxa"/>
            <w:tcBorders>
              <w:top w:val="single" w:color="auto" w:sz="4" w:space="0"/>
              <w:left w:val="single" w:color="auto" w:sz="4" w:space="0"/>
              <w:bottom w:val="single" w:color="auto" w:sz="4" w:space="0"/>
              <w:right w:val="single" w:color="auto" w:sz="4" w:space="0"/>
            </w:tcBorders>
            <w:vAlign w:val="center"/>
          </w:tcPr>
          <w:p w14:paraId="3A06C53E">
            <w:r>
              <w:rPr>
                <w:rFonts w:hint="eastAsia"/>
              </w:rPr>
              <w:t>技术方案</w:t>
            </w:r>
          </w:p>
        </w:tc>
        <w:tc>
          <w:tcPr>
            <w:tcW w:w="1072" w:type="dxa"/>
            <w:tcBorders>
              <w:top w:val="single" w:color="auto" w:sz="4" w:space="0"/>
              <w:left w:val="single" w:color="auto" w:sz="4" w:space="0"/>
              <w:bottom w:val="single" w:color="auto" w:sz="4" w:space="0"/>
              <w:right w:val="single" w:color="auto" w:sz="4" w:space="0"/>
            </w:tcBorders>
            <w:vAlign w:val="center"/>
          </w:tcPr>
          <w:p w14:paraId="6C16934D">
            <w:pPr>
              <w:jc w:val="center"/>
            </w:pPr>
            <w:r>
              <w:t>3</w:t>
            </w:r>
          </w:p>
        </w:tc>
        <w:tc>
          <w:tcPr>
            <w:tcW w:w="6030" w:type="dxa"/>
            <w:tcBorders>
              <w:top w:val="single" w:color="auto" w:sz="4" w:space="0"/>
              <w:left w:val="single" w:color="auto" w:sz="4" w:space="0"/>
              <w:bottom w:val="single" w:color="auto" w:sz="4" w:space="0"/>
              <w:right w:val="single" w:color="auto" w:sz="4" w:space="0"/>
            </w:tcBorders>
            <w:vAlign w:val="center"/>
          </w:tcPr>
          <w:p w14:paraId="46908681">
            <w:r>
              <w:rPr>
                <w:rFonts w:hint="eastAsia"/>
              </w:rPr>
              <w:t>根据</w:t>
            </w:r>
            <w:r>
              <w:rPr>
                <w:rFonts w:hint="eastAsia"/>
                <w:lang w:eastAsia="zh-CN"/>
              </w:rPr>
              <w:t>供应商</w:t>
            </w:r>
            <w:r>
              <w:rPr>
                <w:rFonts w:hint="eastAsia"/>
              </w:rPr>
              <w:t>提供的技术方案与需求的吻合度进行评审。</w:t>
            </w:r>
          </w:p>
          <w:p w14:paraId="69E7AACB">
            <w:r>
              <w:rPr>
                <w:rFonts w:hint="eastAsia"/>
              </w:rPr>
              <w:t>（</w:t>
            </w:r>
            <w:r>
              <w:t>1）对项目需求分析合理，对项目业务流程理解透彻，业务流程关键点描述清晰，整体方案与采购人实际需求吻合度高的得3分；</w:t>
            </w:r>
          </w:p>
          <w:p w14:paraId="7867915F">
            <w:r>
              <w:rPr>
                <w:rFonts w:hint="eastAsia"/>
              </w:rPr>
              <w:t>（</w:t>
            </w:r>
            <w:r>
              <w:t>2）仅满足基本采购需求得2分；</w:t>
            </w:r>
          </w:p>
          <w:p w14:paraId="0ECD88CE">
            <w:r>
              <w:rPr>
                <w:rFonts w:hint="eastAsia"/>
              </w:rPr>
              <w:t>（</w:t>
            </w:r>
            <w:r>
              <w:t>3）内容不全面或笼统模糊的得1分。</w:t>
            </w:r>
          </w:p>
        </w:tc>
      </w:tr>
      <w:tr w14:paraId="721B9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dxa"/>
            <w:tcBorders>
              <w:top w:val="single" w:color="auto" w:sz="4" w:space="0"/>
              <w:left w:val="single" w:color="auto" w:sz="4" w:space="0"/>
              <w:bottom w:val="single" w:color="auto" w:sz="4" w:space="0"/>
              <w:right w:val="single" w:color="auto" w:sz="4" w:space="0"/>
            </w:tcBorders>
            <w:vAlign w:val="center"/>
          </w:tcPr>
          <w:p w14:paraId="4B0C5099">
            <w:r>
              <w:rPr>
                <w:rFonts w:hint="eastAsia"/>
              </w:rPr>
              <w:t>4</w:t>
            </w:r>
          </w:p>
        </w:tc>
        <w:tc>
          <w:tcPr>
            <w:tcW w:w="1137" w:type="dxa"/>
            <w:vMerge w:val="continue"/>
            <w:tcBorders>
              <w:left w:val="single" w:color="auto" w:sz="4" w:space="0"/>
              <w:right w:val="single" w:color="auto" w:sz="4" w:space="0"/>
            </w:tcBorders>
            <w:vAlign w:val="center"/>
          </w:tcPr>
          <w:p w14:paraId="575D341C"/>
        </w:tc>
        <w:tc>
          <w:tcPr>
            <w:tcW w:w="1478" w:type="dxa"/>
            <w:tcBorders>
              <w:top w:val="single" w:color="auto" w:sz="4" w:space="0"/>
              <w:left w:val="single" w:color="auto" w:sz="4" w:space="0"/>
              <w:bottom w:val="single" w:color="auto" w:sz="4" w:space="0"/>
              <w:right w:val="single" w:color="auto" w:sz="4" w:space="0"/>
            </w:tcBorders>
            <w:vAlign w:val="center"/>
          </w:tcPr>
          <w:p w14:paraId="6F84901F">
            <w:r>
              <w:rPr>
                <w:rFonts w:hint="eastAsia"/>
              </w:rPr>
              <w:t>实施方案</w:t>
            </w:r>
          </w:p>
        </w:tc>
        <w:tc>
          <w:tcPr>
            <w:tcW w:w="1072" w:type="dxa"/>
            <w:tcBorders>
              <w:top w:val="single" w:color="auto" w:sz="4" w:space="0"/>
              <w:left w:val="single" w:color="auto" w:sz="4" w:space="0"/>
              <w:bottom w:val="single" w:color="auto" w:sz="4" w:space="0"/>
              <w:right w:val="single" w:color="auto" w:sz="4" w:space="0"/>
            </w:tcBorders>
            <w:vAlign w:val="center"/>
          </w:tcPr>
          <w:p w14:paraId="0D769481">
            <w:pPr>
              <w:jc w:val="center"/>
            </w:pPr>
            <w:r>
              <w:t>3</w:t>
            </w:r>
          </w:p>
        </w:tc>
        <w:tc>
          <w:tcPr>
            <w:tcW w:w="6030" w:type="dxa"/>
            <w:tcBorders>
              <w:top w:val="single" w:color="auto" w:sz="4" w:space="0"/>
              <w:left w:val="single" w:color="auto" w:sz="4" w:space="0"/>
              <w:bottom w:val="single" w:color="auto" w:sz="4" w:space="0"/>
              <w:right w:val="single" w:color="auto" w:sz="4" w:space="0"/>
            </w:tcBorders>
            <w:vAlign w:val="center"/>
          </w:tcPr>
          <w:p w14:paraId="681826D0">
            <w:r>
              <w:rPr>
                <w:rFonts w:hint="eastAsia"/>
              </w:rPr>
              <w:t>根据</w:t>
            </w:r>
            <w:r>
              <w:rPr>
                <w:rFonts w:hint="eastAsia"/>
                <w:lang w:eastAsia="zh-CN"/>
              </w:rPr>
              <w:t>供应商</w:t>
            </w:r>
            <w:r>
              <w:rPr>
                <w:rFonts w:hint="eastAsia"/>
              </w:rPr>
              <w:t>提供的实施方案（组织结构设计、管理措施、实施计划等）进行评审：</w:t>
            </w:r>
          </w:p>
          <w:p w14:paraId="36CCE777">
            <w:r>
              <w:rPr>
                <w:rFonts w:hint="eastAsia"/>
              </w:rPr>
              <w:t>（</w:t>
            </w:r>
            <w:r>
              <w:t>1)内容完整详细，高效便捷有保障，合理可行得3分；</w:t>
            </w:r>
          </w:p>
          <w:p w14:paraId="469F8A9E">
            <w:r>
              <w:rPr>
                <w:rFonts w:hint="eastAsia"/>
              </w:rPr>
              <w:t>（</w:t>
            </w:r>
            <w:r>
              <w:t>2)内容符合项目需求但方案模糊笼统的得2分；</w:t>
            </w:r>
          </w:p>
          <w:p w14:paraId="53ED4E95">
            <w:r>
              <w:rPr>
                <w:rFonts w:hint="eastAsia"/>
              </w:rPr>
              <w:t>（</w:t>
            </w:r>
            <w:r>
              <w:t>3)内容缺失或不合理的得1分。</w:t>
            </w:r>
          </w:p>
        </w:tc>
      </w:tr>
      <w:tr w14:paraId="58F6E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dxa"/>
            <w:tcBorders>
              <w:top w:val="single" w:color="auto" w:sz="4" w:space="0"/>
              <w:left w:val="single" w:color="auto" w:sz="4" w:space="0"/>
              <w:bottom w:val="single" w:color="auto" w:sz="4" w:space="0"/>
              <w:right w:val="single" w:color="auto" w:sz="4" w:space="0"/>
            </w:tcBorders>
            <w:vAlign w:val="center"/>
          </w:tcPr>
          <w:p w14:paraId="29EB4594">
            <w:r>
              <w:rPr>
                <w:rFonts w:hint="eastAsia"/>
              </w:rPr>
              <w:t>5</w:t>
            </w:r>
          </w:p>
        </w:tc>
        <w:tc>
          <w:tcPr>
            <w:tcW w:w="1137" w:type="dxa"/>
            <w:vMerge w:val="continue"/>
            <w:tcBorders>
              <w:left w:val="single" w:color="auto" w:sz="4" w:space="0"/>
              <w:right w:val="single" w:color="auto" w:sz="4" w:space="0"/>
            </w:tcBorders>
            <w:vAlign w:val="center"/>
          </w:tcPr>
          <w:p w14:paraId="3656F2E6"/>
        </w:tc>
        <w:tc>
          <w:tcPr>
            <w:tcW w:w="1478" w:type="dxa"/>
            <w:tcBorders>
              <w:top w:val="single" w:color="auto" w:sz="4" w:space="0"/>
              <w:left w:val="single" w:color="auto" w:sz="4" w:space="0"/>
              <w:bottom w:val="single" w:color="auto" w:sz="4" w:space="0"/>
              <w:right w:val="single" w:color="auto" w:sz="4" w:space="0"/>
            </w:tcBorders>
            <w:vAlign w:val="center"/>
          </w:tcPr>
          <w:p w14:paraId="4D52C687">
            <w:r>
              <w:rPr>
                <w:rFonts w:hint="eastAsia"/>
              </w:rPr>
              <w:t>售后服务方案</w:t>
            </w:r>
          </w:p>
        </w:tc>
        <w:tc>
          <w:tcPr>
            <w:tcW w:w="1072" w:type="dxa"/>
            <w:tcBorders>
              <w:top w:val="single" w:color="auto" w:sz="4" w:space="0"/>
              <w:left w:val="single" w:color="auto" w:sz="4" w:space="0"/>
              <w:bottom w:val="single" w:color="auto" w:sz="4" w:space="0"/>
              <w:right w:val="single" w:color="auto" w:sz="4" w:space="0"/>
            </w:tcBorders>
            <w:vAlign w:val="center"/>
          </w:tcPr>
          <w:p w14:paraId="20B15E3F">
            <w:pPr>
              <w:jc w:val="center"/>
            </w:pPr>
            <w:r>
              <w:t>3</w:t>
            </w:r>
          </w:p>
        </w:tc>
        <w:tc>
          <w:tcPr>
            <w:tcW w:w="6030" w:type="dxa"/>
            <w:tcBorders>
              <w:top w:val="single" w:color="auto" w:sz="4" w:space="0"/>
              <w:left w:val="single" w:color="auto" w:sz="4" w:space="0"/>
              <w:bottom w:val="single" w:color="auto" w:sz="4" w:space="0"/>
              <w:right w:val="single" w:color="auto" w:sz="4" w:space="0"/>
            </w:tcBorders>
            <w:vAlign w:val="center"/>
          </w:tcPr>
          <w:p w14:paraId="639C591D">
            <w:r>
              <w:rPr>
                <w:rFonts w:hint="eastAsia"/>
              </w:rPr>
              <w:t>根据</w:t>
            </w:r>
            <w:r>
              <w:rPr>
                <w:rFonts w:hint="eastAsia"/>
                <w:lang w:eastAsia="zh-CN"/>
              </w:rPr>
              <w:t>供应商</w:t>
            </w:r>
            <w:r>
              <w:rPr>
                <w:rFonts w:hint="eastAsia"/>
              </w:rPr>
              <w:t>或系统制造厂家运维、售后服务能力（售后服务项目、售后服务组织、系统培训等）进行评审。</w:t>
            </w:r>
          </w:p>
          <w:p w14:paraId="335B5321">
            <w:r>
              <w:rPr>
                <w:rFonts w:hint="eastAsia"/>
              </w:rPr>
              <w:t>（</w:t>
            </w:r>
            <w:r>
              <w:t>1)内容完整详细，高效有保障，合理可行得3分；</w:t>
            </w:r>
          </w:p>
          <w:p w14:paraId="0F0D2840">
            <w:r>
              <w:rPr>
                <w:rFonts w:hint="eastAsia"/>
              </w:rPr>
              <w:t>（</w:t>
            </w:r>
            <w:r>
              <w:t>2)内容符合项目需求但方案模糊笼统的得2分；</w:t>
            </w:r>
          </w:p>
          <w:p w14:paraId="7E4C9ACB">
            <w:r>
              <w:rPr>
                <w:rFonts w:hint="eastAsia"/>
              </w:rPr>
              <w:t>（</w:t>
            </w:r>
            <w:r>
              <w:t>3)内容缺失或不合理的得1分。</w:t>
            </w:r>
          </w:p>
        </w:tc>
      </w:tr>
      <w:tr w14:paraId="6DEAE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dxa"/>
            <w:tcBorders>
              <w:top w:val="single" w:color="auto" w:sz="4" w:space="0"/>
              <w:left w:val="single" w:color="auto" w:sz="4" w:space="0"/>
              <w:bottom w:val="single" w:color="auto" w:sz="4" w:space="0"/>
              <w:right w:val="single" w:color="auto" w:sz="4" w:space="0"/>
            </w:tcBorders>
            <w:vAlign w:val="center"/>
          </w:tcPr>
          <w:p w14:paraId="549B6F70">
            <w:r>
              <w:rPr>
                <w:rFonts w:hint="eastAsia"/>
              </w:rPr>
              <w:t>6</w:t>
            </w:r>
          </w:p>
        </w:tc>
        <w:tc>
          <w:tcPr>
            <w:tcW w:w="1137" w:type="dxa"/>
            <w:vMerge w:val="continue"/>
            <w:tcBorders>
              <w:left w:val="single" w:color="auto" w:sz="4" w:space="0"/>
              <w:right w:val="single" w:color="auto" w:sz="4" w:space="0"/>
            </w:tcBorders>
            <w:vAlign w:val="center"/>
          </w:tcPr>
          <w:p w14:paraId="5184D2BE"/>
        </w:tc>
        <w:tc>
          <w:tcPr>
            <w:tcW w:w="1478" w:type="dxa"/>
            <w:tcBorders>
              <w:top w:val="single" w:color="auto" w:sz="4" w:space="0"/>
              <w:left w:val="single" w:color="auto" w:sz="4" w:space="0"/>
              <w:right w:val="single" w:color="auto" w:sz="4" w:space="0"/>
            </w:tcBorders>
            <w:vAlign w:val="center"/>
          </w:tcPr>
          <w:p w14:paraId="0D379822">
            <w:r>
              <w:rPr>
                <w:rFonts w:hint="eastAsia"/>
              </w:rPr>
              <w:t>技术人员</w:t>
            </w:r>
          </w:p>
        </w:tc>
        <w:tc>
          <w:tcPr>
            <w:tcW w:w="1072" w:type="dxa"/>
            <w:tcBorders>
              <w:top w:val="single" w:color="auto" w:sz="4" w:space="0"/>
              <w:left w:val="single" w:color="auto" w:sz="4" w:space="0"/>
              <w:bottom w:val="single" w:color="auto" w:sz="4" w:space="0"/>
              <w:right w:val="single" w:color="auto" w:sz="4" w:space="0"/>
            </w:tcBorders>
            <w:vAlign w:val="center"/>
          </w:tcPr>
          <w:p w14:paraId="5C3B43F5">
            <w:pPr>
              <w:jc w:val="center"/>
            </w:pPr>
            <w:r>
              <w:t>3</w:t>
            </w:r>
          </w:p>
        </w:tc>
        <w:tc>
          <w:tcPr>
            <w:tcW w:w="6030" w:type="dxa"/>
            <w:tcBorders>
              <w:top w:val="single" w:color="auto" w:sz="4" w:space="0"/>
              <w:left w:val="single" w:color="auto" w:sz="4" w:space="0"/>
              <w:bottom w:val="single" w:color="auto" w:sz="4" w:space="0"/>
              <w:right w:val="single" w:color="auto" w:sz="4" w:space="0"/>
            </w:tcBorders>
            <w:vAlign w:val="center"/>
          </w:tcPr>
          <w:p w14:paraId="4D75F077">
            <w:pPr>
              <w:rPr>
                <w:rFonts w:hint="eastAsia"/>
              </w:rPr>
            </w:pPr>
            <w:r>
              <w:rPr>
                <w:rFonts w:hint="eastAsia"/>
                <w:lang w:val="en-US" w:eastAsia="zh-CN"/>
              </w:rPr>
              <w:t>供应商</w:t>
            </w:r>
            <w:r>
              <w:rPr>
                <w:rFonts w:hint="eastAsia"/>
              </w:rPr>
              <w:t>拟为项目配备的人员：</w:t>
            </w:r>
          </w:p>
          <w:p w14:paraId="12F7BD85">
            <w:pPr>
              <w:rPr>
                <w:rFonts w:hint="eastAsia"/>
              </w:rPr>
            </w:pPr>
            <w:r>
              <w:rPr>
                <w:rFonts w:hint="eastAsia"/>
              </w:rPr>
              <w:t>1、具有计算机技术与软件专业技术资格（水平）信息系统项目管理师证书的，得1分。</w:t>
            </w:r>
          </w:p>
          <w:p w14:paraId="4C3FE2F8">
            <w:r>
              <w:rPr>
                <w:rFonts w:hint="eastAsia"/>
              </w:rPr>
              <w:t>2、具有卫生专业技术资格护理学中级及以上证书的，得2分。</w:t>
            </w:r>
          </w:p>
          <w:p w14:paraId="67B851B1">
            <w:r>
              <w:rPr>
                <w:rFonts w:hint="eastAsia"/>
              </w:rPr>
              <w:t>注：投标文件中同时提供下列证明材料：人员证书扫描件；</w:t>
            </w:r>
            <w:r>
              <w:rPr>
                <w:rFonts w:hint="eastAsia"/>
                <w:lang w:eastAsia="zh-CN"/>
              </w:rPr>
              <w:t>供应商</w:t>
            </w:r>
            <w:r>
              <w:rPr>
                <w:rFonts w:hint="eastAsia"/>
              </w:rPr>
              <w:t>为上述人员缴纳的近三个月内（任意一个月）的社保证明材料。</w:t>
            </w:r>
          </w:p>
        </w:tc>
      </w:tr>
      <w:tr w14:paraId="3E47A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dxa"/>
            <w:tcBorders>
              <w:top w:val="single" w:color="auto" w:sz="4" w:space="0"/>
              <w:left w:val="single" w:color="auto" w:sz="4" w:space="0"/>
              <w:bottom w:val="single" w:color="auto" w:sz="4" w:space="0"/>
              <w:right w:val="single" w:color="auto" w:sz="4" w:space="0"/>
            </w:tcBorders>
            <w:vAlign w:val="center"/>
          </w:tcPr>
          <w:p w14:paraId="64E9F514">
            <w:r>
              <w:rPr>
                <w:rFonts w:hint="eastAsia"/>
              </w:rPr>
              <w:t>7</w:t>
            </w:r>
          </w:p>
        </w:tc>
        <w:tc>
          <w:tcPr>
            <w:tcW w:w="1137" w:type="dxa"/>
            <w:vMerge w:val="continue"/>
            <w:tcBorders>
              <w:left w:val="single" w:color="auto" w:sz="4" w:space="0"/>
              <w:right w:val="single" w:color="auto" w:sz="4" w:space="0"/>
            </w:tcBorders>
            <w:vAlign w:val="center"/>
          </w:tcPr>
          <w:p w14:paraId="1376D8E6"/>
        </w:tc>
        <w:tc>
          <w:tcPr>
            <w:tcW w:w="1478" w:type="dxa"/>
            <w:tcBorders>
              <w:top w:val="single" w:color="auto" w:sz="4" w:space="0"/>
              <w:left w:val="single" w:color="auto" w:sz="4" w:space="0"/>
              <w:bottom w:val="single" w:color="auto" w:sz="4" w:space="0"/>
              <w:right w:val="single" w:color="auto" w:sz="4" w:space="0"/>
            </w:tcBorders>
            <w:vAlign w:val="center"/>
          </w:tcPr>
          <w:p w14:paraId="75C37196">
            <w:r>
              <w:rPr>
                <w:rFonts w:hint="eastAsia"/>
              </w:rPr>
              <w:t>应急方案</w:t>
            </w:r>
          </w:p>
        </w:tc>
        <w:tc>
          <w:tcPr>
            <w:tcW w:w="1072" w:type="dxa"/>
            <w:tcBorders>
              <w:top w:val="single" w:color="auto" w:sz="4" w:space="0"/>
              <w:left w:val="single" w:color="auto" w:sz="4" w:space="0"/>
              <w:bottom w:val="single" w:color="auto" w:sz="4" w:space="0"/>
              <w:right w:val="single" w:color="auto" w:sz="4" w:space="0"/>
            </w:tcBorders>
            <w:vAlign w:val="center"/>
          </w:tcPr>
          <w:p w14:paraId="0819241C">
            <w:pPr>
              <w:jc w:val="center"/>
            </w:pPr>
            <w:r>
              <w:t>3</w:t>
            </w:r>
          </w:p>
        </w:tc>
        <w:tc>
          <w:tcPr>
            <w:tcW w:w="6030" w:type="dxa"/>
            <w:tcBorders>
              <w:top w:val="single" w:color="auto" w:sz="4" w:space="0"/>
              <w:left w:val="single" w:color="auto" w:sz="4" w:space="0"/>
              <w:bottom w:val="single" w:color="auto" w:sz="4" w:space="0"/>
              <w:right w:val="single" w:color="auto" w:sz="4" w:space="0"/>
            </w:tcBorders>
            <w:vAlign w:val="center"/>
          </w:tcPr>
          <w:p w14:paraId="693AFE09">
            <w:r>
              <w:rPr>
                <w:rFonts w:hint="eastAsia"/>
              </w:rPr>
              <w:t>根据</w:t>
            </w:r>
            <w:r>
              <w:rPr>
                <w:rFonts w:hint="eastAsia"/>
                <w:lang w:eastAsia="zh-CN"/>
              </w:rPr>
              <w:t>供应商</w:t>
            </w:r>
            <w:r>
              <w:rPr>
                <w:rFonts w:hint="eastAsia"/>
              </w:rPr>
              <w:t>提供的应急方案（预防预警机制、应急响应程序、应急处理措施等）进行评审：</w:t>
            </w:r>
          </w:p>
          <w:p w14:paraId="6A2DB912">
            <w:r>
              <w:rPr>
                <w:rFonts w:hint="eastAsia"/>
              </w:rPr>
              <w:t>（</w:t>
            </w:r>
            <w:r>
              <w:t>1)内容完整详细，高效便捷有保障，合理可行得3分；</w:t>
            </w:r>
          </w:p>
          <w:p w14:paraId="21307958">
            <w:r>
              <w:rPr>
                <w:rFonts w:hint="eastAsia"/>
              </w:rPr>
              <w:t>（</w:t>
            </w:r>
            <w:r>
              <w:t>2)内容符合项目需求但方案模糊笼统的得2分；</w:t>
            </w:r>
          </w:p>
          <w:p w14:paraId="64070BC5">
            <w:r>
              <w:rPr>
                <w:rFonts w:hint="eastAsia"/>
              </w:rPr>
              <w:t>（</w:t>
            </w:r>
            <w:r>
              <w:t>3)内容缺失或不合理的得1分。</w:t>
            </w:r>
          </w:p>
        </w:tc>
      </w:tr>
      <w:tr w14:paraId="46B0E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dxa"/>
            <w:tcBorders>
              <w:top w:val="single" w:color="auto" w:sz="4" w:space="0"/>
              <w:left w:val="single" w:color="auto" w:sz="4" w:space="0"/>
              <w:bottom w:val="single" w:color="auto" w:sz="4" w:space="0"/>
              <w:right w:val="single" w:color="auto" w:sz="4" w:space="0"/>
            </w:tcBorders>
            <w:vAlign w:val="center"/>
          </w:tcPr>
          <w:p w14:paraId="5DA4B43E">
            <w:r>
              <w:rPr>
                <w:rFonts w:hint="eastAsia"/>
              </w:rPr>
              <w:t>8</w:t>
            </w:r>
          </w:p>
        </w:tc>
        <w:tc>
          <w:tcPr>
            <w:tcW w:w="1137" w:type="dxa"/>
            <w:vMerge w:val="continue"/>
            <w:tcBorders>
              <w:left w:val="single" w:color="auto" w:sz="4" w:space="0"/>
              <w:right w:val="single" w:color="auto" w:sz="4" w:space="0"/>
            </w:tcBorders>
            <w:vAlign w:val="center"/>
          </w:tcPr>
          <w:p w14:paraId="0C38E25D"/>
        </w:tc>
        <w:tc>
          <w:tcPr>
            <w:tcW w:w="1478" w:type="dxa"/>
            <w:tcBorders>
              <w:top w:val="single" w:color="auto" w:sz="4" w:space="0"/>
              <w:left w:val="single" w:color="auto" w:sz="4" w:space="0"/>
              <w:bottom w:val="single" w:color="auto" w:sz="4" w:space="0"/>
              <w:right w:val="single" w:color="auto" w:sz="4" w:space="0"/>
            </w:tcBorders>
            <w:vAlign w:val="center"/>
          </w:tcPr>
          <w:p w14:paraId="29764476">
            <w:r>
              <w:rPr>
                <w:rFonts w:hint="eastAsia"/>
              </w:rPr>
              <w:t>医疗设备及信息集成能力</w:t>
            </w:r>
          </w:p>
        </w:tc>
        <w:tc>
          <w:tcPr>
            <w:tcW w:w="1072" w:type="dxa"/>
            <w:tcBorders>
              <w:top w:val="single" w:color="auto" w:sz="4" w:space="0"/>
              <w:left w:val="single" w:color="auto" w:sz="4" w:space="0"/>
              <w:bottom w:val="single" w:color="auto" w:sz="4" w:space="0"/>
              <w:right w:val="single" w:color="auto" w:sz="4" w:space="0"/>
            </w:tcBorders>
            <w:vAlign w:val="center"/>
          </w:tcPr>
          <w:p w14:paraId="26F10DF3">
            <w:pPr>
              <w:jc w:val="center"/>
            </w:pPr>
            <w:r>
              <w:t>10</w:t>
            </w:r>
          </w:p>
        </w:tc>
        <w:tc>
          <w:tcPr>
            <w:tcW w:w="6030" w:type="dxa"/>
            <w:tcBorders>
              <w:top w:val="single" w:color="auto" w:sz="4" w:space="0"/>
              <w:left w:val="single" w:color="auto" w:sz="4" w:space="0"/>
              <w:bottom w:val="single" w:color="auto" w:sz="4" w:space="0"/>
              <w:right w:val="single" w:color="auto" w:sz="4" w:space="0"/>
            </w:tcBorders>
            <w:vAlign w:val="center"/>
          </w:tcPr>
          <w:p w14:paraId="3BA91004">
            <w:r>
              <w:rPr>
                <w:rFonts w:hint="eastAsia"/>
              </w:rPr>
              <w:t>1、医疗设备集成要求至少能够采集以下品牌的设备数据：</w:t>
            </w:r>
            <w:r>
              <w:rPr>
                <w:rFonts w:hint="eastAsia" w:ascii="宋体" w:hAnsi="宋体" w:cs="宋体"/>
              </w:rPr>
              <w:t>GE、德尔格、飞利浦、光电、金科威、科曼、理邦、宝莱特、迈瑞、欧美达、迈柯唯、美敦力、哈美顿、美伦。要求提供以上品牌设备型号在其他医院正常接入的应用证明材料</w:t>
            </w:r>
            <w:r>
              <w:rPr>
                <w:rFonts w:hint="eastAsia"/>
              </w:rPr>
              <w:t>，</w:t>
            </w:r>
            <w:r>
              <w:rPr>
                <w:rFonts w:hint="eastAsia"/>
                <w:lang w:val="en-US" w:eastAsia="zh-CN"/>
              </w:rPr>
              <w:t>提供1家得1分，5家以上</w:t>
            </w:r>
            <w:r>
              <w:rPr>
                <w:rFonts w:hint="eastAsia"/>
              </w:rPr>
              <w:t>得5分，不</w:t>
            </w:r>
            <w:r>
              <w:rPr>
                <w:rFonts w:hint="eastAsia"/>
                <w:lang w:val="en-US" w:eastAsia="zh-CN"/>
              </w:rPr>
              <w:t>提供</w:t>
            </w:r>
            <w:r>
              <w:rPr>
                <w:rFonts w:hint="eastAsia"/>
              </w:rPr>
              <w:t>的不得分。</w:t>
            </w:r>
          </w:p>
          <w:p w14:paraId="49A7C298">
            <w:r>
              <w:rPr>
                <w:rFonts w:hint="eastAsia"/>
              </w:rPr>
              <w:t>2、医院信息系统集成要求至少能够集成10个厂家的HIS，10个厂家的LIS、10个厂家的PACS。要求提供其他医院正常接入的应用证明材料，满足的得5分，不满足的不得分。</w:t>
            </w:r>
          </w:p>
        </w:tc>
      </w:tr>
      <w:tr w14:paraId="174D4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dxa"/>
            <w:tcBorders>
              <w:top w:val="single" w:color="auto" w:sz="4" w:space="0"/>
              <w:left w:val="single" w:color="auto" w:sz="4" w:space="0"/>
              <w:bottom w:val="single" w:color="auto" w:sz="4" w:space="0"/>
              <w:right w:val="single" w:color="auto" w:sz="4" w:space="0"/>
            </w:tcBorders>
            <w:vAlign w:val="center"/>
          </w:tcPr>
          <w:p w14:paraId="5A515B26">
            <w:r>
              <w:rPr>
                <w:rFonts w:hint="eastAsia"/>
              </w:rPr>
              <w:t>9</w:t>
            </w:r>
          </w:p>
        </w:tc>
        <w:tc>
          <w:tcPr>
            <w:tcW w:w="1137" w:type="dxa"/>
            <w:vMerge w:val="restart"/>
            <w:tcBorders>
              <w:left w:val="single" w:color="auto" w:sz="4" w:space="0"/>
              <w:right w:val="single" w:color="auto" w:sz="4" w:space="0"/>
            </w:tcBorders>
            <w:vAlign w:val="center"/>
          </w:tcPr>
          <w:p w14:paraId="72564C08">
            <w:r>
              <w:rPr>
                <w:rFonts w:hint="eastAsia"/>
              </w:rPr>
              <w:t>商务部分</w:t>
            </w:r>
          </w:p>
        </w:tc>
        <w:tc>
          <w:tcPr>
            <w:tcW w:w="1478" w:type="dxa"/>
            <w:tcBorders>
              <w:top w:val="single" w:color="auto" w:sz="4" w:space="0"/>
              <w:left w:val="single" w:color="auto" w:sz="4" w:space="0"/>
              <w:bottom w:val="single" w:color="auto" w:sz="4" w:space="0"/>
              <w:right w:val="single" w:color="auto" w:sz="4" w:space="0"/>
            </w:tcBorders>
            <w:vAlign w:val="center"/>
          </w:tcPr>
          <w:p w14:paraId="789B1209">
            <w:pPr>
              <w:rPr>
                <w:rFonts w:hint="eastAsia"/>
              </w:rPr>
            </w:pPr>
            <w:r>
              <w:rPr>
                <w:rFonts w:hint="eastAsia"/>
              </w:rPr>
              <w:t>技术服务实力</w:t>
            </w:r>
          </w:p>
        </w:tc>
        <w:tc>
          <w:tcPr>
            <w:tcW w:w="1072" w:type="dxa"/>
            <w:tcBorders>
              <w:top w:val="single" w:color="auto" w:sz="4" w:space="0"/>
              <w:left w:val="single" w:color="auto" w:sz="4" w:space="0"/>
              <w:bottom w:val="single" w:color="auto" w:sz="4" w:space="0"/>
              <w:right w:val="single" w:color="auto" w:sz="4" w:space="0"/>
            </w:tcBorders>
            <w:vAlign w:val="center"/>
          </w:tcPr>
          <w:p w14:paraId="6EE05615">
            <w:pPr>
              <w:jc w:val="center"/>
            </w:pPr>
            <w:r>
              <w:rPr>
                <w:rFonts w:hint="eastAsia"/>
              </w:rPr>
              <w:t>15</w:t>
            </w:r>
          </w:p>
        </w:tc>
        <w:tc>
          <w:tcPr>
            <w:tcW w:w="6030" w:type="dxa"/>
            <w:tcBorders>
              <w:top w:val="single" w:color="auto" w:sz="4" w:space="0"/>
              <w:left w:val="single" w:color="auto" w:sz="4" w:space="0"/>
              <w:bottom w:val="single" w:color="auto" w:sz="4" w:space="0"/>
              <w:right w:val="single" w:color="auto" w:sz="4" w:space="0"/>
            </w:tcBorders>
            <w:vAlign w:val="center"/>
          </w:tcPr>
          <w:p w14:paraId="55D5905E">
            <w:r>
              <w:t>1.</w:t>
            </w:r>
            <w:r>
              <w:rPr>
                <w:rFonts w:hint="eastAsia"/>
                <w:lang w:eastAsia="zh-CN"/>
              </w:rPr>
              <w:t>供应商</w:t>
            </w:r>
            <w:r>
              <w:rPr>
                <w:rFonts w:hint="eastAsia"/>
              </w:rPr>
              <w:t>所投系统制造厂家</w:t>
            </w:r>
            <w:r>
              <w:t>通过CMMI5认证的得5分，CMMI4认证的得3分，CMMI3认证的得1分,CMMI2(含)以下不得分。</w:t>
            </w:r>
          </w:p>
          <w:p w14:paraId="5BC6022D">
            <w:r>
              <w:t>2.</w:t>
            </w:r>
            <w:r>
              <w:rPr>
                <w:rFonts w:hint="eastAsia"/>
                <w:lang w:eastAsia="zh-CN"/>
              </w:rPr>
              <w:t>供应商</w:t>
            </w:r>
            <w:r>
              <w:rPr>
                <w:rFonts w:hint="eastAsia"/>
              </w:rPr>
              <w:t>所投系统制造厂家</w:t>
            </w:r>
            <w:r>
              <w:t>具有信息技术服务运行维护标准符合性证书（ITSS）</w:t>
            </w:r>
            <w:r>
              <w:rPr>
                <w:rFonts w:hint="eastAsia"/>
              </w:rPr>
              <w:t>二</w:t>
            </w:r>
            <w:r>
              <w:t>级及以上的</w:t>
            </w:r>
            <w:r>
              <w:rPr>
                <w:rFonts w:hint="eastAsia"/>
              </w:rPr>
              <w:t>（一级最高）</w:t>
            </w:r>
            <w:r>
              <w:t>，得5分；</w:t>
            </w:r>
          </w:p>
          <w:p w14:paraId="0A2BAD12">
            <w:r>
              <w:t>3.</w:t>
            </w:r>
            <w:r>
              <w:rPr>
                <w:rFonts w:hint="eastAsia"/>
                <w:lang w:eastAsia="zh-CN"/>
              </w:rPr>
              <w:t>供应商</w:t>
            </w:r>
            <w:r>
              <w:rPr>
                <w:rFonts w:hint="eastAsia"/>
              </w:rPr>
              <w:t>所投系统制造厂家</w:t>
            </w:r>
            <w:r>
              <w:t>通过</w:t>
            </w:r>
            <w:r>
              <w:rPr>
                <w:rFonts w:hint="eastAsia"/>
              </w:rPr>
              <w:t>信息系统建设和服务能力评估体系能力要求认证，能力达到良好级（CS</w:t>
            </w:r>
            <w:r>
              <w:t>3</w:t>
            </w:r>
            <w:r>
              <w:rPr>
                <w:rFonts w:hint="eastAsia"/>
              </w:rPr>
              <w:t>）及以上的（CS</w:t>
            </w:r>
            <w:r>
              <w:t>5</w:t>
            </w:r>
            <w:r>
              <w:rPr>
                <w:rFonts w:hint="eastAsia"/>
              </w:rPr>
              <w:t>级最高）</w:t>
            </w:r>
            <w:r>
              <w:t>，得</w:t>
            </w:r>
            <w:r>
              <w:rPr>
                <w:rFonts w:hint="eastAsia"/>
              </w:rPr>
              <w:t>3</w:t>
            </w:r>
            <w:r>
              <w:t>分</w:t>
            </w:r>
            <w:r>
              <w:rPr>
                <w:rFonts w:hint="eastAsia"/>
              </w:rPr>
              <w:t>。</w:t>
            </w:r>
          </w:p>
          <w:p w14:paraId="48C5ED98">
            <w:pPr>
              <w:rPr>
                <w:rFonts w:hint="eastAsia"/>
              </w:rPr>
            </w:pPr>
            <w:r>
              <w:t>4.</w:t>
            </w:r>
            <w:r>
              <w:rPr>
                <w:rFonts w:hint="eastAsia"/>
                <w:lang w:eastAsia="zh-CN"/>
              </w:rPr>
              <w:t>供应商</w:t>
            </w:r>
            <w:r>
              <w:rPr>
                <w:rFonts w:hint="eastAsia"/>
              </w:rPr>
              <w:t>所投系统制造厂家</w:t>
            </w:r>
            <w:r>
              <w:t>通过</w:t>
            </w:r>
            <w:r>
              <w:rPr>
                <w:rFonts w:hint="eastAsia"/>
              </w:rPr>
              <w:t>ISO</w:t>
            </w:r>
            <w:r>
              <w:t>9001</w:t>
            </w:r>
            <w:r>
              <w:rPr>
                <w:rFonts w:hint="eastAsia"/>
              </w:rPr>
              <w:t>、ISO</w:t>
            </w:r>
            <w:r>
              <w:t>14001</w:t>
            </w:r>
            <w:r>
              <w:rPr>
                <w:rFonts w:hint="eastAsia"/>
              </w:rPr>
              <w:t>、</w:t>
            </w:r>
            <w:r>
              <w:t>ISO27001</w:t>
            </w:r>
            <w:r>
              <w:rPr>
                <w:rFonts w:hint="eastAsia"/>
              </w:rPr>
              <w:t>、ISO</w:t>
            </w:r>
            <w:r>
              <w:t>20000-1</w:t>
            </w:r>
            <w:r>
              <w:rPr>
                <w:rFonts w:hint="eastAsia"/>
              </w:rPr>
              <w:t>、ISO</w:t>
            </w:r>
            <w:r>
              <w:t>45001管理</w:t>
            </w:r>
            <w:r>
              <w:rPr>
                <w:rFonts w:hint="eastAsia"/>
              </w:rPr>
              <w:t>体系</w:t>
            </w:r>
            <w:r>
              <w:t>认证的，</w:t>
            </w:r>
            <w:r>
              <w:rPr>
                <w:rFonts w:hint="eastAsia"/>
              </w:rPr>
              <w:t>全部提供的得2</w:t>
            </w:r>
            <w:r>
              <w:t>分，其余</w:t>
            </w:r>
            <w:r>
              <w:rPr>
                <w:rFonts w:hint="eastAsia"/>
              </w:rPr>
              <w:t>情况</w:t>
            </w:r>
            <w:r>
              <w:t>不得分</w:t>
            </w:r>
            <w:r>
              <w:rPr>
                <w:rFonts w:hint="eastAsia"/>
              </w:rPr>
              <w:t>。</w:t>
            </w:r>
          </w:p>
        </w:tc>
      </w:tr>
      <w:tr w14:paraId="593E1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dxa"/>
            <w:tcBorders>
              <w:top w:val="single" w:color="auto" w:sz="4" w:space="0"/>
              <w:left w:val="single" w:color="auto" w:sz="4" w:space="0"/>
              <w:bottom w:val="single" w:color="auto" w:sz="4" w:space="0"/>
              <w:right w:val="single" w:color="auto" w:sz="4" w:space="0"/>
            </w:tcBorders>
            <w:vAlign w:val="center"/>
          </w:tcPr>
          <w:p w14:paraId="10BEAAA3">
            <w:r>
              <w:rPr>
                <w:rFonts w:hint="eastAsia"/>
              </w:rPr>
              <w:t>10</w:t>
            </w:r>
          </w:p>
        </w:tc>
        <w:tc>
          <w:tcPr>
            <w:tcW w:w="1137" w:type="dxa"/>
            <w:vMerge w:val="continue"/>
            <w:tcBorders>
              <w:left w:val="single" w:color="auto" w:sz="4" w:space="0"/>
              <w:right w:val="single" w:color="auto" w:sz="4" w:space="0"/>
            </w:tcBorders>
            <w:vAlign w:val="center"/>
          </w:tcPr>
          <w:p w14:paraId="78EBF329"/>
        </w:tc>
        <w:tc>
          <w:tcPr>
            <w:tcW w:w="1478" w:type="dxa"/>
            <w:tcBorders>
              <w:top w:val="single" w:color="auto" w:sz="4" w:space="0"/>
              <w:left w:val="single" w:color="auto" w:sz="4" w:space="0"/>
              <w:bottom w:val="single" w:color="auto" w:sz="4" w:space="0"/>
              <w:right w:val="single" w:color="auto" w:sz="4" w:space="0"/>
            </w:tcBorders>
          </w:tcPr>
          <w:p w14:paraId="7B1DEDA8">
            <w:pPr>
              <w:rPr>
                <w:rFonts w:hint="eastAsia"/>
              </w:rPr>
            </w:pPr>
            <w:r>
              <w:rPr>
                <w:rFonts w:hint="eastAsia"/>
              </w:rPr>
              <w:t>电子病历应用水平评价支持能力</w:t>
            </w:r>
          </w:p>
        </w:tc>
        <w:tc>
          <w:tcPr>
            <w:tcW w:w="1072" w:type="dxa"/>
            <w:tcBorders>
              <w:top w:val="single" w:color="auto" w:sz="4" w:space="0"/>
              <w:left w:val="single" w:color="auto" w:sz="4" w:space="0"/>
              <w:bottom w:val="single" w:color="auto" w:sz="4" w:space="0"/>
              <w:right w:val="single" w:color="auto" w:sz="4" w:space="0"/>
            </w:tcBorders>
          </w:tcPr>
          <w:p w14:paraId="1D647653">
            <w:pPr>
              <w:jc w:val="center"/>
            </w:pPr>
            <w:r>
              <w:rPr>
                <w:rFonts w:hint="eastAsia"/>
              </w:rPr>
              <w:t>6</w:t>
            </w:r>
          </w:p>
        </w:tc>
        <w:tc>
          <w:tcPr>
            <w:tcW w:w="6030" w:type="dxa"/>
            <w:tcBorders>
              <w:top w:val="single" w:color="auto" w:sz="4" w:space="0"/>
              <w:left w:val="single" w:color="auto" w:sz="4" w:space="0"/>
              <w:bottom w:val="single" w:color="auto" w:sz="4" w:space="0"/>
              <w:right w:val="single" w:color="auto" w:sz="4" w:space="0"/>
            </w:tcBorders>
          </w:tcPr>
          <w:p w14:paraId="11752EB4">
            <w:pPr>
              <w:widowControl/>
              <w:shd w:val="clear" w:color="auto" w:fill="FFFFFF"/>
              <w:spacing w:line="326" w:lineRule="atLeast"/>
              <w:jc w:val="left"/>
            </w:pPr>
            <w:r>
              <w:rPr>
                <w:rFonts w:hint="eastAsia"/>
              </w:rPr>
              <w:t>提供</w:t>
            </w:r>
            <w:r>
              <w:rPr>
                <w:rFonts w:hint="eastAsia"/>
                <w:lang w:val="en-US" w:eastAsia="zh-CN"/>
              </w:rPr>
              <w:t>相应</w:t>
            </w:r>
            <w:r>
              <w:rPr>
                <w:rFonts w:hint="eastAsia"/>
              </w:rPr>
              <w:t>系统软件应用业绩情况：</w:t>
            </w:r>
          </w:p>
          <w:p w14:paraId="02D18106">
            <w:pPr>
              <w:ind w:firstLine="420" w:firstLineChars="200"/>
              <w:jc w:val="left"/>
              <w:rPr>
                <w:rFonts w:hint="eastAsia"/>
                <w:lang w:val="en-US" w:eastAsia="zh-CN"/>
              </w:rPr>
            </w:pPr>
            <w:r>
              <w:rPr>
                <w:rFonts w:hint="eastAsia"/>
                <w:lang w:val="en-US" w:eastAsia="zh-CN"/>
              </w:rPr>
              <w:t>1.</w:t>
            </w:r>
            <w:r>
              <w:rPr>
                <w:rFonts w:hint="eastAsia"/>
              </w:rPr>
              <w:t>所投系统软件制造商具有支撑国家电子病历应用水平分级评价的经验案例</w:t>
            </w:r>
            <w:r>
              <w:t>。</w:t>
            </w:r>
            <w:r>
              <w:rPr>
                <w:rFonts w:hint="eastAsia"/>
              </w:rPr>
              <w:t>提供通过</w:t>
            </w:r>
            <w:r>
              <w:t>电子病历应用水平</w:t>
            </w:r>
            <w:r>
              <w:rPr>
                <w:rFonts w:hint="eastAsia"/>
              </w:rPr>
              <w:t>七</w:t>
            </w:r>
            <w:r>
              <w:t>级评价</w:t>
            </w:r>
            <w:r>
              <w:rPr>
                <w:rFonts w:hint="eastAsia"/>
              </w:rPr>
              <w:t>医院的麻醉信息系统应用案例合同复印件，</w:t>
            </w:r>
            <w:r>
              <w:t>每份合同的2分，共计4分。</w:t>
            </w:r>
            <w:r>
              <w:rPr>
                <w:rFonts w:hint="eastAsia"/>
                <w:lang w:val="en-US" w:eastAsia="zh-CN"/>
              </w:rPr>
              <w:t xml:space="preserve">          </w:t>
            </w:r>
          </w:p>
          <w:p w14:paraId="7C521FE7">
            <w:pPr>
              <w:ind w:firstLine="420" w:firstLineChars="200"/>
              <w:jc w:val="left"/>
              <w:rPr>
                <w:rFonts w:hint="eastAsia"/>
              </w:rPr>
            </w:pPr>
            <w:r>
              <w:rPr>
                <w:rFonts w:hint="eastAsia"/>
                <w:lang w:val="en-US" w:eastAsia="zh-CN"/>
              </w:rPr>
              <w:t>2.</w:t>
            </w:r>
            <w:r>
              <w:rPr>
                <w:rFonts w:hint="eastAsia"/>
              </w:rPr>
              <w:t>提供通过</w:t>
            </w:r>
            <w:r>
              <w:t>电子病历应用水平</w:t>
            </w:r>
            <w:r>
              <w:rPr>
                <w:rFonts w:hint="eastAsia"/>
              </w:rPr>
              <w:t>六</w:t>
            </w:r>
            <w:r>
              <w:t>级评价</w:t>
            </w:r>
            <w:r>
              <w:rPr>
                <w:rFonts w:hint="eastAsia"/>
              </w:rPr>
              <w:t>医院的麻醉信息系统应用案例合同复印件，</w:t>
            </w:r>
            <w:r>
              <w:t>每份合同的1分，共计2分。（须提供《国家卫生健康委医院管理研究所关于电子病历系统功能应用水平分级评价高级别医疗机构结果公示的通知》公示的名单及</w:t>
            </w:r>
            <w:r>
              <w:rPr>
                <w:rFonts w:hint="eastAsia"/>
              </w:rPr>
              <w:t>麻醉</w:t>
            </w:r>
            <w:r>
              <w:t>合同</w:t>
            </w:r>
            <w:r>
              <w:rPr>
                <w:rFonts w:hint="eastAsia"/>
              </w:rPr>
              <w:t>关键页</w:t>
            </w:r>
            <w:r>
              <w:t>复印件）</w:t>
            </w:r>
          </w:p>
        </w:tc>
      </w:tr>
      <w:tr w14:paraId="5284D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dxa"/>
            <w:tcBorders>
              <w:top w:val="single" w:color="auto" w:sz="4" w:space="0"/>
              <w:left w:val="single" w:color="auto" w:sz="4" w:space="0"/>
              <w:bottom w:val="single" w:color="auto" w:sz="4" w:space="0"/>
              <w:right w:val="single" w:color="auto" w:sz="4" w:space="0"/>
            </w:tcBorders>
            <w:vAlign w:val="center"/>
          </w:tcPr>
          <w:p w14:paraId="2F99E30D">
            <w:r>
              <w:rPr>
                <w:rFonts w:hint="eastAsia"/>
              </w:rPr>
              <w:t>11</w:t>
            </w:r>
          </w:p>
        </w:tc>
        <w:tc>
          <w:tcPr>
            <w:tcW w:w="1137" w:type="dxa"/>
            <w:vMerge w:val="continue"/>
            <w:tcBorders>
              <w:left w:val="single" w:color="auto" w:sz="4" w:space="0"/>
              <w:bottom w:val="single" w:color="auto" w:sz="4" w:space="0"/>
              <w:right w:val="single" w:color="auto" w:sz="4" w:space="0"/>
            </w:tcBorders>
            <w:vAlign w:val="center"/>
          </w:tcPr>
          <w:p w14:paraId="2BED7992"/>
        </w:tc>
        <w:tc>
          <w:tcPr>
            <w:tcW w:w="1478" w:type="dxa"/>
            <w:tcBorders>
              <w:top w:val="single" w:color="auto" w:sz="4" w:space="0"/>
              <w:left w:val="single" w:color="auto" w:sz="4" w:space="0"/>
              <w:bottom w:val="single" w:color="auto" w:sz="4" w:space="0"/>
              <w:right w:val="single" w:color="auto" w:sz="4" w:space="0"/>
            </w:tcBorders>
          </w:tcPr>
          <w:p w14:paraId="4468A793">
            <w:pPr>
              <w:rPr>
                <w:rFonts w:hint="eastAsia"/>
              </w:rPr>
            </w:pPr>
            <w:r>
              <w:rPr>
                <w:rFonts w:hint="eastAsia"/>
              </w:rPr>
              <w:t>互联互通成熟度测评支持能力</w:t>
            </w:r>
          </w:p>
        </w:tc>
        <w:tc>
          <w:tcPr>
            <w:tcW w:w="1072" w:type="dxa"/>
            <w:tcBorders>
              <w:top w:val="single" w:color="auto" w:sz="4" w:space="0"/>
              <w:left w:val="single" w:color="auto" w:sz="4" w:space="0"/>
              <w:bottom w:val="single" w:color="auto" w:sz="4" w:space="0"/>
              <w:right w:val="single" w:color="auto" w:sz="4" w:space="0"/>
            </w:tcBorders>
          </w:tcPr>
          <w:p w14:paraId="58B9AD48">
            <w:pPr>
              <w:jc w:val="center"/>
            </w:pPr>
            <w:r>
              <w:t>4</w:t>
            </w:r>
          </w:p>
        </w:tc>
        <w:tc>
          <w:tcPr>
            <w:tcW w:w="6030" w:type="dxa"/>
            <w:tcBorders>
              <w:top w:val="single" w:color="auto" w:sz="4" w:space="0"/>
              <w:left w:val="single" w:color="auto" w:sz="4" w:space="0"/>
              <w:bottom w:val="single" w:color="auto" w:sz="4" w:space="0"/>
              <w:right w:val="single" w:color="auto" w:sz="4" w:space="0"/>
            </w:tcBorders>
          </w:tcPr>
          <w:p w14:paraId="1866E480">
            <w:r>
              <w:rPr>
                <w:rFonts w:hint="eastAsia"/>
              </w:rPr>
              <w:t>提供</w:t>
            </w:r>
            <w:r>
              <w:rPr>
                <w:rFonts w:hint="eastAsia"/>
                <w:lang w:val="en-US" w:eastAsia="zh-CN"/>
              </w:rPr>
              <w:t>相应</w:t>
            </w:r>
            <w:r>
              <w:rPr>
                <w:rFonts w:hint="eastAsia"/>
              </w:rPr>
              <w:t>软件应用业绩情况：</w:t>
            </w:r>
          </w:p>
          <w:p w14:paraId="6C2B8DC7">
            <w:pPr>
              <w:ind w:firstLine="420" w:firstLineChars="200"/>
              <w:rPr>
                <w:rFonts w:hint="default" w:eastAsiaTheme="minorEastAsia"/>
                <w:lang w:val="en-US" w:eastAsia="zh-CN"/>
              </w:rPr>
            </w:pPr>
            <w:r>
              <w:rPr>
                <w:rFonts w:hint="eastAsia"/>
              </w:rPr>
              <w:t>所投系统软件制造商具有支撑国家医院互联互通标准化成熟度测评的经验案例</w:t>
            </w:r>
            <w:r>
              <w:t>。</w:t>
            </w:r>
            <w:r>
              <w:rPr>
                <w:rFonts w:hint="eastAsia"/>
              </w:rPr>
              <w:t>提供通过</w:t>
            </w:r>
            <w:r>
              <w:t>互联互通五级乙等</w:t>
            </w:r>
            <w:r>
              <w:rPr>
                <w:rFonts w:hint="eastAsia"/>
              </w:rPr>
              <w:t>测评医院的麻醉信息系统应用案例合同复印件，</w:t>
            </w:r>
            <w:r>
              <w:t>每份合同的1分，共计4分；（须提供《国家卫生健康委统计信息中心关于国家医疗健康信息互联互通标准化成熟度测评结果公示的通知》医院名单及</w:t>
            </w:r>
            <w:r>
              <w:rPr>
                <w:rFonts w:hint="eastAsia"/>
              </w:rPr>
              <w:t>麻醉</w:t>
            </w:r>
            <w:r>
              <w:t>合同</w:t>
            </w:r>
            <w:r>
              <w:rPr>
                <w:rFonts w:hint="eastAsia"/>
              </w:rPr>
              <w:t>关键页</w:t>
            </w:r>
            <w:r>
              <w:t>复印件）</w:t>
            </w:r>
            <w:r>
              <w:rPr>
                <w:rFonts w:hint="eastAsia"/>
                <w:lang w:eastAsia="zh-CN"/>
              </w:rPr>
              <w:t>：</w:t>
            </w:r>
            <w:r>
              <w:rPr>
                <w:rFonts w:hint="eastAsia"/>
                <w:lang w:val="en-US" w:eastAsia="zh-CN"/>
              </w:rPr>
              <w:t>不提供不得分。</w:t>
            </w:r>
          </w:p>
        </w:tc>
      </w:tr>
    </w:tbl>
    <w:p w14:paraId="02065BA2">
      <w:pPr>
        <w:spacing w:line="360" w:lineRule="auto"/>
        <w:rPr>
          <w:rFonts w:hint="eastAsia" w:ascii="宋体" w:hAnsi="宋体" w:eastAsia="宋体" w:cs="宋体"/>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B4CCDA7-E922-4274-9053-17DBCF10AB4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32AE370-48BC-49AB-A1C8-CA1ACEEDE641}"/>
  </w:font>
  <w:font w:name="Calibri Light">
    <w:panose1 w:val="020F03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embedRegular r:id="rId3" w:fontKey="{1A7ED1E1-C2FF-45D4-A883-E2A7025B3D78}"/>
  </w:font>
  <w:font w:name="仿宋_GB2312">
    <w:panose1 w:val="02010609030101010101"/>
    <w:charset w:val="86"/>
    <w:family w:val="modern"/>
    <w:pitch w:val="default"/>
    <w:sig w:usb0="00000001" w:usb1="080E0000" w:usb2="00000000" w:usb3="00000000" w:csb0="00040000" w:csb1="00000000"/>
    <w:embedRegular r:id="rId4" w:fontKey="{77616B5A-1BB1-49CB-A58D-F2803D9F1368}"/>
  </w:font>
  <w:font w:name="___WRD_EMBED_SUB_46">
    <w:panose1 w:val="02010609030101010101"/>
    <w:charset w:val="86"/>
    <w:family w:val="modern"/>
    <w:pitch w:val="default"/>
    <w:sig w:usb0="00000001" w:usb1="080E0000" w:usb2="00000000" w:usb3="00000000" w:csb0="00040000" w:csb1="00000000"/>
    <w:embedRegular r:id="rId5" w:fontKey="{33636813-6D5A-4FD5-A566-0D367C1072F9}"/>
  </w:font>
  <w:font w:name="方正仿宋_GB2312">
    <w:panose1 w:val="02000000000000000000"/>
    <w:charset w:val="86"/>
    <w:family w:val="auto"/>
    <w:pitch w:val="default"/>
    <w:sig w:usb0="A00002BF" w:usb1="184F6CFA" w:usb2="00000012" w:usb3="00000000" w:csb0="00040001" w:csb1="00000000"/>
    <w:embedRegular r:id="rId6" w:fontKey="{E5A41B10-5E06-4E94-B204-C0FBE3AAC02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C9DD5">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319461">
                          <w:pPr>
                            <w:pStyle w:val="13"/>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F319461">
                    <w:pPr>
                      <w:pStyle w:val="13"/>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E4B9F9"/>
    <w:multiLevelType w:val="multilevel"/>
    <w:tmpl w:val="29E4B9F9"/>
    <w:lvl w:ilvl="0" w:tentative="0">
      <w:start w:val="1"/>
      <w:numFmt w:val="chineseCounting"/>
      <w:suff w:val="nothing"/>
      <w:lvlText w:val="%1、"/>
      <w:lvlJc w:val="left"/>
      <w:pPr>
        <w:ind w:left="0" w:firstLine="420"/>
      </w:pPr>
      <w:rPr>
        <w:rFonts w:hint="eastAsia"/>
      </w:rPr>
    </w:lvl>
    <w:lvl w:ilvl="1" w:tentative="0">
      <w:start w:val="1"/>
      <w:numFmt w:val="decimal"/>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1">
    <w:nsid w:val="78A3DF22"/>
    <w:multiLevelType w:val="singleLevel"/>
    <w:tmpl w:val="78A3DF22"/>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5Mzk1YTExMTY1ZTIxMmU4NjYzYzM2NzdmMjUxZDcifQ=="/>
  </w:docVars>
  <w:rsids>
    <w:rsidRoot w:val="250E2FC7"/>
    <w:rsid w:val="000218E3"/>
    <w:rsid w:val="00027D43"/>
    <w:rsid w:val="00031DBD"/>
    <w:rsid w:val="0003308D"/>
    <w:rsid w:val="0005437B"/>
    <w:rsid w:val="000921A3"/>
    <w:rsid w:val="000C0639"/>
    <w:rsid w:val="001145D7"/>
    <w:rsid w:val="0013051F"/>
    <w:rsid w:val="00164C26"/>
    <w:rsid w:val="00184DBD"/>
    <w:rsid w:val="00212331"/>
    <w:rsid w:val="002311A5"/>
    <w:rsid w:val="00232CF4"/>
    <w:rsid w:val="00271764"/>
    <w:rsid w:val="002868AA"/>
    <w:rsid w:val="002D7C7C"/>
    <w:rsid w:val="002E3887"/>
    <w:rsid w:val="003039BC"/>
    <w:rsid w:val="00311D1C"/>
    <w:rsid w:val="003617F7"/>
    <w:rsid w:val="00375A69"/>
    <w:rsid w:val="003C36AA"/>
    <w:rsid w:val="003C459D"/>
    <w:rsid w:val="0042644D"/>
    <w:rsid w:val="00473841"/>
    <w:rsid w:val="00484ADB"/>
    <w:rsid w:val="00484F7C"/>
    <w:rsid w:val="004851A3"/>
    <w:rsid w:val="004A0A81"/>
    <w:rsid w:val="004E12EC"/>
    <w:rsid w:val="004F26EB"/>
    <w:rsid w:val="00563081"/>
    <w:rsid w:val="00585C2C"/>
    <w:rsid w:val="005867E7"/>
    <w:rsid w:val="00597FA3"/>
    <w:rsid w:val="005A1A68"/>
    <w:rsid w:val="005A35D2"/>
    <w:rsid w:val="005C1200"/>
    <w:rsid w:val="005D2DDA"/>
    <w:rsid w:val="005E47E7"/>
    <w:rsid w:val="00600612"/>
    <w:rsid w:val="00600A64"/>
    <w:rsid w:val="00620FE7"/>
    <w:rsid w:val="00621A7A"/>
    <w:rsid w:val="00636F9C"/>
    <w:rsid w:val="00642D87"/>
    <w:rsid w:val="0064672C"/>
    <w:rsid w:val="00667C61"/>
    <w:rsid w:val="006A1300"/>
    <w:rsid w:val="006C1375"/>
    <w:rsid w:val="006C1534"/>
    <w:rsid w:val="006C4E44"/>
    <w:rsid w:val="006E2587"/>
    <w:rsid w:val="00740757"/>
    <w:rsid w:val="00831941"/>
    <w:rsid w:val="00851108"/>
    <w:rsid w:val="00852E92"/>
    <w:rsid w:val="00864556"/>
    <w:rsid w:val="0087181C"/>
    <w:rsid w:val="00873529"/>
    <w:rsid w:val="00882599"/>
    <w:rsid w:val="008864EF"/>
    <w:rsid w:val="008F0D3B"/>
    <w:rsid w:val="00953043"/>
    <w:rsid w:val="00A003A6"/>
    <w:rsid w:val="00A212BB"/>
    <w:rsid w:val="00A24B49"/>
    <w:rsid w:val="00A2617B"/>
    <w:rsid w:val="00A334F0"/>
    <w:rsid w:val="00A857A1"/>
    <w:rsid w:val="00AA1992"/>
    <w:rsid w:val="00AA27D1"/>
    <w:rsid w:val="00AA4F59"/>
    <w:rsid w:val="00AA5775"/>
    <w:rsid w:val="00AD211B"/>
    <w:rsid w:val="00AD3A9B"/>
    <w:rsid w:val="00AD488C"/>
    <w:rsid w:val="00B3004E"/>
    <w:rsid w:val="00B3551D"/>
    <w:rsid w:val="00B7738A"/>
    <w:rsid w:val="00B90908"/>
    <w:rsid w:val="00BB740E"/>
    <w:rsid w:val="00BC4722"/>
    <w:rsid w:val="00BC50FE"/>
    <w:rsid w:val="00BC5F11"/>
    <w:rsid w:val="00BF6C10"/>
    <w:rsid w:val="00C07725"/>
    <w:rsid w:val="00C110FD"/>
    <w:rsid w:val="00C32C51"/>
    <w:rsid w:val="00C80276"/>
    <w:rsid w:val="00C905FA"/>
    <w:rsid w:val="00CB05B2"/>
    <w:rsid w:val="00CB5B61"/>
    <w:rsid w:val="00CF13C5"/>
    <w:rsid w:val="00CF171A"/>
    <w:rsid w:val="00D05E7A"/>
    <w:rsid w:val="00D938F7"/>
    <w:rsid w:val="00D96526"/>
    <w:rsid w:val="00E93EA0"/>
    <w:rsid w:val="00E97DF2"/>
    <w:rsid w:val="00EA1E02"/>
    <w:rsid w:val="00EB750A"/>
    <w:rsid w:val="00FB4AE1"/>
    <w:rsid w:val="00FC68DE"/>
    <w:rsid w:val="011949CD"/>
    <w:rsid w:val="012F2443"/>
    <w:rsid w:val="013730A5"/>
    <w:rsid w:val="0200481C"/>
    <w:rsid w:val="02553FCA"/>
    <w:rsid w:val="02A429BD"/>
    <w:rsid w:val="02BF15A4"/>
    <w:rsid w:val="02C22C2E"/>
    <w:rsid w:val="02D35034"/>
    <w:rsid w:val="02E160BA"/>
    <w:rsid w:val="034E42C0"/>
    <w:rsid w:val="03546EEA"/>
    <w:rsid w:val="038B088A"/>
    <w:rsid w:val="038C592B"/>
    <w:rsid w:val="03AD5F33"/>
    <w:rsid w:val="03E63D04"/>
    <w:rsid w:val="04245B63"/>
    <w:rsid w:val="05224E91"/>
    <w:rsid w:val="052D4EEB"/>
    <w:rsid w:val="05D15121"/>
    <w:rsid w:val="068B0E42"/>
    <w:rsid w:val="069074E0"/>
    <w:rsid w:val="06B01930"/>
    <w:rsid w:val="06EC66E0"/>
    <w:rsid w:val="07117EF5"/>
    <w:rsid w:val="07195727"/>
    <w:rsid w:val="073E7F19"/>
    <w:rsid w:val="076C35BE"/>
    <w:rsid w:val="076D7821"/>
    <w:rsid w:val="07753730"/>
    <w:rsid w:val="07EB38FC"/>
    <w:rsid w:val="07FD6DF7"/>
    <w:rsid w:val="08122739"/>
    <w:rsid w:val="08666242"/>
    <w:rsid w:val="08793F05"/>
    <w:rsid w:val="08D51B22"/>
    <w:rsid w:val="093305F6"/>
    <w:rsid w:val="093F2ABC"/>
    <w:rsid w:val="09FB55B8"/>
    <w:rsid w:val="0A1E4E03"/>
    <w:rsid w:val="0A3208AE"/>
    <w:rsid w:val="0A58658E"/>
    <w:rsid w:val="0A5D3D18"/>
    <w:rsid w:val="0A7B473D"/>
    <w:rsid w:val="0A7C0731"/>
    <w:rsid w:val="0AA826D6"/>
    <w:rsid w:val="0AD33E3F"/>
    <w:rsid w:val="0AFF4C34"/>
    <w:rsid w:val="0B642CE9"/>
    <w:rsid w:val="0B867103"/>
    <w:rsid w:val="0B8D0492"/>
    <w:rsid w:val="0BA650B0"/>
    <w:rsid w:val="0BC05ADE"/>
    <w:rsid w:val="0C147037"/>
    <w:rsid w:val="0C197F77"/>
    <w:rsid w:val="0C497634"/>
    <w:rsid w:val="0C98608F"/>
    <w:rsid w:val="0CAF61E6"/>
    <w:rsid w:val="0CBD0903"/>
    <w:rsid w:val="0D3A5ED9"/>
    <w:rsid w:val="0D8B27AF"/>
    <w:rsid w:val="0E2D3866"/>
    <w:rsid w:val="0E833DCE"/>
    <w:rsid w:val="0EB16245"/>
    <w:rsid w:val="0EB863CE"/>
    <w:rsid w:val="0EE853A0"/>
    <w:rsid w:val="0F331350"/>
    <w:rsid w:val="0F516C13"/>
    <w:rsid w:val="0F582E22"/>
    <w:rsid w:val="0FB93D04"/>
    <w:rsid w:val="0FBC7598"/>
    <w:rsid w:val="0FD119F9"/>
    <w:rsid w:val="0FF22FB9"/>
    <w:rsid w:val="106E25B1"/>
    <w:rsid w:val="109220A6"/>
    <w:rsid w:val="10A122E9"/>
    <w:rsid w:val="10BD350E"/>
    <w:rsid w:val="10DB1DA4"/>
    <w:rsid w:val="11641DB7"/>
    <w:rsid w:val="11F50B3F"/>
    <w:rsid w:val="11FC011F"/>
    <w:rsid w:val="12274A70"/>
    <w:rsid w:val="12C50511"/>
    <w:rsid w:val="133D7BFB"/>
    <w:rsid w:val="135F6376"/>
    <w:rsid w:val="13E56991"/>
    <w:rsid w:val="14065285"/>
    <w:rsid w:val="14103A0E"/>
    <w:rsid w:val="145667C5"/>
    <w:rsid w:val="14F31658"/>
    <w:rsid w:val="15063063"/>
    <w:rsid w:val="15622156"/>
    <w:rsid w:val="1583513A"/>
    <w:rsid w:val="15981F0D"/>
    <w:rsid w:val="159E5049"/>
    <w:rsid w:val="15AA3754"/>
    <w:rsid w:val="15DF30C0"/>
    <w:rsid w:val="161B48EC"/>
    <w:rsid w:val="163929C3"/>
    <w:rsid w:val="16D056D6"/>
    <w:rsid w:val="17255A22"/>
    <w:rsid w:val="172E1874"/>
    <w:rsid w:val="175D5E07"/>
    <w:rsid w:val="17753CC6"/>
    <w:rsid w:val="178D025C"/>
    <w:rsid w:val="17B44FF8"/>
    <w:rsid w:val="17D969E1"/>
    <w:rsid w:val="17E54065"/>
    <w:rsid w:val="18257506"/>
    <w:rsid w:val="184719C8"/>
    <w:rsid w:val="185630FE"/>
    <w:rsid w:val="185B5474"/>
    <w:rsid w:val="18ED07C2"/>
    <w:rsid w:val="19A52E4A"/>
    <w:rsid w:val="1A4104DB"/>
    <w:rsid w:val="1A4C776A"/>
    <w:rsid w:val="1A5D54D3"/>
    <w:rsid w:val="1A676352"/>
    <w:rsid w:val="1A693E78"/>
    <w:rsid w:val="1AE16870"/>
    <w:rsid w:val="1B2E0C1E"/>
    <w:rsid w:val="1B404AE0"/>
    <w:rsid w:val="1B75654D"/>
    <w:rsid w:val="1BB9574B"/>
    <w:rsid w:val="1BBD37C0"/>
    <w:rsid w:val="1BD23C9F"/>
    <w:rsid w:val="1C694A85"/>
    <w:rsid w:val="1C896A53"/>
    <w:rsid w:val="1D1C3400"/>
    <w:rsid w:val="1D540E0F"/>
    <w:rsid w:val="1DB21FDA"/>
    <w:rsid w:val="1DCF66E8"/>
    <w:rsid w:val="1DED55CE"/>
    <w:rsid w:val="1E6C56B1"/>
    <w:rsid w:val="1ED56B8A"/>
    <w:rsid w:val="1EE91A2B"/>
    <w:rsid w:val="1EEE0DF0"/>
    <w:rsid w:val="1FEE7A64"/>
    <w:rsid w:val="201C7BDE"/>
    <w:rsid w:val="206C021E"/>
    <w:rsid w:val="20783C66"/>
    <w:rsid w:val="20C242E2"/>
    <w:rsid w:val="214711F8"/>
    <w:rsid w:val="21625F55"/>
    <w:rsid w:val="21976786"/>
    <w:rsid w:val="21F703DC"/>
    <w:rsid w:val="221C3EC6"/>
    <w:rsid w:val="22600256"/>
    <w:rsid w:val="226E2973"/>
    <w:rsid w:val="2271461B"/>
    <w:rsid w:val="22717D6E"/>
    <w:rsid w:val="228026A7"/>
    <w:rsid w:val="22E82531"/>
    <w:rsid w:val="22F51456"/>
    <w:rsid w:val="23983A20"/>
    <w:rsid w:val="239F090A"/>
    <w:rsid w:val="23C6233B"/>
    <w:rsid w:val="24502527"/>
    <w:rsid w:val="249A09DF"/>
    <w:rsid w:val="250E2FC7"/>
    <w:rsid w:val="25D72B4E"/>
    <w:rsid w:val="26123616"/>
    <w:rsid w:val="262D044F"/>
    <w:rsid w:val="269404CF"/>
    <w:rsid w:val="26C802A5"/>
    <w:rsid w:val="26D905D7"/>
    <w:rsid w:val="26D94133"/>
    <w:rsid w:val="270579D8"/>
    <w:rsid w:val="27501A47"/>
    <w:rsid w:val="276854B7"/>
    <w:rsid w:val="27961D58"/>
    <w:rsid w:val="27EF4B6E"/>
    <w:rsid w:val="282C7611"/>
    <w:rsid w:val="286D63F8"/>
    <w:rsid w:val="28864845"/>
    <w:rsid w:val="28ED24D4"/>
    <w:rsid w:val="291C3D7C"/>
    <w:rsid w:val="293164A9"/>
    <w:rsid w:val="29345F99"/>
    <w:rsid w:val="29456BF7"/>
    <w:rsid w:val="294C3EA3"/>
    <w:rsid w:val="295F2681"/>
    <w:rsid w:val="2A035EBB"/>
    <w:rsid w:val="2A1831C5"/>
    <w:rsid w:val="2A247DBB"/>
    <w:rsid w:val="2A846AAC"/>
    <w:rsid w:val="2AB078A1"/>
    <w:rsid w:val="2ADA1568"/>
    <w:rsid w:val="2ADC2444"/>
    <w:rsid w:val="2AF63459"/>
    <w:rsid w:val="2B6568DD"/>
    <w:rsid w:val="2B754F92"/>
    <w:rsid w:val="2BEE08CD"/>
    <w:rsid w:val="2C3835DF"/>
    <w:rsid w:val="2C8E6C87"/>
    <w:rsid w:val="2C9B7A28"/>
    <w:rsid w:val="2CC66F08"/>
    <w:rsid w:val="2CF41CC7"/>
    <w:rsid w:val="2D173C07"/>
    <w:rsid w:val="2D485B6F"/>
    <w:rsid w:val="2D526B23"/>
    <w:rsid w:val="2E07535D"/>
    <w:rsid w:val="2E304F81"/>
    <w:rsid w:val="2E5D734C"/>
    <w:rsid w:val="2F1A2EE6"/>
    <w:rsid w:val="2F312618"/>
    <w:rsid w:val="2FA37B95"/>
    <w:rsid w:val="3014442E"/>
    <w:rsid w:val="305F38FB"/>
    <w:rsid w:val="30AE6631"/>
    <w:rsid w:val="30DD1462"/>
    <w:rsid w:val="310B3E7A"/>
    <w:rsid w:val="31701B38"/>
    <w:rsid w:val="318F29B2"/>
    <w:rsid w:val="31BD2FCF"/>
    <w:rsid w:val="324E3C27"/>
    <w:rsid w:val="328F5FEE"/>
    <w:rsid w:val="32D257FE"/>
    <w:rsid w:val="333F21A7"/>
    <w:rsid w:val="335A0DFB"/>
    <w:rsid w:val="344418D4"/>
    <w:rsid w:val="344678F3"/>
    <w:rsid w:val="34C52339"/>
    <w:rsid w:val="34C72269"/>
    <w:rsid w:val="34CE54F3"/>
    <w:rsid w:val="34DD46B3"/>
    <w:rsid w:val="34F605A6"/>
    <w:rsid w:val="35411821"/>
    <w:rsid w:val="35EF24AB"/>
    <w:rsid w:val="360311CD"/>
    <w:rsid w:val="36814164"/>
    <w:rsid w:val="368220F2"/>
    <w:rsid w:val="368D6CE8"/>
    <w:rsid w:val="36B75CA4"/>
    <w:rsid w:val="37DC7F27"/>
    <w:rsid w:val="384652DA"/>
    <w:rsid w:val="38767769"/>
    <w:rsid w:val="391F631E"/>
    <w:rsid w:val="39967F45"/>
    <w:rsid w:val="39BC6E9D"/>
    <w:rsid w:val="3A141A1A"/>
    <w:rsid w:val="3A3E6C77"/>
    <w:rsid w:val="3A5C35BA"/>
    <w:rsid w:val="3ABA3D4F"/>
    <w:rsid w:val="3ABB2076"/>
    <w:rsid w:val="3B00746F"/>
    <w:rsid w:val="3B60677A"/>
    <w:rsid w:val="3B952CE7"/>
    <w:rsid w:val="3BB645EB"/>
    <w:rsid w:val="3C0A2B23"/>
    <w:rsid w:val="3C125CC6"/>
    <w:rsid w:val="3C61318A"/>
    <w:rsid w:val="3C635D75"/>
    <w:rsid w:val="3CD830BD"/>
    <w:rsid w:val="3DDD0555"/>
    <w:rsid w:val="3DEE5E07"/>
    <w:rsid w:val="3E23202C"/>
    <w:rsid w:val="3E350391"/>
    <w:rsid w:val="3E412892"/>
    <w:rsid w:val="3EE41425"/>
    <w:rsid w:val="3EF1250A"/>
    <w:rsid w:val="3F312EE4"/>
    <w:rsid w:val="3F43263A"/>
    <w:rsid w:val="3F4F4175"/>
    <w:rsid w:val="3F892743"/>
    <w:rsid w:val="406B3BF6"/>
    <w:rsid w:val="40BA692C"/>
    <w:rsid w:val="414C1C7A"/>
    <w:rsid w:val="41574984"/>
    <w:rsid w:val="416F6522"/>
    <w:rsid w:val="41881BF2"/>
    <w:rsid w:val="41BD66D4"/>
    <w:rsid w:val="41CA7043"/>
    <w:rsid w:val="41FC3266"/>
    <w:rsid w:val="423E004C"/>
    <w:rsid w:val="4253528A"/>
    <w:rsid w:val="427A45C5"/>
    <w:rsid w:val="432B3B11"/>
    <w:rsid w:val="4355293C"/>
    <w:rsid w:val="43BC4CB6"/>
    <w:rsid w:val="44054362"/>
    <w:rsid w:val="447F4114"/>
    <w:rsid w:val="452151CC"/>
    <w:rsid w:val="45756F25"/>
    <w:rsid w:val="45806396"/>
    <w:rsid w:val="45917B29"/>
    <w:rsid w:val="45B778DE"/>
    <w:rsid w:val="45CA13BF"/>
    <w:rsid w:val="46014AC2"/>
    <w:rsid w:val="462705C0"/>
    <w:rsid w:val="46312452"/>
    <w:rsid w:val="467E5988"/>
    <w:rsid w:val="46E464B1"/>
    <w:rsid w:val="47165705"/>
    <w:rsid w:val="471844D6"/>
    <w:rsid w:val="47451645"/>
    <w:rsid w:val="47ED24C8"/>
    <w:rsid w:val="4843255F"/>
    <w:rsid w:val="487675DC"/>
    <w:rsid w:val="48EE7ABB"/>
    <w:rsid w:val="490270E5"/>
    <w:rsid w:val="49033F5C"/>
    <w:rsid w:val="49370211"/>
    <w:rsid w:val="4950607F"/>
    <w:rsid w:val="49725FF6"/>
    <w:rsid w:val="49760503"/>
    <w:rsid w:val="499A554C"/>
    <w:rsid w:val="49CA6807"/>
    <w:rsid w:val="49CA7BE0"/>
    <w:rsid w:val="4A3C6604"/>
    <w:rsid w:val="4A3E059D"/>
    <w:rsid w:val="4A4A3635"/>
    <w:rsid w:val="4AC22FAD"/>
    <w:rsid w:val="4AE41175"/>
    <w:rsid w:val="4B7755EC"/>
    <w:rsid w:val="4B850135"/>
    <w:rsid w:val="4BA42772"/>
    <w:rsid w:val="4BEB0573"/>
    <w:rsid w:val="4BF947AC"/>
    <w:rsid w:val="4C6A56AA"/>
    <w:rsid w:val="4C8F5111"/>
    <w:rsid w:val="4D3A6E57"/>
    <w:rsid w:val="4D502AF2"/>
    <w:rsid w:val="4D73015B"/>
    <w:rsid w:val="4D901F9F"/>
    <w:rsid w:val="4E0F32CE"/>
    <w:rsid w:val="4E720529"/>
    <w:rsid w:val="4EAF55F6"/>
    <w:rsid w:val="4ECB0C82"/>
    <w:rsid w:val="4F204746"/>
    <w:rsid w:val="4F227C49"/>
    <w:rsid w:val="4F7939E0"/>
    <w:rsid w:val="4FA9473B"/>
    <w:rsid w:val="50131BB5"/>
    <w:rsid w:val="503E7E98"/>
    <w:rsid w:val="507C64A1"/>
    <w:rsid w:val="508E7514"/>
    <w:rsid w:val="50CE3319"/>
    <w:rsid w:val="50DF1601"/>
    <w:rsid w:val="51161B0F"/>
    <w:rsid w:val="513B781C"/>
    <w:rsid w:val="51556929"/>
    <w:rsid w:val="515C58A2"/>
    <w:rsid w:val="518E3BE9"/>
    <w:rsid w:val="52911BE2"/>
    <w:rsid w:val="52AF3E17"/>
    <w:rsid w:val="52CB2612"/>
    <w:rsid w:val="52ED2B91"/>
    <w:rsid w:val="534A56F4"/>
    <w:rsid w:val="53AB1707"/>
    <w:rsid w:val="53B25189"/>
    <w:rsid w:val="53DB0C3B"/>
    <w:rsid w:val="541B3C32"/>
    <w:rsid w:val="547A4D5D"/>
    <w:rsid w:val="54A83213"/>
    <w:rsid w:val="54DE3429"/>
    <w:rsid w:val="550A7A2A"/>
    <w:rsid w:val="5522354D"/>
    <w:rsid w:val="557C6D43"/>
    <w:rsid w:val="55C027DF"/>
    <w:rsid w:val="55EC35D4"/>
    <w:rsid w:val="56292132"/>
    <w:rsid w:val="566E649D"/>
    <w:rsid w:val="56BE6E44"/>
    <w:rsid w:val="5765363E"/>
    <w:rsid w:val="57743881"/>
    <w:rsid w:val="577575E6"/>
    <w:rsid w:val="57917F8F"/>
    <w:rsid w:val="580C4164"/>
    <w:rsid w:val="584B2834"/>
    <w:rsid w:val="58506D3B"/>
    <w:rsid w:val="589F0489"/>
    <w:rsid w:val="58BC728D"/>
    <w:rsid w:val="58E95F87"/>
    <w:rsid w:val="59CA59DA"/>
    <w:rsid w:val="5A117165"/>
    <w:rsid w:val="5A5359CF"/>
    <w:rsid w:val="5B4455B1"/>
    <w:rsid w:val="5B5E63DA"/>
    <w:rsid w:val="5B77749C"/>
    <w:rsid w:val="5BC85F49"/>
    <w:rsid w:val="5C433822"/>
    <w:rsid w:val="5C5060C3"/>
    <w:rsid w:val="5C534E4A"/>
    <w:rsid w:val="5C9207D9"/>
    <w:rsid w:val="5CA644DC"/>
    <w:rsid w:val="5CA70254"/>
    <w:rsid w:val="5D4F6922"/>
    <w:rsid w:val="5DAF5613"/>
    <w:rsid w:val="5DD2630F"/>
    <w:rsid w:val="5DDE1A54"/>
    <w:rsid w:val="5DEA0290"/>
    <w:rsid w:val="5E3478C6"/>
    <w:rsid w:val="5E431B60"/>
    <w:rsid w:val="5E946D19"/>
    <w:rsid w:val="5ED86344"/>
    <w:rsid w:val="5F3758C0"/>
    <w:rsid w:val="5F42288E"/>
    <w:rsid w:val="5F645F89"/>
    <w:rsid w:val="5FB962D5"/>
    <w:rsid w:val="606C3347"/>
    <w:rsid w:val="609B659B"/>
    <w:rsid w:val="61522693"/>
    <w:rsid w:val="61A67C66"/>
    <w:rsid w:val="61B008AB"/>
    <w:rsid w:val="61DF5D9B"/>
    <w:rsid w:val="61E86918"/>
    <w:rsid w:val="621023F8"/>
    <w:rsid w:val="62753E81"/>
    <w:rsid w:val="62821E71"/>
    <w:rsid w:val="62A639B7"/>
    <w:rsid w:val="62CC342A"/>
    <w:rsid w:val="62ED5AF5"/>
    <w:rsid w:val="62FF4946"/>
    <w:rsid w:val="631411B8"/>
    <w:rsid w:val="633014CD"/>
    <w:rsid w:val="637D7935"/>
    <w:rsid w:val="63B54391"/>
    <w:rsid w:val="64357EF4"/>
    <w:rsid w:val="644204E6"/>
    <w:rsid w:val="648F5856"/>
    <w:rsid w:val="64BD0C9C"/>
    <w:rsid w:val="64D92102"/>
    <w:rsid w:val="64DC75AE"/>
    <w:rsid w:val="64EF417E"/>
    <w:rsid w:val="65136487"/>
    <w:rsid w:val="65287A70"/>
    <w:rsid w:val="652F11A9"/>
    <w:rsid w:val="65731616"/>
    <w:rsid w:val="65C2695D"/>
    <w:rsid w:val="666E1639"/>
    <w:rsid w:val="668E330A"/>
    <w:rsid w:val="66D02156"/>
    <w:rsid w:val="66D734E4"/>
    <w:rsid w:val="6759214B"/>
    <w:rsid w:val="67A23AF2"/>
    <w:rsid w:val="67C03263"/>
    <w:rsid w:val="685C1EF3"/>
    <w:rsid w:val="68A4505F"/>
    <w:rsid w:val="69623539"/>
    <w:rsid w:val="69B7787E"/>
    <w:rsid w:val="6A841BD5"/>
    <w:rsid w:val="6AB156B9"/>
    <w:rsid w:val="6AB778B5"/>
    <w:rsid w:val="6AE85CC0"/>
    <w:rsid w:val="6B3B2294"/>
    <w:rsid w:val="6B7A7898"/>
    <w:rsid w:val="6B8C6F93"/>
    <w:rsid w:val="6BCF6E80"/>
    <w:rsid w:val="6BF15048"/>
    <w:rsid w:val="6D285749"/>
    <w:rsid w:val="6D5E7B9C"/>
    <w:rsid w:val="6DBB590E"/>
    <w:rsid w:val="6DC5678C"/>
    <w:rsid w:val="6ECF78C3"/>
    <w:rsid w:val="6ED0518A"/>
    <w:rsid w:val="6EE92007"/>
    <w:rsid w:val="6F0357BE"/>
    <w:rsid w:val="6F1E24F6"/>
    <w:rsid w:val="6F3141F7"/>
    <w:rsid w:val="6F3C5AED"/>
    <w:rsid w:val="6FCD36D6"/>
    <w:rsid w:val="6FDB5DF3"/>
    <w:rsid w:val="6FF944CB"/>
    <w:rsid w:val="70C8281B"/>
    <w:rsid w:val="70DB700F"/>
    <w:rsid w:val="71150210"/>
    <w:rsid w:val="713003C1"/>
    <w:rsid w:val="71593474"/>
    <w:rsid w:val="717A163C"/>
    <w:rsid w:val="719E532A"/>
    <w:rsid w:val="72B666A4"/>
    <w:rsid w:val="73A95214"/>
    <w:rsid w:val="73C72E99"/>
    <w:rsid w:val="73CB617F"/>
    <w:rsid w:val="741D7737"/>
    <w:rsid w:val="74732A9E"/>
    <w:rsid w:val="749A44CF"/>
    <w:rsid w:val="749B0247"/>
    <w:rsid w:val="74F57957"/>
    <w:rsid w:val="750741FE"/>
    <w:rsid w:val="756C5703"/>
    <w:rsid w:val="75742F72"/>
    <w:rsid w:val="75B82733"/>
    <w:rsid w:val="76EE2C2B"/>
    <w:rsid w:val="775B7917"/>
    <w:rsid w:val="781400F4"/>
    <w:rsid w:val="78915BE9"/>
    <w:rsid w:val="78B673FD"/>
    <w:rsid w:val="78CC652A"/>
    <w:rsid w:val="78D60B95"/>
    <w:rsid w:val="78E75809"/>
    <w:rsid w:val="79295E21"/>
    <w:rsid w:val="793547C6"/>
    <w:rsid w:val="79686128"/>
    <w:rsid w:val="79883BFD"/>
    <w:rsid w:val="79CC3315"/>
    <w:rsid w:val="7A0D5743"/>
    <w:rsid w:val="7A170370"/>
    <w:rsid w:val="7A6510DB"/>
    <w:rsid w:val="7AA221E5"/>
    <w:rsid w:val="7AA664FD"/>
    <w:rsid w:val="7AB07CD4"/>
    <w:rsid w:val="7AF1296F"/>
    <w:rsid w:val="7B4B7D5D"/>
    <w:rsid w:val="7BE523A9"/>
    <w:rsid w:val="7BF02C26"/>
    <w:rsid w:val="7C385132"/>
    <w:rsid w:val="7C635AEE"/>
    <w:rsid w:val="7CD12A58"/>
    <w:rsid w:val="7D7653AD"/>
    <w:rsid w:val="7D8775BA"/>
    <w:rsid w:val="7DCF1EFA"/>
    <w:rsid w:val="7DFF4A38"/>
    <w:rsid w:val="7E003A70"/>
    <w:rsid w:val="7E064983"/>
    <w:rsid w:val="7E476B1A"/>
    <w:rsid w:val="7E663674"/>
    <w:rsid w:val="7EC97D8B"/>
    <w:rsid w:val="7F09731F"/>
    <w:rsid w:val="7F475253"/>
    <w:rsid w:val="7FB34697"/>
    <w:rsid w:val="7FBA49D6"/>
    <w:rsid w:val="7FCA378E"/>
    <w:rsid w:val="7FF67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4"/>
    <w:qFormat/>
    <w:uiPriority w:val="0"/>
    <w:pPr>
      <w:spacing w:before="340" w:after="330"/>
      <w:jc w:val="center"/>
      <w:outlineLvl w:val="0"/>
    </w:pPr>
    <w:rPr>
      <w:rFonts w:eastAsia="黑体"/>
      <w:kern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spacing w:before="260" w:after="260"/>
      <w:outlineLvl w:val="2"/>
    </w:pPr>
    <w:rPr>
      <w:rFonts w:ascii="宋体" w:hAnsi="宋体"/>
      <w:szCs w:val="32"/>
    </w:rPr>
  </w:style>
  <w:style w:type="paragraph" w:styleId="5">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ind w:firstLine="420"/>
    </w:pPr>
    <w:rPr>
      <w:szCs w:val="20"/>
    </w:rPr>
  </w:style>
  <w:style w:type="paragraph" w:styleId="7">
    <w:name w:val="annotation text"/>
    <w:basedOn w:val="1"/>
    <w:link w:val="26"/>
    <w:qFormat/>
    <w:uiPriority w:val="0"/>
    <w:pPr>
      <w:jc w:val="left"/>
    </w:pPr>
  </w:style>
  <w:style w:type="paragraph" w:styleId="8">
    <w:name w:val="Body Text"/>
    <w:basedOn w:val="1"/>
    <w:next w:val="9"/>
    <w:qFormat/>
    <w:uiPriority w:val="0"/>
    <w:pPr>
      <w:spacing w:after="120"/>
    </w:pPr>
  </w:style>
  <w:style w:type="paragraph" w:styleId="9">
    <w:name w:val="Title"/>
    <w:basedOn w:val="1"/>
    <w:next w:val="1"/>
    <w:qFormat/>
    <w:uiPriority w:val="0"/>
    <w:pPr>
      <w:spacing w:before="240" w:after="60"/>
      <w:outlineLvl w:val="0"/>
    </w:pPr>
    <w:rPr>
      <w:rFonts w:ascii="Arial" w:hAnsi="Arial" w:eastAsia="隶书" w:cs="Arial"/>
      <w:b/>
      <w:bCs/>
      <w:sz w:val="32"/>
      <w:szCs w:val="32"/>
    </w:rPr>
  </w:style>
  <w:style w:type="paragraph" w:styleId="10">
    <w:name w:val="Body Text Indent"/>
    <w:basedOn w:val="1"/>
    <w:qFormat/>
    <w:uiPriority w:val="0"/>
    <w:pPr>
      <w:spacing w:line="200" w:lineRule="exact"/>
      <w:ind w:firstLine="301"/>
    </w:pPr>
    <w:rPr>
      <w:spacing w:val="-4"/>
      <w:sz w:val="18"/>
    </w:rPr>
  </w:style>
  <w:style w:type="paragraph" w:styleId="11">
    <w:name w:val="Plain Text"/>
    <w:basedOn w:val="1"/>
    <w:next w:val="5"/>
    <w:qFormat/>
    <w:uiPriority w:val="0"/>
    <w:rPr>
      <w:rFonts w:ascii="宋体" w:hAnsi="Courier New"/>
      <w:kern w:val="0"/>
      <w:sz w:val="20"/>
      <w:szCs w:val="21"/>
    </w:rPr>
  </w:style>
  <w:style w:type="paragraph" w:styleId="12">
    <w:name w:val="Balloon Text"/>
    <w:basedOn w:val="1"/>
    <w:link w:val="25"/>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qFormat/>
    <w:uiPriority w:val="0"/>
    <w:pPr>
      <w:spacing w:beforeAutospacing="1" w:afterAutospacing="1"/>
      <w:jc w:val="left"/>
    </w:pPr>
    <w:rPr>
      <w:rFonts w:cs="Times New Roman"/>
      <w:kern w:val="0"/>
      <w:sz w:val="24"/>
    </w:rPr>
  </w:style>
  <w:style w:type="paragraph" w:styleId="16">
    <w:name w:val="annotation subject"/>
    <w:basedOn w:val="7"/>
    <w:next w:val="7"/>
    <w:link w:val="27"/>
    <w:qFormat/>
    <w:uiPriority w:val="0"/>
    <w:rPr>
      <w:b/>
      <w:bC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basedOn w:val="19"/>
    <w:qFormat/>
    <w:uiPriority w:val="0"/>
    <w:rPr>
      <w:sz w:val="21"/>
      <w:szCs w:val="21"/>
    </w:rPr>
  </w:style>
  <w:style w:type="paragraph" w:customStyle="1" w:styleId="21">
    <w:name w:val="样式 首行缩进:  2 字符"/>
    <w:basedOn w:val="1"/>
    <w:qFormat/>
    <w:uiPriority w:val="0"/>
    <w:pPr>
      <w:spacing w:line="400" w:lineRule="exact"/>
      <w:ind w:firstLine="200" w:firstLineChars="200"/>
    </w:pPr>
    <w:rPr>
      <w:rFonts w:cs="宋体"/>
      <w:sz w:val="24"/>
    </w:rPr>
  </w:style>
  <w:style w:type="paragraph" w:customStyle="1" w:styleId="22">
    <w:name w:val="Table Text"/>
    <w:basedOn w:val="1"/>
    <w:semiHidden/>
    <w:qFormat/>
    <w:uiPriority w:val="0"/>
    <w:rPr>
      <w:rFonts w:ascii="宋体" w:hAnsi="宋体" w:eastAsia="宋体" w:cs="宋体"/>
      <w:sz w:val="20"/>
      <w:szCs w:val="20"/>
      <w:lang w:eastAsia="en-US"/>
    </w:rPr>
  </w:style>
  <w:style w:type="table" w:customStyle="1" w:styleId="23">
    <w:name w:val="Table Normal"/>
    <w:semiHidden/>
    <w:unhideWhenUsed/>
    <w:qFormat/>
    <w:uiPriority w:val="0"/>
    <w:tblPr>
      <w:tblCellMar>
        <w:top w:w="0" w:type="dxa"/>
        <w:left w:w="0" w:type="dxa"/>
        <w:bottom w:w="0" w:type="dxa"/>
        <w:right w:w="0" w:type="dxa"/>
      </w:tblCellMar>
    </w:tblPr>
  </w:style>
  <w:style w:type="character" w:customStyle="1" w:styleId="24">
    <w:name w:val="标题 1 字符"/>
    <w:basedOn w:val="19"/>
    <w:link w:val="2"/>
    <w:autoRedefine/>
    <w:qFormat/>
    <w:uiPriority w:val="0"/>
    <w:rPr>
      <w:rFonts w:eastAsia="黑体"/>
      <w:kern w:val="44"/>
      <w:szCs w:val="44"/>
    </w:rPr>
  </w:style>
  <w:style w:type="character" w:customStyle="1" w:styleId="25">
    <w:name w:val="批注框文本 字符"/>
    <w:basedOn w:val="19"/>
    <w:link w:val="12"/>
    <w:qFormat/>
    <w:uiPriority w:val="0"/>
    <w:rPr>
      <w:rFonts w:asciiTheme="minorHAnsi" w:hAnsiTheme="minorHAnsi" w:eastAsiaTheme="minorEastAsia" w:cstheme="minorBidi"/>
      <w:kern w:val="2"/>
      <w:sz w:val="18"/>
      <w:szCs w:val="18"/>
    </w:rPr>
  </w:style>
  <w:style w:type="character" w:customStyle="1" w:styleId="26">
    <w:name w:val="批注文字 字符"/>
    <w:basedOn w:val="19"/>
    <w:link w:val="7"/>
    <w:qFormat/>
    <w:uiPriority w:val="0"/>
    <w:rPr>
      <w:rFonts w:asciiTheme="minorHAnsi" w:hAnsiTheme="minorHAnsi" w:eastAsiaTheme="minorEastAsia" w:cstheme="minorBidi"/>
      <w:kern w:val="2"/>
      <w:sz w:val="21"/>
      <w:szCs w:val="24"/>
    </w:rPr>
  </w:style>
  <w:style w:type="character" w:customStyle="1" w:styleId="27">
    <w:name w:val="批注主题 字符"/>
    <w:basedOn w:val="26"/>
    <w:link w:val="16"/>
    <w:qFormat/>
    <w:uiPriority w:val="0"/>
    <w:rPr>
      <w:rFonts w:asciiTheme="minorHAnsi" w:hAnsiTheme="minorHAnsi" w:eastAsiaTheme="minorEastAsia" w:cstheme="minorBidi"/>
      <w:b/>
      <w:bCs/>
      <w:kern w:val="2"/>
      <w:sz w:val="21"/>
      <w:szCs w:val="24"/>
    </w:rPr>
  </w:style>
  <w:style w:type="paragraph" w:styleId="28">
    <w:name w:val="List Paragraph"/>
    <w:basedOn w:val="1"/>
    <w:qFormat/>
    <w:uiPriority w:val="34"/>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9</Pages>
  <Words>472</Words>
  <Characters>511</Characters>
  <Lines>325</Lines>
  <Paragraphs>198</Paragraphs>
  <TotalTime>5</TotalTime>
  <ScaleCrop>false</ScaleCrop>
  <LinksUpToDate>false</LinksUpToDate>
  <CharactersWithSpaces>511</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2025-06-11T01:21:00Z</dcterms:created>
  <dc:creator>陌上。</dc:creator>
  <cp:lastModifiedBy>我爱熊猫</cp:lastModifiedBy>
  <cp:lastPrinted>2025-05-16T10:17:00Z</cp:lastPrinted>
  <dcterms:modified xsi:type="dcterms:W3CDTF">2025-08-06T09:44:22Z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527284C8A5C047CA940A0A02CA26C5BE_13</vt:lpwstr>
  </property>
  <property fmtid="{D5CDD505-2E9C-101B-9397-08002B2CF9AE}" pid="4" name="KSOTemplateDocerSaveRecord">
    <vt:lpwstr>eyJoZGlkIjoiYzRlYzk2ZGE4ZTc3YmQ2YzUwOTE0NThjY2Q0NjA3YjEiLCJ1c2VySWQiOiIyMzc0MzQyMjEifQ==</vt:lpwstr>
  </property>
</Properties>
</file>