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601A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222222"/>
          <w:sz w:val="40"/>
          <w:szCs w:val="40"/>
          <w:shd w:val="clear" w:color="auto" w:fill="FFFFFF"/>
          <w:lang w:val="en-US" w:eastAsia="zh-CN"/>
        </w:rPr>
      </w:pPr>
      <w:r>
        <w:rPr>
          <w:rFonts w:hint="eastAsia" w:ascii="方正小标宋简体" w:hAnsi="方正小标宋简体" w:eastAsia="方正小标宋简体" w:cs="方正小标宋简体"/>
          <w:b w:val="0"/>
          <w:bCs w:val="0"/>
          <w:color w:val="222222"/>
          <w:sz w:val="40"/>
          <w:szCs w:val="40"/>
          <w:shd w:val="clear" w:color="auto" w:fill="FFFFFF"/>
          <w:lang w:val="en-US" w:eastAsia="zh-CN"/>
        </w:rPr>
        <w:t>中山大学附属第一医院广西医院</w:t>
      </w:r>
    </w:p>
    <w:p w14:paraId="767B9912">
      <w:pPr>
        <w:widowControl w:val="0"/>
        <w:numPr>
          <w:ilvl w:val="0"/>
          <w:numId w:val="0"/>
        </w:numPr>
        <w:kinsoku/>
        <w:autoSpaceDE/>
        <w:autoSpaceDN/>
        <w:adjustRightInd/>
        <w:snapToGrid/>
        <w:spacing w:after="313" w:afterLines="100" w:line="560" w:lineRule="exact"/>
        <w:jc w:val="center"/>
        <w:textAlignment w:val="auto"/>
        <w:rPr>
          <w:rFonts w:hint="eastAsia" w:ascii="方正小标宋简体" w:hAnsi="方正小标宋简体" w:eastAsia="方正小标宋简体" w:cs="方正小标宋简体"/>
          <w:b w:val="0"/>
          <w:bCs w:val="0"/>
          <w:spacing w:val="-8"/>
          <w:sz w:val="40"/>
          <w:szCs w:val="40"/>
          <w:lang w:val="en-US" w:eastAsia="zh-CN"/>
        </w:rPr>
      </w:pPr>
      <w:r>
        <w:rPr>
          <w:rFonts w:hint="eastAsia" w:ascii="方正小标宋简体" w:hAnsi="方正小标宋简体" w:eastAsia="方正小标宋简体" w:cs="方正小标宋简体"/>
          <w:b w:val="0"/>
          <w:bCs w:val="0"/>
          <w:color w:val="222222"/>
          <w:sz w:val="40"/>
          <w:szCs w:val="40"/>
          <w:shd w:val="clear" w:color="auto" w:fill="FFFFFF"/>
          <w:lang w:val="en-US" w:eastAsia="zh-CN"/>
        </w:rPr>
        <w:t>2025年医师节系列活动承办服务采购需求</w:t>
      </w:r>
    </w:p>
    <w:p w14:paraId="74715D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0" w:firstLineChars="0"/>
        <w:textAlignment w:val="baseline"/>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项目概况</w:t>
      </w:r>
    </w:p>
    <w:p w14:paraId="58A11C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1.项目名称：中山大学附属第一医院广西医院医务部2025年医师节系列活动承办服务</w:t>
      </w:r>
      <w:bookmarkStart w:id="0" w:name="_GoBack"/>
      <w:bookmarkEnd w:id="0"/>
    </w:p>
    <w:p w14:paraId="51667C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sz w:val="24"/>
          <w:szCs w:val="24"/>
          <w:lang w:val="en-US" w:eastAsia="zh-CN"/>
        </w:rPr>
        <w:t>2.本项目最高限价：</w:t>
      </w:r>
      <w:r>
        <w:rPr>
          <w:rFonts w:hint="eastAsia" w:ascii="仿宋_GB2312" w:hAnsi="仿宋_GB2312" w:eastAsia="仿宋_GB2312" w:cs="仿宋_GB2312"/>
          <w:b w:val="0"/>
          <w:bCs w:val="0"/>
          <w:color w:val="auto"/>
          <w:sz w:val="24"/>
          <w:szCs w:val="24"/>
          <w:lang w:val="en-US" w:eastAsia="zh-CN"/>
        </w:rPr>
        <w:t>人民币拾肆万捌仟元整（¥148,000.00）</w:t>
      </w:r>
    </w:p>
    <w:p w14:paraId="3490C9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_GBK" w:cs="Times New Roman"/>
          <w:sz w:val="24"/>
          <w:szCs w:val="24"/>
          <w:lang w:val="en-US" w:eastAsia="zh-CN"/>
        </w:rPr>
      </w:pPr>
      <w:r>
        <w:rPr>
          <w:rFonts w:hint="eastAsia" w:ascii="仿宋_GB2312" w:hAnsi="仿宋_GB2312" w:eastAsia="仿宋_GB2312" w:cs="仿宋_GB2312"/>
          <w:sz w:val="24"/>
          <w:szCs w:val="24"/>
          <w:lang w:val="en-US" w:eastAsia="zh-CN"/>
        </w:rPr>
        <w:t>3.项目内容：2025年医师节庆祝表彰晚会及医师节系列脱口秀活动</w:t>
      </w:r>
    </w:p>
    <w:p w14:paraId="7C3656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二、服务要求</w:t>
      </w:r>
    </w:p>
    <w:p w14:paraId="59206A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1.按照项目概况要求对活动进行整体实施，负责组建专业的策划、指导、执行团队并提供具体的执行方案。项目投入团队成员具备艺术类相关职业资格证。</w:t>
      </w:r>
    </w:p>
    <w:p w14:paraId="5D2F97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2.负责做好活动策划、统筹、排练、执行等工作。</w:t>
      </w:r>
    </w:p>
    <w:p w14:paraId="7E7DC0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3.提供不少于2个原创节目创作、编排、指导，制作节目视频、音乐。</w:t>
      </w:r>
    </w:p>
    <w:p w14:paraId="4BB16C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4.提供不少于8个节目（每个节目不少于</w:t>
      </w:r>
      <w:r>
        <w:rPr>
          <w:rFonts w:hint="eastAsia" w:ascii="仿宋_GB2312" w:hAnsi="仿宋_GB2312" w:eastAsia="仿宋_GB2312" w:cs="仿宋_GB2312"/>
          <w:sz w:val="24"/>
          <w:szCs w:val="24"/>
          <w:highlight w:val="none"/>
          <w:lang w:val="en-US" w:eastAsia="zh-CN"/>
        </w:rPr>
        <w:t>六个</w:t>
      </w:r>
      <w:r>
        <w:rPr>
          <w:rFonts w:hint="eastAsia" w:ascii="仿宋_GB2312" w:hAnsi="仿宋_GB2312" w:eastAsia="仿宋_GB2312" w:cs="仿宋_GB2312"/>
          <w:sz w:val="24"/>
          <w:szCs w:val="24"/>
          <w:lang w:val="en-US" w:eastAsia="zh-CN"/>
        </w:rPr>
        <w:t>小时）现场技术服务，包含串词、诗歌朗诵、情景剧、舞蹈、表演唱、乐队等的编排指导、音乐剪辑、视频简易制作。</w:t>
      </w:r>
    </w:p>
    <w:p w14:paraId="275E8FA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5.提供脱口秀培训公开课及改稿服务，并提供不少于10人的演职团队一对一演出指导。</w:t>
      </w:r>
    </w:p>
    <w:p w14:paraId="75432B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6.提供不少于100人的化妆、服装，表演道具（含乐器租赁）等。</w:t>
      </w:r>
    </w:p>
    <w:p w14:paraId="31596F1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7.在医院现有场地和设备基础上，进行舞美、音响、灯光等提升和会场内外氛围营造、广告物料搭建等。</w:t>
      </w:r>
    </w:p>
    <w:p w14:paraId="62C898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8.负责庆祝表彰晚会、脱口秀活动主形象背景设计，分组节目简易配乐、视频制作。</w:t>
      </w:r>
    </w:p>
    <w:p w14:paraId="17C546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lang w:val="en-US" w:eastAsia="zh-CN"/>
        </w:rPr>
        <w:t>.提供三个以上机位摄影摄像服务，按照要求对晚会和脱口秀活动进行全程录制，同时进行视频和图片的网络直播。</w:t>
      </w:r>
    </w:p>
    <w:p w14:paraId="0AE506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10.负责定制医务工作辅助用品，共计620套。</w:t>
      </w:r>
    </w:p>
    <w:p w14:paraId="00CB5BE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演出安全：演出设备应满足演出需求、舞台搭建、电线、电缆及电源接口的布置要考虑设施设备安全、人身安全和电气安全，保障演出顺利进行，制定演出期间的应急措施预案。本项目服务内容全部安全责任由成交人承担（提供承诺函，格式自拟）。</w:t>
      </w:r>
    </w:p>
    <w:p w14:paraId="1CED44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12.场地清理：演出结束后，成交方应有序组织演出人员离场，收到院方通知后有序进行舞台的拆除退场工作。整个服务完成后，垃圾及时清运，场地要保持整洁。</w:t>
      </w:r>
    </w:p>
    <w:p w14:paraId="12EA6A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服务期间，服务人员的一切人事纠纷以及人身安全，均由成交方全权解决并承担全部责任，若成交方在项目服务期间与服务人员产生劳动纠纷，由成交方自行承担，相关责任与院方无关且成交方须保证本服务项目能正常进行。</w:t>
      </w:r>
    </w:p>
    <w:p w14:paraId="6F6849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注：整体要求突出热烈、喜庆、新颖、简朴、务实的原则，重点是庆祝表彰晚会的筹备、布置与组织，利用多媒体等技术，使晚会组织得既隆重又让人印象深刻。</w:t>
      </w:r>
    </w:p>
    <w:p w14:paraId="2B8EE8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版权归属：所有节目的素材和资料在制作完成后，交中山大学附属第一医院广西医院，节目及素材的版权归中山大学附属第一医院广西医院所有。</w:t>
      </w:r>
    </w:p>
    <w:p w14:paraId="72459F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庆祝表彰晚会及医师节系列活动服务内容所需的设施设备均由成交方提供，本项目采购价包含此次采购项目所需一切费用。</w:t>
      </w:r>
    </w:p>
    <w:p w14:paraId="4F8961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24"/>
          <w:szCs w:val="24"/>
        </w:rPr>
      </w:pPr>
      <w:r>
        <w:rPr>
          <w:rFonts w:hint="eastAsia" w:ascii="黑体" w:hAnsi="黑体" w:eastAsia="黑体" w:cs="黑体"/>
          <w:sz w:val="24"/>
          <w:szCs w:val="24"/>
          <w:lang w:val="en-US" w:eastAsia="zh-CN"/>
        </w:rPr>
        <w:t>三、</w:t>
      </w:r>
      <w:r>
        <w:rPr>
          <w:rFonts w:hint="eastAsia" w:ascii="黑体" w:hAnsi="黑体" w:eastAsia="黑体" w:cs="黑体"/>
          <w:sz w:val="24"/>
          <w:szCs w:val="24"/>
        </w:rPr>
        <w:t>商务要求</w:t>
      </w:r>
    </w:p>
    <w:p w14:paraId="222957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Times New Roman" w:hAnsi="Times New Roman" w:eastAsia="仿宋_GB2312" w:cs="Times New Roman"/>
          <w:sz w:val="24"/>
          <w:szCs w:val="24"/>
          <w:lang w:val="en-US" w:eastAsia="zh-CN"/>
        </w:rPr>
      </w:pPr>
      <w:r>
        <w:rPr>
          <w:rFonts w:hint="eastAsia" w:ascii="仿宋_GB2312" w:hAnsi="仿宋_GB2312" w:eastAsia="仿宋_GB2312" w:cs="仿宋_GB2312"/>
          <w:sz w:val="24"/>
          <w:szCs w:val="24"/>
        </w:rPr>
        <w:t>1．服务期限：自合同签订之日起至本次晚会汇演圆满举办</w:t>
      </w:r>
      <w:r>
        <w:rPr>
          <w:rFonts w:hint="eastAsia" w:ascii="仿宋_GB2312" w:hAnsi="仿宋_GB2312" w:eastAsia="仿宋_GB2312" w:cs="仿宋_GB2312"/>
          <w:sz w:val="24"/>
          <w:szCs w:val="24"/>
          <w:lang w:eastAsia="zh-CN"/>
        </w:rPr>
        <w:t>。</w:t>
      </w:r>
    </w:p>
    <w:p w14:paraId="6115D971">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本次</w:t>
      </w:r>
      <w:r>
        <w:rPr>
          <w:rFonts w:hint="eastAsia" w:ascii="仿宋_GB2312" w:hAnsi="仿宋_GB2312" w:eastAsia="仿宋_GB2312" w:cs="仿宋_GB2312"/>
          <w:sz w:val="24"/>
          <w:szCs w:val="24"/>
          <w:lang w:val="en-US" w:eastAsia="zh-CN"/>
        </w:rPr>
        <w:t>庆祝表彰晚会</w:t>
      </w:r>
      <w:r>
        <w:rPr>
          <w:rFonts w:hint="eastAsia" w:ascii="仿宋_GB2312" w:hAnsi="仿宋_GB2312" w:eastAsia="仿宋_GB2312" w:cs="仿宋_GB2312"/>
          <w:sz w:val="24"/>
          <w:szCs w:val="24"/>
        </w:rPr>
        <w:t>预计举办时间为：2025年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日（具体演出时间以</w:t>
      </w:r>
      <w:r>
        <w:rPr>
          <w:rFonts w:hint="eastAsia" w:ascii="仿宋_GB2312" w:hAnsi="仿宋_GB2312" w:eastAsia="仿宋_GB2312" w:cs="仿宋_GB2312"/>
          <w:sz w:val="24"/>
          <w:szCs w:val="24"/>
          <w:lang w:eastAsia="zh-CN"/>
        </w:rPr>
        <w:t>院方</w:t>
      </w:r>
      <w:r>
        <w:rPr>
          <w:rFonts w:hint="eastAsia" w:ascii="仿宋_GB2312" w:hAnsi="仿宋_GB2312" w:eastAsia="仿宋_GB2312" w:cs="仿宋_GB2312"/>
          <w:sz w:val="24"/>
          <w:szCs w:val="24"/>
        </w:rPr>
        <w:t>计划为准）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医师节系列活动(脱口秀活动）</w:t>
      </w:r>
      <w:r>
        <w:rPr>
          <w:rFonts w:hint="eastAsia" w:ascii="仿宋_GB2312" w:hAnsi="仿宋_GB2312" w:eastAsia="仿宋_GB2312" w:cs="仿宋_GB2312"/>
          <w:sz w:val="24"/>
          <w:szCs w:val="24"/>
        </w:rPr>
        <w:t>预计举办时间为202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日（具体演出时间以</w:t>
      </w:r>
      <w:r>
        <w:rPr>
          <w:rFonts w:hint="eastAsia" w:ascii="仿宋_GB2312" w:hAnsi="仿宋_GB2312" w:eastAsia="仿宋_GB2312" w:cs="仿宋_GB2312"/>
          <w:sz w:val="24"/>
          <w:szCs w:val="24"/>
          <w:lang w:eastAsia="zh-CN"/>
        </w:rPr>
        <w:t>院方</w:t>
      </w:r>
      <w:r>
        <w:rPr>
          <w:rFonts w:hint="eastAsia" w:ascii="仿宋_GB2312" w:hAnsi="仿宋_GB2312" w:eastAsia="仿宋_GB2312" w:cs="仿宋_GB2312"/>
          <w:sz w:val="24"/>
          <w:szCs w:val="24"/>
        </w:rPr>
        <w:t>计划为准）</w:t>
      </w:r>
      <w:r>
        <w:rPr>
          <w:rFonts w:hint="eastAsia" w:ascii="仿宋_GB2312" w:hAnsi="仿宋_GB2312" w:eastAsia="仿宋_GB2312" w:cs="仿宋_GB2312"/>
          <w:sz w:val="24"/>
          <w:szCs w:val="24"/>
          <w:lang w:eastAsia="zh-CN"/>
        </w:rPr>
        <w:t>。</w:t>
      </w:r>
    </w:p>
    <w:p w14:paraId="594EF0F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2．服务地点：</w:t>
      </w:r>
      <w:r>
        <w:rPr>
          <w:rFonts w:hint="eastAsia" w:ascii="仿宋_GB2312" w:hAnsi="仿宋_GB2312" w:eastAsia="仿宋_GB2312" w:cs="仿宋_GB2312"/>
          <w:sz w:val="24"/>
          <w:szCs w:val="24"/>
          <w:lang w:val="en-US" w:eastAsia="zh-CN"/>
        </w:rPr>
        <w:t>中山大学附属第一医院广西医院指定地点</w:t>
      </w:r>
      <w:r>
        <w:rPr>
          <w:rFonts w:hint="eastAsia" w:ascii="仿宋_GB2312" w:hAnsi="仿宋_GB2312" w:eastAsia="仿宋_GB2312" w:cs="仿宋_GB2312"/>
          <w:sz w:val="24"/>
          <w:szCs w:val="24"/>
        </w:rPr>
        <w:t>。</w:t>
      </w:r>
    </w:p>
    <w:p w14:paraId="676682A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3．符合国家相关行业标准。</w:t>
      </w:r>
    </w:p>
    <w:p w14:paraId="548CCCF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现场响应时提供针对本项目的服务承诺函。</w:t>
      </w:r>
    </w:p>
    <w:p w14:paraId="2865EB3D">
      <w:pPr>
        <w:rPr>
          <w:sz w:val="18"/>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6251B5-199F-4ACA-AE6A-1ADEB3CB26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216ED73-9F8C-4BBB-AA12-493AB68CB754}"/>
  </w:font>
  <w:font w:name="方正小标宋简体">
    <w:panose1 w:val="03000509000000000000"/>
    <w:charset w:val="86"/>
    <w:family w:val="auto"/>
    <w:pitch w:val="default"/>
    <w:sig w:usb0="00000001" w:usb1="080E0000" w:usb2="00000000" w:usb3="00000000" w:csb0="00040000" w:csb1="00000000"/>
    <w:embedRegular r:id="rId3" w:fontKey="{3CDA2B40-8C84-4DDF-8C35-64F5A6844C52}"/>
  </w:font>
  <w:font w:name="仿宋_GB2312">
    <w:panose1 w:val="02010609030101010101"/>
    <w:charset w:val="86"/>
    <w:family w:val="auto"/>
    <w:pitch w:val="default"/>
    <w:sig w:usb0="00000001" w:usb1="080E0000" w:usb2="00000000" w:usb3="00000000" w:csb0="00040000" w:csb1="00000000"/>
    <w:embedRegular r:id="rId4" w:fontKey="{0C27D7EA-7C92-48DC-BA44-5C6381FE89F1}"/>
  </w:font>
  <w:font w:name="方正仿宋_GBK">
    <w:panose1 w:val="02000000000000000000"/>
    <w:charset w:val="86"/>
    <w:family w:val="auto"/>
    <w:pitch w:val="default"/>
    <w:sig w:usb0="A00002BF" w:usb1="38CF7CFA" w:usb2="00082016" w:usb3="00000000" w:csb0="00040001" w:csb1="00000000"/>
    <w:embedRegular r:id="rId5" w:fontKey="{377F93C2-CEA4-4E39-BE46-0A491229737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A4600"/>
    <w:multiLevelType w:val="singleLevel"/>
    <w:tmpl w:val="89AA46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74F9A"/>
    <w:rsid w:val="05974F9A"/>
    <w:rsid w:val="0C5965C6"/>
    <w:rsid w:val="29A60C80"/>
    <w:rsid w:val="6E671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1184</Words>
  <Characters>1236</Characters>
  <Lines>0</Lines>
  <Paragraphs>0</Paragraphs>
  <TotalTime>0</TotalTime>
  <ScaleCrop>false</ScaleCrop>
  <LinksUpToDate>false</LinksUpToDate>
  <CharactersWithSpaces>1236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2025-07-08T07:09:00Z</dcterms:created>
  <dc:creator>秋秋</dc:creator>
  <cp:lastModifiedBy>秋秋</cp:lastModifiedBy>
  <dcterms:modified xsi:type="dcterms:W3CDTF">2025-07-11T09:53:03Z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AFAC1CE0C2DA487A8AF3F7220CB60C1D_11</vt:lpwstr>
  </property>
  <property fmtid="{D5CDD505-2E9C-101B-9397-08002B2CF9AE}" pid="4" name="KSOTemplateDocerSaveRecord">
    <vt:lpwstr>eyJoZGlkIjoiY2Q2MjU2MzMxMTIyNzIyYTQyZjg1OTZhMmRkYzhlY2QiLCJ1c2VySWQiOiI0MTcxNjY3MTMifQ==</vt:lpwstr>
  </property>
</Properties>
</file>