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C7639">
      <w:pPr>
        <w:keepNext w:val="0"/>
        <w:keepLines w:val="0"/>
        <w:pageBreakBefore w:val="0"/>
        <w:widowControl/>
        <w:kinsoku/>
        <w:wordWrap/>
        <w:overflowPunct/>
        <w:topLinePunct w:val="0"/>
        <w:autoSpaceDE/>
        <w:autoSpaceDN/>
        <w:bidi w:val="0"/>
        <w:adjustRightInd/>
        <w:snapToGrid/>
        <w:spacing w:after="0" w:afterLines="-2147483648"/>
        <w:ind w:firstLine="0" w:firstLineChars="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中山大学附属第一医院广西医院禽</w:t>
      </w:r>
      <w:r>
        <w:rPr>
          <w:rFonts w:hint="eastAsia" w:ascii="宋体" w:hAnsi="宋体" w:eastAsia="宋体" w:cs="宋体"/>
          <w:b/>
          <w:bCs/>
          <w:color w:val="auto"/>
          <w:sz w:val="36"/>
          <w:szCs w:val="36"/>
        </w:rPr>
        <w:t>肉类</w:t>
      </w:r>
      <w:r>
        <w:rPr>
          <w:rFonts w:hint="eastAsia" w:ascii="宋体" w:hAnsi="宋体" w:eastAsia="宋体" w:cs="宋体"/>
          <w:b/>
          <w:bCs/>
          <w:color w:val="auto"/>
          <w:sz w:val="36"/>
          <w:szCs w:val="36"/>
          <w:lang w:val="en-US" w:eastAsia="zh-CN"/>
        </w:rPr>
        <w:t>食材采购及配送服务项目采购需求</w:t>
      </w:r>
    </w:p>
    <w:p w14:paraId="7CB4980A">
      <w:pPr>
        <w:keepNext w:val="0"/>
        <w:keepLines w:val="0"/>
        <w:pageBreakBefore w:val="0"/>
        <w:kinsoku/>
        <w:wordWrap/>
        <w:overflowPunct/>
        <w:topLinePunct w:val="0"/>
        <w:autoSpaceDE/>
        <w:autoSpaceDN/>
        <w:bidi w:val="0"/>
        <w:adjustRightInd/>
        <w:snapToGrid/>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rPr>
        <w:t>采购需求报价表</w:t>
      </w:r>
    </w:p>
    <w:tbl>
      <w:tblPr>
        <w:tblStyle w:val="4"/>
        <w:tblW w:w="8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1562"/>
        <w:gridCol w:w="924"/>
        <w:gridCol w:w="1381"/>
        <w:gridCol w:w="3532"/>
      </w:tblGrid>
      <w:tr w14:paraId="5E76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32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E63231A">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中山大学附属第一医院广西医院禽肉类食材采购及配送服务需求报价表</w:t>
            </w:r>
          </w:p>
        </w:tc>
      </w:tr>
      <w:tr w14:paraId="105E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832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1BF3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6115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BF3E9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A33ED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48F8A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F82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供货价（元）</w:t>
            </w:r>
          </w:p>
        </w:tc>
        <w:tc>
          <w:tcPr>
            <w:tcW w:w="4240" w:type="dxa"/>
            <w:tcBorders>
              <w:top w:val="single" w:color="auto" w:sz="4" w:space="0"/>
              <w:left w:val="single" w:color="auto" w:sz="4" w:space="0"/>
              <w:bottom w:val="single" w:color="auto" w:sz="4" w:space="0"/>
              <w:right w:val="single" w:color="auto" w:sz="4" w:space="0"/>
            </w:tcBorders>
            <w:shd w:val="clear" w:color="auto" w:fill="auto"/>
            <w:vAlign w:val="center"/>
          </w:tcPr>
          <w:p w14:paraId="5CB5E6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统一下浮系数报价</w:t>
            </w:r>
          </w:p>
        </w:tc>
      </w:tr>
      <w:tr w14:paraId="377B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A7C8C7">
            <w:pPr>
              <w:jc w:val="left"/>
              <w:rPr>
                <w:rFonts w:hint="eastAsia" w:ascii="宋体" w:hAnsi="宋体" w:eastAsia="宋体" w:cs="宋体"/>
                <w:b/>
                <w:bCs/>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2CAEB1">
            <w:pPr>
              <w:jc w:val="left"/>
              <w:rPr>
                <w:rFonts w:hint="eastAsia" w:ascii="宋体" w:hAnsi="宋体" w:eastAsia="宋体" w:cs="宋体"/>
                <w:b/>
                <w:bCs/>
                <w:i w:val="0"/>
                <w:iCs w:val="0"/>
                <w:color w:val="000000"/>
                <w:sz w:val="24"/>
                <w:szCs w:val="24"/>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E9BED1">
            <w:pPr>
              <w:jc w:val="left"/>
              <w:rPr>
                <w:rFonts w:hint="eastAsia" w:ascii="宋体" w:hAnsi="宋体" w:eastAsia="宋体" w:cs="宋体"/>
                <w:b/>
                <w:bCs/>
                <w:i w:val="0"/>
                <w:iCs w:val="0"/>
                <w:color w:val="000000"/>
                <w:sz w:val="24"/>
                <w:szCs w:val="24"/>
                <w:u w:val="none"/>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A82BA">
            <w:pPr>
              <w:jc w:val="left"/>
              <w:rPr>
                <w:rFonts w:hint="eastAsia" w:ascii="宋体" w:hAnsi="宋体" w:eastAsia="宋体" w:cs="宋体"/>
                <w:b/>
                <w:bCs/>
                <w:i w:val="0"/>
                <w:iCs w:val="0"/>
                <w:color w:val="000000"/>
                <w:sz w:val="24"/>
                <w:szCs w:val="24"/>
                <w:u w:val="none"/>
              </w:rPr>
            </w:pPr>
          </w:p>
        </w:tc>
        <w:tc>
          <w:tcPr>
            <w:tcW w:w="4240" w:type="dxa"/>
            <w:tcBorders>
              <w:top w:val="single" w:color="auto" w:sz="4" w:space="0"/>
              <w:left w:val="single" w:color="auto" w:sz="4" w:space="0"/>
              <w:bottom w:val="single" w:color="auto" w:sz="4" w:space="0"/>
              <w:right w:val="single" w:color="auto" w:sz="4" w:space="0"/>
            </w:tcBorders>
            <w:shd w:val="clear" w:color="auto" w:fill="auto"/>
            <w:vAlign w:val="center"/>
          </w:tcPr>
          <w:p w14:paraId="11D170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（最终单价报价=各产品供货价×（1-下浮系数））</w:t>
            </w:r>
          </w:p>
        </w:tc>
      </w:tr>
      <w:tr w14:paraId="7931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926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D94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果园鸡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272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A4F6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4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1B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Style w:val="7"/>
                <w:lang w:val="en-US" w:eastAsia="zh-CN" w:bidi="ar"/>
              </w:rPr>
              <w:t xml:space="preserve">     %</w:t>
            </w:r>
          </w:p>
        </w:tc>
      </w:tr>
      <w:tr w14:paraId="15EA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85D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545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694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1F3CD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17381">
            <w:pPr>
              <w:jc w:val="center"/>
              <w:rPr>
                <w:rFonts w:hint="eastAsia" w:ascii="宋体" w:hAnsi="宋体" w:eastAsia="宋体" w:cs="宋体"/>
                <w:i w:val="0"/>
                <w:iCs w:val="0"/>
                <w:color w:val="000000"/>
                <w:sz w:val="22"/>
                <w:szCs w:val="22"/>
                <w:u w:val="none"/>
              </w:rPr>
            </w:pPr>
          </w:p>
        </w:tc>
      </w:tr>
      <w:tr w14:paraId="44D4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38C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1D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鸡花肠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234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D0D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C0B8D">
            <w:pPr>
              <w:jc w:val="center"/>
              <w:rPr>
                <w:rFonts w:hint="eastAsia" w:ascii="宋体" w:hAnsi="宋体" w:eastAsia="宋体" w:cs="宋体"/>
                <w:i w:val="0"/>
                <w:iCs w:val="0"/>
                <w:color w:val="000000"/>
                <w:sz w:val="22"/>
                <w:szCs w:val="22"/>
                <w:u w:val="none"/>
              </w:rPr>
            </w:pPr>
          </w:p>
        </w:tc>
      </w:tr>
      <w:tr w14:paraId="2245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E2D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0DD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DDB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76229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12.53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6C01A">
            <w:pPr>
              <w:jc w:val="center"/>
              <w:rPr>
                <w:rFonts w:hint="eastAsia" w:ascii="宋体" w:hAnsi="宋体" w:eastAsia="宋体" w:cs="宋体"/>
                <w:i w:val="0"/>
                <w:iCs w:val="0"/>
                <w:color w:val="000000"/>
                <w:sz w:val="22"/>
                <w:szCs w:val="22"/>
                <w:u w:val="none"/>
              </w:rPr>
            </w:pPr>
          </w:p>
        </w:tc>
      </w:tr>
      <w:tr w14:paraId="3CD6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5D9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8BD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9F7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9481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8.58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F6243">
            <w:pPr>
              <w:jc w:val="center"/>
              <w:rPr>
                <w:rFonts w:hint="eastAsia" w:ascii="宋体" w:hAnsi="宋体" w:eastAsia="宋体" w:cs="宋体"/>
                <w:i w:val="0"/>
                <w:iCs w:val="0"/>
                <w:color w:val="000000"/>
                <w:sz w:val="22"/>
                <w:szCs w:val="22"/>
                <w:u w:val="none"/>
              </w:rPr>
            </w:pPr>
          </w:p>
        </w:tc>
      </w:tr>
      <w:tr w14:paraId="3398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AC7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BF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B7E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D5A8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FCA6D">
            <w:pPr>
              <w:jc w:val="center"/>
              <w:rPr>
                <w:rFonts w:hint="eastAsia" w:ascii="宋体" w:hAnsi="宋体" w:eastAsia="宋体" w:cs="宋体"/>
                <w:i w:val="0"/>
                <w:iCs w:val="0"/>
                <w:color w:val="000000"/>
                <w:sz w:val="22"/>
                <w:szCs w:val="22"/>
                <w:u w:val="none"/>
              </w:rPr>
            </w:pPr>
          </w:p>
        </w:tc>
      </w:tr>
      <w:tr w14:paraId="4AE1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510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C1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500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48D6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3C9B3">
            <w:pPr>
              <w:jc w:val="center"/>
              <w:rPr>
                <w:rFonts w:hint="eastAsia" w:ascii="宋体" w:hAnsi="宋体" w:eastAsia="宋体" w:cs="宋体"/>
                <w:i w:val="0"/>
                <w:iCs w:val="0"/>
                <w:color w:val="000000"/>
                <w:sz w:val="22"/>
                <w:szCs w:val="22"/>
                <w:u w:val="none"/>
              </w:rPr>
            </w:pPr>
          </w:p>
        </w:tc>
      </w:tr>
      <w:tr w14:paraId="59CC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910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A5F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966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3A2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12.75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A3ACF">
            <w:pPr>
              <w:jc w:val="center"/>
              <w:rPr>
                <w:rFonts w:hint="eastAsia" w:ascii="宋体" w:hAnsi="宋体" w:eastAsia="宋体" w:cs="宋体"/>
                <w:i w:val="0"/>
                <w:iCs w:val="0"/>
                <w:color w:val="000000"/>
                <w:sz w:val="22"/>
                <w:szCs w:val="22"/>
                <w:u w:val="none"/>
              </w:rPr>
            </w:pPr>
          </w:p>
        </w:tc>
      </w:tr>
      <w:tr w14:paraId="742E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6F5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E63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水盆鸭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34B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0550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7.15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44255">
            <w:pPr>
              <w:jc w:val="center"/>
              <w:rPr>
                <w:rFonts w:hint="eastAsia" w:ascii="宋体" w:hAnsi="宋体" w:eastAsia="宋体" w:cs="宋体"/>
                <w:i w:val="0"/>
                <w:iCs w:val="0"/>
                <w:color w:val="000000"/>
                <w:sz w:val="22"/>
                <w:szCs w:val="22"/>
                <w:u w:val="none"/>
              </w:rPr>
            </w:pPr>
          </w:p>
        </w:tc>
      </w:tr>
      <w:tr w14:paraId="2E0C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F28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D97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32D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A06D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5B0D7">
            <w:pPr>
              <w:jc w:val="center"/>
              <w:rPr>
                <w:rFonts w:hint="eastAsia" w:ascii="宋体" w:hAnsi="宋体" w:eastAsia="宋体" w:cs="宋体"/>
                <w:i w:val="0"/>
                <w:iCs w:val="0"/>
                <w:color w:val="000000"/>
                <w:sz w:val="22"/>
                <w:szCs w:val="22"/>
                <w:u w:val="none"/>
              </w:rPr>
            </w:pPr>
          </w:p>
        </w:tc>
      </w:tr>
      <w:tr w14:paraId="7574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D6C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34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鸡中翅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3FB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1A27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16.26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C268E">
            <w:pPr>
              <w:jc w:val="center"/>
              <w:rPr>
                <w:rFonts w:hint="eastAsia" w:ascii="宋体" w:hAnsi="宋体" w:eastAsia="宋体" w:cs="宋体"/>
                <w:i w:val="0"/>
                <w:iCs w:val="0"/>
                <w:color w:val="000000"/>
                <w:sz w:val="22"/>
                <w:szCs w:val="22"/>
                <w:u w:val="none"/>
              </w:rPr>
            </w:pPr>
          </w:p>
        </w:tc>
      </w:tr>
      <w:tr w14:paraId="74A8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754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CF7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鸡爪</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CD2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0993B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20.48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58062">
            <w:pPr>
              <w:jc w:val="center"/>
              <w:rPr>
                <w:rFonts w:hint="eastAsia" w:ascii="宋体" w:hAnsi="宋体" w:eastAsia="宋体" w:cs="宋体"/>
                <w:i w:val="0"/>
                <w:iCs w:val="0"/>
                <w:color w:val="000000"/>
                <w:sz w:val="22"/>
                <w:szCs w:val="22"/>
                <w:u w:val="none"/>
              </w:rPr>
            </w:pPr>
          </w:p>
        </w:tc>
      </w:tr>
      <w:tr w14:paraId="57DF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B71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4FD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688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67A67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11.04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A1C24">
            <w:pPr>
              <w:jc w:val="center"/>
              <w:rPr>
                <w:rFonts w:hint="eastAsia" w:ascii="宋体" w:hAnsi="宋体" w:eastAsia="宋体" w:cs="宋体"/>
                <w:i w:val="0"/>
                <w:iCs w:val="0"/>
                <w:color w:val="000000"/>
                <w:sz w:val="22"/>
                <w:szCs w:val="22"/>
                <w:u w:val="none"/>
              </w:rPr>
            </w:pPr>
          </w:p>
        </w:tc>
      </w:tr>
      <w:tr w14:paraId="6865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818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06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带皮鸭脚</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ECD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6E0D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BC24E">
            <w:pPr>
              <w:jc w:val="center"/>
              <w:rPr>
                <w:rFonts w:hint="eastAsia" w:ascii="宋体" w:hAnsi="宋体" w:eastAsia="宋体" w:cs="宋体"/>
                <w:i w:val="0"/>
                <w:iCs w:val="0"/>
                <w:color w:val="000000"/>
                <w:sz w:val="22"/>
                <w:szCs w:val="22"/>
                <w:u w:val="none"/>
              </w:rPr>
            </w:pPr>
          </w:p>
        </w:tc>
      </w:tr>
      <w:tr w14:paraId="5A90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B7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660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36B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56E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6D982">
            <w:pPr>
              <w:jc w:val="center"/>
              <w:rPr>
                <w:rFonts w:hint="eastAsia" w:ascii="宋体" w:hAnsi="宋体" w:eastAsia="宋体" w:cs="宋体"/>
                <w:i w:val="0"/>
                <w:iCs w:val="0"/>
                <w:color w:val="000000"/>
                <w:sz w:val="22"/>
                <w:szCs w:val="22"/>
                <w:u w:val="none"/>
              </w:rPr>
            </w:pPr>
          </w:p>
        </w:tc>
      </w:tr>
      <w:tr w14:paraId="0D9D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F4C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0C2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青头鸭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6F4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140B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19.50 </w:t>
            </w:r>
          </w:p>
        </w:tc>
        <w:tc>
          <w:tcPr>
            <w:tcW w:w="4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E1D65">
            <w:pPr>
              <w:jc w:val="center"/>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3"/>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bookmarkStart w:id="0" w:name="_GoBack"/>
      <w:bookmarkEnd w:id="0"/>
    </w:p>
    <w:p w14:paraId="0A17C3DA">
      <w:pPr>
        <w:keepNext w:val="0"/>
        <w:keepLines w:val="0"/>
        <w:pageBreakBefore w:val="0"/>
        <w:numPr>
          <w:ilvl w:val="0"/>
          <w:numId w:val="1"/>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（2）持有合法有效的《营业执照》（三证合一）及食品经营许可证（经营项目须包含生鲜肉类等采购品类）。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（3）食品配送人员须持有有效期内的食品从业人员健康证明。</w:t>
      </w:r>
    </w:p>
    <w:p w14:paraId="4AD252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2.本项目不接受联合体报价。</w:t>
      </w:r>
    </w:p>
    <w:p w14:paraId="6C017CE4">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三、供应产品的质量要求</w:t>
      </w:r>
    </w:p>
    <w:p w14:paraId="6DC92A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1.总体要求：</w:t>
      </w:r>
    </w:p>
    <w:p w14:paraId="2ACFFD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食材无毒、无害、无污染，符合国家、行业及地方的食品卫生及安全标准，农产品符合国家、行业及地方的无公害农产品标准，安全、卫生和动植物检验、检疫项目按照国家有关规定执行</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304DB3B6">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供应的肉类食品，需符合相关环境保护、知识产权等方面的法律要求，需符合</w:t>
      </w:r>
      <w:r>
        <w:rPr>
          <w:rFonts w:hint="eastAsia" w:asciiTheme="minorEastAsia" w:hAnsiTheme="minorEastAsia" w:cstheme="minorEastAsia"/>
          <w:color w:val="000000" w:themeColor="text1"/>
          <w:sz w:val="28"/>
          <w:szCs w:val="28"/>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14:textFill>
            <w14:solidFill>
              <w14:schemeClr w14:val="tx1"/>
            </w14:solidFill>
          </w14:textFill>
        </w:rPr>
        <w:t>提出的有关特殊要求和质量标准。</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配送的家禽类渠道来源正规可溯，</w:t>
      </w:r>
      <w:r>
        <w:rPr>
          <w:rFonts w:hint="eastAsia" w:asciiTheme="minorEastAsia" w:hAnsiTheme="minorEastAsia" w:eastAsiaTheme="minorEastAsia" w:cstheme="minorEastAsia"/>
          <w:color w:val="000000" w:themeColor="text1"/>
          <w:sz w:val="28"/>
          <w:szCs w:val="28"/>
          <w14:textFill>
            <w14:solidFill>
              <w14:schemeClr w14:val="tx1"/>
            </w14:solidFill>
          </w14:textFill>
        </w:rPr>
        <w:t>每次送货时要将肉类食品等的卫生检验检疫报告随同供货清单交由</w:t>
      </w:r>
      <w:r>
        <w:rPr>
          <w:rFonts w:hint="eastAsia" w:asciiTheme="minorEastAsia" w:hAnsiTheme="minorEastAsia" w:cstheme="minorEastAsia"/>
          <w:color w:val="000000" w:themeColor="text1"/>
          <w:sz w:val="28"/>
          <w:szCs w:val="28"/>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配送的禽肉等渠道来源正规可溯。</w:t>
      </w:r>
    </w:p>
    <w:p w14:paraId="35963245">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禽类的表皮光滑，新鲜肥嫩，无内脏，眼球饱满或平坦，皮肤有光泽，根据品种的不同而呈现出家禽原有的自然颜色，肌肉切面有光泽，表皮微湿润，不粘手。具体质量要求</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包括但不限于以下内容：</w:t>
      </w:r>
    </w:p>
    <w:p w14:paraId="4E4BF104">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土鸡：新鲜、洁净、无注水、无异味、无毛，180天以上，光鸡重约2.5～3.2斤/只。</w:t>
      </w:r>
    </w:p>
    <w:p w14:paraId="6C9A04C6">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果园</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鸡：新鲜、洁净，无注水，肉质鲜嫩，无异味，无毛，光鸡重约 4.5～5.5斤/只。</w:t>
      </w:r>
    </w:p>
    <w:p w14:paraId="49C00D8F">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老鸡：新鲜、洁净，无注水，无毛，肉质鲜嫩，无异味，360天以上，光鸡重约2.6～3.2斤/只。</w:t>
      </w:r>
    </w:p>
    <w:p w14:paraId="35DE2639">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项</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鸡：新鲜、洁净，肉质鲜嫩，无异味、无毛、无注水，180 天以上，光鸡重约2.5～3.2 斤/只。</w:t>
      </w:r>
    </w:p>
    <w:p w14:paraId="7BEF4B53">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水盆</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鸭：新鲜、洁净，无注水，无毛，肉质鲜嫩，无异味，鸭肉皮色泽略呈肉白色，光鸭重约3.8～4.5斤/只。</w:t>
      </w:r>
    </w:p>
    <w:p w14:paraId="74A741FA">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木</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鸭：新鲜、洁净，无注水，无毛，肉质鲜嫩，无异味，鸭肉皮色泽略呈肉白色，光鸭重约4.5～5 斤/只。</w:t>
      </w:r>
    </w:p>
    <w:p w14:paraId="5231A033">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老鸭：新鲜、洁净，无注水，无毛，肉质鲜嫩，无异味，鸭肉皮色泽略呈肉白色，光鸭重约4～5斤/只。</w:t>
      </w:r>
    </w:p>
    <w:p w14:paraId="12086806">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鸡胸肉：</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鸡胸肉应来自符合国家检疫标准的健康肉鸡，不得使用病死鸡或来源不明的鸡肉</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肉质紧密，呈均匀的淡粉色或淡红色，有弹性，无注水、淤血、血肿</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无异味，无腐烂变质</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等现象</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w:t>
      </w:r>
    </w:p>
    <w:p w14:paraId="53F084F8">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鲜鸭肾</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/鸡肾</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：新鲜、洁净，无异味，无腐烂变质。</w:t>
      </w:r>
    </w:p>
    <w:p w14:paraId="5D5AC8C2">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鸡花肠：</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具有鸡花肠应有的色泽，无异常色泽变化</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肉质紧实，弹性良好，</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无异味，无腐烂变质。</w:t>
      </w:r>
    </w:p>
    <w:p w14:paraId="08B0829D">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鸡爪/</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鸭爪</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、鸡翅/鸭翅</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：新鲜、洁净，无异味，无腐烂变质。</w:t>
      </w:r>
    </w:p>
    <w:p w14:paraId="00B34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09F5CDD4">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四、</w:t>
      </w:r>
      <w:r>
        <w:rPr>
          <w:rFonts w:hint="default" w:ascii="宋体" w:hAnsi="宋体" w:eastAsia="宋体" w:cs="宋体"/>
          <w:sz w:val="28"/>
          <w:szCs w:val="28"/>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配送的肉类食材在正规肉联厂加工完毕后应8小时内配送给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对小量常用品的临时需求，能做到1小时内送到；对不合格产品，需及时更换，1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小时内送到。因交通、天气等不可抗力导致的延误除外。</w:t>
      </w:r>
    </w:p>
    <w:p w14:paraId="541A81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34050D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26075A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537789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445D38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7F3481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5E9DF4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31C146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3260AC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文件和合同所定事项，或供应不合格的、假冒伪劣、以次充好或保质期不足的货品，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784E92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55BF2D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0AE6F7D7">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五、报价、结算方式</w:t>
      </w:r>
    </w:p>
    <w:p w14:paraId="3CE83C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1.定价方式</w:t>
      </w:r>
    </w:p>
    <w:p w14:paraId="681B42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1.1按统一下浮系数报价；</w:t>
      </w:r>
    </w:p>
    <w:p w14:paraId="50BA96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122DF6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（如：A食材供货价为100元，下浮系数为20%，最终A食材实际采购价格=100×（1-20%）=80元）；</w:t>
      </w:r>
    </w:p>
    <w:p w14:paraId="35FA71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084C52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1.4报价必须含以下部分：</w:t>
      </w:r>
    </w:p>
    <w:p w14:paraId="631D94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1.4.1货物、服务费用；</w:t>
      </w:r>
    </w:p>
    <w:p w14:paraId="125569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1.4.2报价需包含必要的保险费用和各项税金费用；</w:t>
      </w:r>
    </w:p>
    <w:p w14:paraId="3A0545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15300A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2.结算方式：</w:t>
      </w:r>
    </w:p>
    <w:p w14:paraId="4EF960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转账，</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签字确认后，由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有权不支付相应款项。</w:t>
      </w:r>
    </w:p>
    <w:p w14:paraId="4E5DA8E0">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5782D364">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p>
    <w:p w14:paraId="3DB69E96">
      <w:pPr>
        <w:keepNext w:val="0"/>
        <w:keepLines w:val="0"/>
        <w:pageBreakBefore w:val="0"/>
        <w:kinsoku/>
        <w:wordWrap/>
        <w:overflowPunct/>
        <w:topLinePunct w:val="0"/>
        <w:autoSpaceDE/>
        <w:autoSpaceDN/>
        <w:bidi w:val="0"/>
        <w:adjustRightInd/>
        <w:snapToGrid/>
        <w:spacing w:line="500" w:lineRule="exact"/>
        <w:textAlignment w:val="auto"/>
        <w:rPr>
          <w:sz w:val="20"/>
          <w:szCs w:val="22"/>
        </w:rPr>
      </w:pPr>
    </w:p>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A21FA"/>
    <w:rsid w:val="00C91C98"/>
    <w:rsid w:val="046D70E4"/>
    <w:rsid w:val="069953A4"/>
    <w:rsid w:val="07FF0B3D"/>
    <w:rsid w:val="08B42AD4"/>
    <w:rsid w:val="09080647"/>
    <w:rsid w:val="0ACF1994"/>
    <w:rsid w:val="11A034BA"/>
    <w:rsid w:val="1EDF6DFF"/>
    <w:rsid w:val="2014559A"/>
    <w:rsid w:val="258424AE"/>
    <w:rsid w:val="26A52CA6"/>
    <w:rsid w:val="271A21FA"/>
    <w:rsid w:val="27EC7737"/>
    <w:rsid w:val="2AA1765E"/>
    <w:rsid w:val="32674AC8"/>
    <w:rsid w:val="37361BA2"/>
    <w:rsid w:val="3BA320B3"/>
    <w:rsid w:val="4FA92276"/>
    <w:rsid w:val="51162EB6"/>
    <w:rsid w:val="5A870490"/>
    <w:rsid w:val="61AF3E33"/>
    <w:rsid w:val="669B60BD"/>
    <w:rsid w:val="68A20819"/>
    <w:rsid w:val="6A3B14C4"/>
    <w:rsid w:val="6A4A471A"/>
    <w:rsid w:val="6B2C7D23"/>
    <w:rsid w:val="7408658E"/>
    <w:rsid w:val="77D12E88"/>
    <w:rsid w:val="785C1006"/>
    <w:rsid w:val="7CC315B2"/>
    <w:rsid w:val="7D52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character" w:styleId="6">
    <w:name w:val="Strong"/>
    <w:basedOn w:val="5"/>
    <w:qFormat/>
    <w:uiPriority w:val="0"/>
    <w:rPr>
      <w:b/>
    </w:rPr>
  </w:style>
  <w:style w:type="character" w:customStyle="1" w:styleId="7">
    <w:name w:val="font71"/>
    <w:basedOn w:val="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3249</Words>
  <Characters>3425</Characters>
  <Lines>0</Lines>
  <Paragraphs>0</Paragraphs>
  <TotalTime>4</TotalTime>
  <ScaleCrop>false</ScaleCrop>
  <LinksUpToDate>false</LinksUpToDate>
  <CharactersWithSpaces>3455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2025-03-25T01:09:00Z</dcterms:created>
  <dc:creator> `τīи9</dc:creator>
  <cp:lastModifiedBy>秋秋</cp:lastModifiedBy>
  <dcterms:modified xsi:type="dcterms:W3CDTF">2025-05-12T03:18:21Z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E14AD7BC64B64879B8D272B12A17A6B4_13</vt:lpwstr>
  </property>
  <property fmtid="{D5CDD505-2E9C-101B-9397-08002B2CF9AE}" pid="4" name="KSOTemplateDocerSaveRecord">
    <vt:lpwstr>eyJoZGlkIjoiY2Q2MjU2MzMxMTIyNzIyYTQyZjg1OTZhMmRkYzhlY2QiLCJ1c2VySWQiOiI0MTcxNjY3MTMifQ==</vt:lpwstr>
  </property>
</Properties>
</file>