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中山大学附属第一医院广西医院2024年运营情况专项审计服务采购需求</w:t>
      </w:r>
    </w:p>
    <w:p w14:paraId="0ED8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、审计内容及要求:</w:t>
      </w:r>
    </w:p>
    <w:p w14:paraId="39078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(一)审计内容</w:t>
      </w:r>
    </w:p>
    <w:p w14:paraId="20EB0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年经济业务会计账务处理、财务核算、财务管理和往来账合规性、合法性审计，202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全国卫生健康财务年报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财务报表审计以及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运营情况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内容审计。</w:t>
      </w:r>
    </w:p>
    <w:p w14:paraId="4E17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(二)审计要求:</w:t>
      </w:r>
    </w:p>
    <w:p w14:paraId="6631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1.按服务要求开展审计工作，提供详细的审计方案，进度计划及服务承诺。</w:t>
      </w:r>
    </w:p>
    <w:p w14:paraId="5D25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2.做好审计取证、审计工作底稿等基础性工作，做到事实清楚，证据充分，定性准确，按时报送审计结果报告。</w:t>
      </w:r>
    </w:p>
    <w:p w14:paraId="4225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3.在审计中注意将揭示问题与原因分析相结合，提出加强管理、完善制度的意见和建议。</w:t>
      </w:r>
    </w:p>
    <w:p w14:paraId="7F06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4.及时向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院方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反映审计中的重要信息，及时报告审计情况，如实反映审计中发现的问题。</w:t>
      </w:r>
    </w:p>
    <w:p w14:paraId="2022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5.恪守对审计人员信息严格保密的职责。</w:t>
      </w:r>
    </w:p>
    <w:p w14:paraId="5B6C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2025年5月9日前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院方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提交最终审计报告。</w:t>
      </w:r>
    </w:p>
    <w:p w14:paraId="78CDC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、审计成果:根据行业服务标准的要求开展审计工作，按质按量出具《202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运营情况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专项审计报告》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、《2024年国家卫健委财务年报专项审计报告》</w:t>
      </w:r>
    </w:p>
    <w:p w14:paraId="0F59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、采购要求: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现场响应时，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负责本专项审计的项目经理需到场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E805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3704"/>
    <w:rsid w:val="1C9B692D"/>
    <w:rsid w:val="23290A9A"/>
    <w:rsid w:val="3B262D6D"/>
    <w:rsid w:val="4A624C57"/>
    <w:rsid w:val="4C7F01EB"/>
    <w:rsid w:val="689841A8"/>
    <w:rsid w:val="6CD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437</Characters>
  <Lines>0</Lines>
  <Paragraphs>0</Paragraphs>
  <TotalTime>18</TotalTime>
  <ScaleCrop>false</ScaleCrop>
  <LinksUpToDate>false</LinksUpToDate>
  <CharactersWithSpaces>437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2025-04-14T05:30:00Z</dcterms:created>
  <dc:creator>Administrator</dc:creator>
  <cp:lastModifiedBy>秋秋</cp:lastModifiedBy>
  <dcterms:modified xsi:type="dcterms:W3CDTF">2025-04-16T03:12:23Z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eyJoZGlkIjoiY2Q2MjU2MzMxMTIyNzIyYTQyZjg1OTZhMmRkYzhlY2QiLCJ1c2VySWQiOiI0MTcxNjY3MTMifQ==</vt:lpwstr>
  </property>
  <property fmtid="{D5CDD505-2E9C-101B-9397-08002B2CF9AE}" pid="4" name="ICV">
    <vt:lpwstr>46542BE9A1BD4E0DAE105A3A6330B50C_13</vt:lpwstr>
  </property>
</Properties>
</file>