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A9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  <w:t>中山大学附属第一医院广西医院2025年春季职工健步走活动承办服务采购需求</w:t>
      </w:r>
    </w:p>
    <w:p w14:paraId="6C61A2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</w:pPr>
    </w:p>
    <w:p w14:paraId="5E1BDF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根据医院工作安排，拟定2025年3月8日在青秀山景区开展2025年春季职工健步走活动，通过遴选方式择优选供应商，现将相关事项公告如下：</w:t>
      </w:r>
      <w:bookmarkStart w:id="0" w:name="_GoBack"/>
      <w:bookmarkEnd w:id="0"/>
    </w:p>
    <w:p w14:paraId="59050B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项目概况：</w:t>
      </w:r>
    </w:p>
    <w:p w14:paraId="40C524C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项目名称：中山大学附属第一医院广西医院2025年春季职工健步走活动承办服务</w:t>
      </w:r>
    </w:p>
    <w:p w14:paraId="2C96EB7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活动</w:t>
      </w: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地点：青秀山景区</w:t>
      </w:r>
    </w:p>
    <w:p w14:paraId="2117A31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活动时间：2025年3月8日</w:t>
      </w:r>
    </w:p>
    <w:p w14:paraId="7A9226A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项目预算：</w:t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万元</w:t>
      </w:r>
    </w:p>
    <w:p w14:paraId="185F173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活动</w:t>
      </w: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人数：约300人（其中女员工约200人）</w:t>
      </w:r>
    </w:p>
    <w:p w14:paraId="09A6A4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二</w:t>
      </w: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服务内容</w:t>
      </w:r>
    </w:p>
    <w:p w14:paraId="1456CE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开展健步</w:t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走</w:t>
      </w: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承办</w:t>
      </w: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服务各项工作，包括但不限于策划、组织实施方案、协调组建参赛团队、购买相关保险、采购活动物资、搭建布置场地、安保救援等保障人员配置：</w:t>
      </w:r>
    </w:p>
    <w:p w14:paraId="486BAE4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活动策划与执行：负责活动整体流程设计、布置及运作，包括音响设备、现场活动保障等配套服务。制定安全风险防控措施和应急预案，确保活动安全有序进行。</w:t>
      </w:r>
    </w:p>
    <w:p w14:paraId="0CC0359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活动配套服务</w:t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：提供活动所需的其他配套服务，并附上详细报价。安排专人负责活动期间的各项协调工作，满足院方的其他合理要求。</w:t>
      </w:r>
    </w:p>
    <w:p w14:paraId="05E4170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物资采购与分发</w:t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：负责采购参与活动人员的纪念品、奖品、饮用水、食品等物资。为女职工准备专属纪念品，体现活动关怀。</w:t>
      </w:r>
    </w:p>
    <w:p w14:paraId="3875D49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采购需求（包括但不限于以下内容）</w:t>
      </w:r>
    </w:p>
    <w:tbl>
      <w:tblPr>
        <w:tblStyle w:val="3"/>
        <w:tblW w:w="8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96"/>
        <w:gridCol w:w="698"/>
        <w:gridCol w:w="698"/>
        <w:gridCol w:w="988"/>
        <w:gridCol w:w="1020"/>
        <w:gridCol w:w="2964"/>
      </w:tblGrid>
      <w:tr w14:paraId="5DD6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单价（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合计（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FBC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活动纪念品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A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F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88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定制印制有医院logo的背包、短袖POLO衫、腕带</w:t>
            </w:r>
          </w:p>
        </w:tc>
      </w:tr>
      <w:tr w14:paraId="12B4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活动补给包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5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C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5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饮用水、雨衣、小面包等补给</w:t>
            </w:r>
          </w:p>
        </w:tc>
      </w:tr>
      <w:tr w14:paraId="5736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3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E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E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设计、主背景板、彩色活动横幅、线路指示牌、拍照kt板、定位地贴、队伍手举牌、游戏道具等</w:t>
            </w:r>
          </w:p>
        </w:tc>
      </w:tr>
      <w:tr w14:paraId="6DB4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6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音响等配套设施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4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E5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A7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女职工纪念品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E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5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8EB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7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流动补给车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7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BFE5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1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6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2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36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专业摄影摄像各1个机位（活动视频成品剪辑、照片直播）</w:t>
            </w:r>
          </w:p>
        </w:tc>
      </w:tr>
      <w:tr w14:paraId="7B15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活动饮用水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9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7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70D8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F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急救药品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6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512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药箱使用、活动现场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安保救援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</w:tr>
      <w:tr w14:paraId="1FE8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医疗保障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9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B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4498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相关保险</w:t>
            </w:r>
          </w:p>
        </w:tc>
      </w:tr>
      <w:tr w14:paraId="5705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活动策划、执行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D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0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C8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活动线路设计、策划、执行，现场执行、应急预案</w:t>
            </w:r>
          </w:p>
        </w:tc>
      </w:tr>
      <w:tr w14:paraId="4463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活动奖品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3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6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D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奖前三名队伍，每队奖品数量按具体参加人员数量提供。</w:t>
            </w:r>
          </w:p>
        </w:tc>
      </w:tr>
      <w:tr w14:paraId="6D73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B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3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9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6AB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备注：1.报价需包含所有物资及服务的费用的包干价。</w:t>
            </w:r>
          </w:p>
          <w:p w14:paraId="48B0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2.活动时间：2025年3月8日。</w:t>
            </w:r>
          </w:p>
        </w:tc>
      </w:tr>
    </w:tbl>
    <w:p w14:paraId="1145F82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四、提供样品和案例</w:t>
      </w:r>
    </w:p>
    <w:p w14:paraId="090F9AE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1.提供背包、POLO衫的样品；</w:t>
      </w:r>
    </w:p>
    <w:p w14:paraId="6D582DC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>2.提供不少于3个活动成功案例参考。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5743C1"/>
    <w:multiLevelType w:val="singleLevel"/>
    <w:tmpl w:val="B05743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104E07"/>
    <w:multiLevelType w:val="singleLevel"/>
    <w:tmpl w:val="DA104E07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7E16F8AA"/>
    <w:multiLevelType w:val="singleLevel"/>
    <w:tmpl w:val="7E16F8AA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02F9E"/>
    <w:rsid w:val="048D1498"/>
    <w:rsid w:val="102A7BD8"/>
    <w:rsid w:val="13C41597"/>
    <w:rsid w:val="18B51996"/>
    <w:rsid w:val="36255869"/>
    <w:rsid w:val="526B3F2A"/>
    <w:rsid w:val="7BC0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870</Characters>
  <Lines>0</Lines>
  <Paragraphs>0</Paragraphs>
  <TotalTime>3</TotalTime>
  <ScaleCrop>false</ScaleCrop>
  <LinksUpToDate>false</LinksUpToDate>
  <CharactersWithSpaces>876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2025-02-20T01:56:00Z</dcterms:created>
  <dc:creator>秋秋</dc:creator>
  <cp:lastModifiedBy>秋秋</cp:lastModifiedBy>
  <dcterms:modified xsi:type="dcterms:W3CDTF">2025-02-24T08:52:35Z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97B0407A4C4847FA8A093CB7880E333D_13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