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FA5E6">
      <w:pPr>
        <w:spacing w:line="360" w:lineRule="exact"/>
        <w:jc w:val="center"/>
        <w:outlineLvl w:val="0"/>
        <w:rPr>
          <w:rFonts w:hint="eastAsia" w:ascii="宋体" w:hAnsi="宋体" w:eastAsia="宋体" w:cs="宋体"/>
          <w:b/>
          <w:color w:val="auto"/>
          <w:sz w:val="28"/>
          <w:szCs w:val="28"/>
          <w:highlight w:val="none"/>
        </w:rPr>
      </w:pPr>
      <w:bookmarkStart w:id="0" w:name="_GoBack"/>
      <w:bookmarkEnd w:id="0"/>
      <w:r>
        <w:rPr>
          <w:rFonts w:hint="eastAsia" w:ascii="宋体" w:hAnsi="宋体" w:eastAsia="宋体" w:cs="宋体"/>
          <w:b/>
          <w:color w:val="auto"/>
          <w:sz w:val="28"/>
          <w:szCs w:val="28"/>
          <w:highlight w:val="none"/>
        </w:rPr>
        <w:t>达芬奇手术机器人配套器械耗材</w:t>
      </w:r>
      <w:r>
        <w:rPr>
          <w:rFonts w:hint="eastAsia" w:ascii="宋体" w:hAnsi="宋体" w:cs="宋体"/>
          <w:b/>
          <w:color w:val="auto"/>
          <w:sz w:val="28"/>
          <w:szCs w:val="28"/>
          <w:highlight w:val="none"/>
          <w:lang w:val="en-US" w:eastAsia="zh-CN"/>
        </w:rPr>
        <w:t>参数</w:t>
      </w:r>
      <w:r>
        <w:rPr>
          <w:rFonts w:hint="eastAsia" w:ascii="宋体" w:hAnsi="宋体" w:eastAsia="宋体" w:cs="宋体"/>
          <w:b/>
          <w:color w:val="auto"/>
          <w:sz w:val="28"/>
          <w:szCs w:val="28"/>
          <w:highlight w:val="none"/>
        </w:rPr>
        <w:t>需求</w:t>
      </w:r>
    </w:p>
    <w:p w14:paraId="661BF9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p>
    <w:tbl>
      <w:tblPr>
        <w:tblStyle w:val="3"/>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53"/>
        <w:gridCol w:w="436"/>
        <w:gridCol w:w="1147"/>
        <w:gridCol w:w="900"/>
        <w:gridCol w:w="912"/>
        <w:gridCol w:w="963"/>
        <w:gridCol w:w="1221"/>
        <w:gridCol w:w="3322"/>
      </w:tblGrid>
      <w:tr w14:paraId="472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030" w:type="dxa"/>
            <w:gridSpan w:val="9"/>
            <w:tcBorders>
              <w:top w:val="single" w:color="auto" w:sz="4" w:space="0"/>
              <w:left w:val="single" w:color="auto" w:sz="4" w:space="0"/>
              <w:bottom w:val="single" w:color="auto" w:sz="4" w:space="0"/>
              <w:right w:val="single" w:color="auto" w:sz="4" w:space="0"/>
            </w:tcBorders>
            <w:noWrap/>
            <w:vAlign w:val="center"/>
          </w:tcPr>
          <w:p w14:paraId="1ACD2A4F">
            <w:pPr>
              <w:pStyle w:val="2"/>
              <w:keepNext w:val="0"/>
              <w:keepLines w:val="0"/>
              <w:pageBreakBefore w:val="0"/>
              <w:tabs>
                <w:tab w:val="left" w:pos="2417"/>
                <w:tab w:val="clear" w:pos="4153"/>
              </w:tabs>
              <w:kinsoku/>
              <w:wordWrap/>
              <w:overflowPunct/>
              <w:topLinePunct w:val="0"/>
              <w:autoSpaceDE/>
              <w:autoSpaceDN/>
              <w:bidi w:val="0"/>
              <w:adjustRightInd/>
              <w:spacing w:line="380" w:lineRule="exact"/>
              <w:ind w:left="-107" w:leftChars="-51" w:right="-107" w:rightChars="-51"/>
              <w:jc w:val="both"/>
              <w:textAlignment w:val="auto"/>
              <w:rPr>
                <w:rFonts w:hint="eastAsia" w:hAnsi="宋体" w:cs="宋体"/>
                <w:b/>
                <w:color w:val="auto"/>
                <w:sz w:val="21"/>
                <w:szCs w:val="21"/>
                <w:highlight w:val="none"/>
                <w:lang w:val="en-US" w:eastAsia="zh-CN"/>
              </w:rPr>
            </w:pPr>
            <w:r>
              <w:rPr>
                <w:rFonts w:hint="eastAsia" w:hAnsi="宋体" w:cs="宋体"/>
                <w:b/>
                <w:color w:val="auto"/>
                <w:sz w:val="21"/>
                <w:szCs w:val="21"/>
                <w:highlight w:val="none"/>
                <w:lang w:val="en-US" w:eastAsia="zh-CN"/>
              </w:rPr>
              <w:t>预算：80万元</w:t>
            </w:r>
          </w:p>
          <w:p w14:paraId="1B90063C">
            <w:pPr>
              <w:pStyle w:val="2"/>
              <w:keepNext w:val="0"/>
              <w:keepLines w:val="0"/>
              <w:pageBreakBefore w:val="0"/>
              <w:tabs>
                <w:tab w:val="left" w:pos="2417"/>
                <w:tab w:val="clear" w:pos="4153"/>
              </w:tabs>
              <w:kinsoku/>
              <w:wordWrap/>
              <w:overflowPunct/>
              <w:topLinePunct w:val="0"/>
              <w:autoSpaceDE/>
              <w:autoSpaceDN/>
              <w:bidi w:val="0"/>
              <w:adjustRightInd/>
              <w:spacing w:line="380" w:lineRule="exact"/>
              <w:ind w:left="-107" w:leftChars="-51" w:right="-107" w:rightChars="-51"/>
              <w:jc w:val="both"/>
              <w:textAlignment w:val="auto"/>
              <w:rPr>
                <w:rFonts w:hint="default" w:hAnsi="宋体" w:cs="宋体"/>
                <w:b/>
                <w:color w:val="auto"/>
                <w:sz w:val="21"/>
                <w:szCs w:val="21"/>
                <w:highlight w:val="none"/>
                <w:lang w:val="en-US" w:eastAsia="zh-CN"/>
              </w:rPr>
            </w:pPr>
            <w:r>
              <w:rPr>
                <w:rFonts w:hint="eastAsia" w:hAnsi="宋体" w:cs="宋体"/>
                <w:b/>
                <w:color w:val="auto"/>
                <w:sz w:val="21"/>
                <w:szCs w:val="21"/>
                <w:highlight w:val="none"/>
                <w:lang w:val="en-US" w:eastAsia="zh-CN"/>
              </w:rPr>
              <w:t>控制价：详见单价控制价</w:t>
            </w:r>
          </w:p>
        </w:tc>
      </w:tr>
      <w:tr w14:paraId="1C93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76" w:type="dxa"/>
            <w:vMerge w:val="restart"/>
            <w:tcBorders>
              <w:top w:val="single" w:color="auto" w:sz="4" w:space="0"/>
              <w:left w:val="single" w:color="auto" w:sz="4" w:space="0"/>
              <w:right w:val="single" w:color="auto" w:sz="4" w:space="0"/>
            </w:tcBorders>
            <w:noWrap/>
            <w:vAlign w:val="center"/>
          </w:tcPr>
          <w:p w14:paraId="23BACF71">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需求一览表</w:t>
            </w:r>
          </w:p>
        </w:tc>
        <w:tc>
          <w:tcPr>
            <w:tcW w:w="653" w:type="dxa"/>
            <w:tcBorders>
              <w:top w:val="single" w:color="auto" w:sz="4" w:space="0"/>
              <w:left w:val="nil"/>
              <w:bottom w:val="single" w:color="auto" w:sz="4" w:space="0"/>
              <w:right w:val="single" w:color="auto" w:sz="4" w:space="0"/>
            </w:tcBorders>
            <w:noWrap/>
            <w:vAlign w:val="center"/>
          </w:tcPr>
          <w:p w14:paraId="6799654C">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1583" w:type="dxa"/>
            <w:gridSpan w:val="2"/>
            <w:tcBorders>
              <w:top w:val="single" w:color="auto" w:sz="4" w:space="0"/>
              <w:left w:val="nil"/>
              <w:bottom w:val="single" w:color="auto" w:sz="4" w:space="0"/>
              <w:right w:val="single" w:color="auto" w:sz="4" w:space="0"/>
            </w:tcBorders>
            <w:noWrap/>
            <w:vAlign w:val="center"/>
          </w:tcPr>
          <w:p w14:paraId="735637F3">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器械耗材名称</w:t>
            </w:r>
          </w:p>
        </w:tc>
        <w:tc>
          <w:tcPr>
            <w:tcW w:w="900" w:type="dxa"/>
            <w:tcBorders>
              <w:top w:val="single" w:color="auto" w:sz="4" w:space="0"/>
              <w:left w:val="nil"/>
              <w:bottom w:val="single" w:color="auto" w:sz="4" w:space="0"/>
              <w:right w:val="single" w:color="auto" w:sz="4" w:space="0"/>
            </w:tcBorders>
            <w:noWrap/>
            <w:vAlign w:val="center"/>
          </w:tcPr>
          <w:p w14:paraId="73389874">
            <w:pPr>
              <w:adjustRightInd w:val="0"/>
              <w:snapToGrid w:val="0"/>
              <w:jc w:val="center"/>
              <w:rPr>
                <w:rFonts w:hint="eastAsia" w:ascii="宋体" w:hAnsi="宋体" w:eastAsia="宋体" w:cs="宋体"/>
                <w:b/>
                <w:color w:val="auto"/>
                <w:sz w:val="21"/>
                <w:szCs w:val="21"/>
                <w:highlight w:val="none"/>
              </w:rPr>
            </w:pPr>
            <w:r>
              <w:rPr>
                <w:rFonts w:hint="eastAsia"/>
                <w:b/>
                <w:bCs/>
              </w:rPr>
              <w:t>最大包装单位</w:t>
            </w:r>
          </w:p>
        </w:tc>
        <w:tc>
          <w:tcPr>
            <w:tcW w:w="912" w:type="dxa"/>
            <w:tcBorders>
              <w:top w:val="single" w:color="auto" w:sz="4" w:space="0"/>
              <w:left w:val="nil"/>
              <w:bottom w:val="single" w:color="auto" w:sz="4" w:space="0"/>
              <w:right w:val="single" w:color="auto" w:sz="4" w:space="0"/>
            </w:tcBorders>
            <w:noWrap/>
            <w:vAlign w:val="center"/>
          </w:tcPr>
          <w:p w14:paraId="2B0BDFB0">
            <w:pPr>
              <w:adjustRightInd w:val="0"/>
              <w:snapToGrid w:val="0"/>
              <w:jc w:val="center"/>
              <w:rPr>
                <w:rFonts w:hint="eastAsia" w:ascii="宋体" w:hAnsi="宋体" w:eastAsia="宋体" w:cs="宋体"/>
                <w:b/>
                <w:color w:val="auto"/>
                <w:sz w:val="21"/>
                <w:szCs w:val="21"/>
                <w:highlight w:val="none"/>
                <w:lang w:eastAsia="zh-CN"/>
              </w:rPr>
            </w:pPr>
            <w:r>
              <w:rPr>
                <w:rFonts w:hint="eastAsia"/>
                <w:b/>
                <w:bCs/>
              </w:rPr>
              <w:t>计划采购数量</w:t>
            </w:r>
          </w:p>
        </w:tc>
        <w:tc>
          <w:tcPr>
            <w:tcW w:w="963" w:type="dxa"/>
            <w:tcBorders>
              <w:top w:val="single" w:color="auto" w:sz="4" w:space="0"/>
              <w:left w:val="single" w:color="auto" w:sz="4" w:space="0"/>
              <w:bottom w:val="single" w:color="auto" w:sz="4" w:space="0"/>
              <w:right w:val="single" w:color="auto" w:sz="4" w:space="0"/>
            </w:tcBorders>
            <w:noWrap/>
            <w:vAlign w:val="center"/>
          </w:tcPr>
          <w:p w14:paraId="7FF68396">
            <w:pPr>
              <w:adjustRightInd w:val="0"/>
              <w:snapToGrid w:val="0"/>
              <w:jc w:val="center"/>
              <w:rPr>
                <w:rFonts w:hint="eastAsia" w:ascii="宋体" w:hAnsi="宋体" w:eastAsia="宋体" w:cs="宋体"/>
                <w:b/>
                <w:color w:val="auto"/>
                <w:sz w:val="21"/>
                <w:szCs w:val="21"/>
                <w:highlight w:val="none"/>
                <w:lang w:eastAsia="zh-CN"/>
              </w:rPr>
            </w:pPr>
            <w:r>
              <w:rPr>
                <w:rFonts w:hint="eastAsia"/>
                <w:b/>
                <w:bCs/>
                <w:color w:val="000000"/>
                <w:szCs w:val="21"/>
              </w:rPr>
              <w:t>单把使用次数</w:t>
            </w:r>
          </w:p>
        </w:tc>
        <w:tc>
          <w:tcPr>
            <w:tcW w:w="1221" w:type="dxa"/>
            <w:tcBorders>
              <w:top w:val="single" w:color="auto" w:sz="4" w:space="0"/>
              <w:left w:val="single" w:color="auto" w:sz="4" w:space="0"/>
              <w:bottom w:val="single" w:color="auto" w:sz="4" w:space="0"/>
              <w:right w:val="single" w:color="auto" w:sz="4" w:space="0"/>
            </w:tcBorders>
            <w:noWrap/>
            <w:vAlign w:val="center"/>
          </w:tcPr>
          <w:p w14:paraId="5A5C664C">
            <w:pPr>
              <w:pStyle w:val="2"/>
              <w:keepNext w:val="0"/>
              <w:keepLines w:val="0"/>
              <w:pageBreakBefore w:val="0"/>
              <w:kinsoku/>
              <w:wordWrap/>
              <w:overflowPunct/>
              <w:topLinePunct w:val="0"/>
              <w:autoSpaceDE/>
              <w:autoSpaceDN/>
              <w:bidi w:val="0"/>
              <w:adjustRightInd/>
              <w:spacing w:line="380" w:lineRule="exact"/>
              <w:ind w:left="-107" w:leftChars="-51" w:right="-107" w:rightChars="-51"/>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单价控制价/元</w:t>
            </w:r>
          </w:p>
        </w:tc>
        <w:tc>
          <w:tcPr>
            <w:tcW w:w="3322" w:type="dxa"/>
            <w:tcBorders>
              <w:top w:val="single" w:color="auto" w:sz="4" w:space="0"/>
              <w:left w:val="single" w:color="auto" w:sz="4" w:space="0"/>
              <w:bottom w:val="single" w:color="auto" w:sz="4" w:space="0"/>
              <w:right w:val="single" w:color="auto" w:sz="4" w:space="0"/>
            </w:tcBorders>
            <w:noWrap/>
            <w:vAlign w:val="center"/>
          </w:tcPr>
          <w:p w14:paraId="52B01EF7">
            <w:pPr>
              <w:pStyle w:val="2"/>
              <w:keepNext w:val="0"/>
              <w:keepLines w:val="0"/>
              <w:pageBreakBefore w:val="0"/>
              <w:kinsoku/>
              <w:wordWrap/>
              <w:overflowPunct/>
              <w:topLinePunct w:val="0"/>
              <w:autoSpaceDE/>
              <w:autoSpaceDN/>
              <w:bidi w:val="0"/>
              <w:adjustRightInd/>
              <w:spacing w:line="380" w:lineRule="exact"/>
              <w:ind w:left="-107" w:leftChars="-51" w:right="-107" w:rightChars="-51"/>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技术指标要求</w:t>
            </w:r>
          </w:p>
        </w:tc>
      </w:tr>
      <w:tr w14:paraId="60CE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DD64926">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2F176651">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571095AE">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有孔双极镊</w:t>
            </w:r>
          </w:p>
        </w:tc>
        <w:tc>
          <w:tcPr>
            <w:tcW w:w="900" w:type="dxa"/>
            <w:tcBorders>
              <w:top w:val="single" w:color="auto" w:sz="4" w:space="0"/>
              <w:left w:val="nil"/>
              <w:bottom w:val="single" w:color="auto" w:sz="4" w:space="0"/>
              <w:right w:val="single" w:color="auto" w:sz="4" w:space="0"/>
            </w:tcBorders>
            <w:noWrap/>
            <w:vAlign w:val="center"/>
          </w:tcPr>
          <w:p w14:paraId="56946F2D">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个</w:t>
            </w:r>
          </w:p>
        </w:tc>
        <w:tc>
          <w:tcPr>
            <w:tcW w:w="912" w:type="dxa"/>
            <w:tcBorders>
              <w:top w:val="single" w:color="auto" w:sz="4" w:space="0"/>
              <w:left w:val="nil"/>
              <w:bottom w:val="single" w:color="auto" w:sz="4" w:space="0"/>
              <w:right w:val="single" w:color="auto" w:sz="4" w:space="0"/>
            </w:tcBorders>
            <w:noWrap/>
            <w:vAlign w:val="center"/>
          </w:tcPr>
          <w:p w14:paraId="39A67CBA">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val="en-US" w:eastAsia="zh-CN" w:bidi="ar"/>
              </w:rPr>
              <w:t>3</w:t>
            </w:r>
            <w:r>
              <w:rPr>
                <w:rFonts w:hint="eastAsia" w:ascii="宋体" w:hAnsi="宋体" w:eastAsia="宋体" w:cs="宋体"/>
                <w:color w:val="auto"/>
                <w:kern w:val="0"/>
                <w:szCs w:val="21"/>
                <w:lang w:bidi="ar"/>
              </w:rPr>
              <w:t>个</w:t>
            </w:r>
          </w:p>
        </w:tc>
        <w:tc>
          <w:tcPr>
            <w:tcW w:w="963" w:type="dxa"/>
            <w:tcBorders>
              <w:top w:val="single" w:color="auto" w:sz="4" w:space="0"/>
              <w:left w:val="single" w:color="auto" w:sz="4" w:space="0"/>
              <w:bottom w:val="single" w:color="auto" w:sz="4" w:space="0"/>
              <w:right w:val="single" w:color="auto" w:sz="4" w:space="0"/>
            </w:tcBorders>
            <w:noWrap/>
            <w:vAlign w:val="center"/>
          </w:tcPr>
          <w:p w14:paraId="64F8A3EC">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14</w:t>
            </w:r>
          </w:p>
        </w:tc>
        <w:tc>
          <w:tcPr>
            <w:tcW w:w="1221" w:type="dxa"/>
            <w:tcBorders>
              <w:top w:val="single" w:color="auto" w:sz="4" w:space="0"/>
              <w:left w:val="single" w:color="auto" w:sz="4" w:space="0"/>
              <w:bottom w:val="single" w:color="auto" w:sz="4" w:space="0"/>
              <w:right w:val="single" w:color="auto" w:sz="4" w:space="0"/>
            </w:tcBorders>
            <w:noWrap/>
            <w:vAlign w:val="center"/>
          </w:tcPr>
          <w:p w14:paraId="6E876547">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2"/>
              </w:rPr>
              <w:t>58,152.00</w:t>
            </w:r>
          </w:p>
        </w:tc>
        <w:tc>
          <w:tcPr>
            <w:tcW w:w="3322" w:type="dxa"/>
            <w:tcBorders>
              <w:top w:val="single" w:color="auto" w:sz="4" w:space="0"/>
              <w:left w:val="single" w:color="auto" w:sz="4" w:space="0"/>
              <w:bottom w:val="single" w:color="auto" w:sz="4" w:space="0"/>
              <w:right w:val="single" w:color="auto" w:sz="4" w:space="0"/>
            </w:tcBorders>
            <w:noWrap/>
            <w:vAlign w:val="center"/>
          </w:tcPr>
          <w:p w14:paraId="1F1A16D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Cs w:val="21"/>
              </w:rPr>
              <w:t>通过8mm套管，具有7个自由度，90º关节活动度，540º旋转，使用寿命≥14次，钳口开合角度45，钳口长度2.1厘米，工作长度32.77厘米，锯齿；单孔式，分离，抓持，操纵，牵拉和凝固组织和血管</w:t>
            </w:r>
          </w:p>
        </w:tc>
      </w:tr>
      <w:tr w14:paraId="1773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E99B42D">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4519A156">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7CACCDC9">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双极镊</w:t>
            </w:r>
          </w:p>
        </w:tc>
        <w:tc>
          <w:tcPr>
            <w:tcW w:w="900" w:type="dxa"/>
            <w:tcBorders>
              <w:top w:val="single" w:color="auto" w:sz="4" w:space="0"/>
              <w:left w:val="nil"/>
              <w:bottom w:val="single" w:color="auto" w:sz="4" w:space="0"/>
              <w:right w:val="single" w:color="auto" w:sz="4" w:space="0"/>
            </w:tcBorders>
            <w:noWrap/>
            <w:vAlign w:val="center"/>
          </w:tcPr>
          <w:p w14:paraId="3D2437E6">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个</w:t>
            </w:r>
          </w:p>
        </w:tc>
        <w:tc>
          <w:tcPr>
            <w:tcW w:w="912" w:type="dxa"/>
            <w:tcBorders>
              <w:top w:val="single" w:color="auto" w:sz="4" w:space="0"/>
              <w:left w:val="nil"/>
              <w:bottom w:val="single" w:color="auto" w:sz="4" w:space="0"/>
              <w:right w:val="single" w:color="auto" w:sz="4" w:space="0"/>
            </w:tcBorders>
            <w:noWrap/>
            <w:vAlign w:val="center"/>
          </w:tcPr>
          <w:p w14:paraId="44E0950D">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val="en-US" w:eastAsia="zh-CN" w:bidi="ar"/>
              </w:rPr>
              <w:t>1</w:t>
            </w:r>
            <w:r>
              <w:rPr>
                <w:rFonts w:hint="eastAsia" w:ascii="宋体" w:hAnsi="宋体" w:eastAsia="宋体" w:cs="宋体"/>
                <w:color w:val="auto"/>
                <w:kern w:val="0"/>
                <w:szCs w:val="21"/>
                <w:lang w:bidi="ar"/>
              </w:rPr>
              <w:t>个</w:t>
            </w:r>
          </w:p>
        </w:tc>
        <w:tc>
          <w:tcPr>
            <w:tcW w:w="963" w:type="dxa"/>
            <w:tcBorders>
              <w:top w:val="single" w:color="auto" w:sz="4" w:space="0"/>
              <w:left w:val="single" w:color="auto" w:sz="4" w:space="0"/>
              <w:bottom w:val="single" w:color="auto" w:sz="4" w:space="0"/>
              <w:right w:val="single" w:color="auto" w:sz="4" w:space="0"/>
            </w:tcBorders>
            <w:noWrap/>
            <w:vAlign w:val="center"/>
          </w:tcPr>
          <w:p w14:paraId="5AFDF3C0">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14</w:t>
            </w:r>
          </w:p>
        </w:tc>
        <w:tc>
          <w:tcPr>
            <w:tcW w:w="1221" w:type="dxa"/>
            <w:tcBorders>
              <w:top w:val="single" w:color="auto" w:sz="4" w:space="0"/>
              <w:left w:val="single" w:color="auto" w:sz="4" w:space="0"/>
              <w:bottom w:val="single" w:color="auto" w:sz="4" w:space="0"/>
              <w:right w:val="single" w:color="auto" w:sz="4" w:space="0"/>
            </w:tcBorders>
            <w:noWrap/>
            <w:vAlign w:val="center"/>
          </w:tcPr>
          <w:p w14:paraId="647D8B71">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2"/>
              </w:rPr>
              <w:t>58,152.00</w:t>
            </w:r>
          </w:p>
        </w:tc>
        <w:tc>
          <w:tcPr>
            <w:tcW w:w="3322" w:type="dxa"/>
            <w:tcBorders>
              <w:top w:val="single" w:color="auto" w:sz="4" w:space="0"/>
              <w:left w:val="single" w:color="auto" w:sz="4" w:space="0"/>
              <w:bottom w:val="single" w:color="auto" w:sz="4" w:space="0"/>
              <w:right w:val="single" w:color="auto" w:sz="4" w:space="0"/>
            </w:tcBorders>
            <w:noWrap/>
            <w:vAlign w:val="center"/>
          </w:tcPr>
          <w:p w14:paraId="3A3329D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Cs w:val="21"/>
              </w:rPr>
              <w:t>通过8mm套管，具有7个自由度，90º关节活动度，540º旋转，使用寿命≥14次，钳口开合角度45，钳口长度2.0厘米，工作长度32.77厘米，锯齿；单孔式；尖头，分离，抓持，操纵，牵拉和凝固组织和血管</w:t>
            </w:r>
          </w:p>
        </w:tc>
      </w:tr>
      <w:tr w14:paraId="0165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F96FC53">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663743B8">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2436C47D">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单极手术弯剪</w:t>
            </w:r>
          </w:p>
        </w:tc>
        <w:tc>
          <w:tcPr>
            <w:tcW w:w="900" w:type="dxa"/>
            <w:tcBorders>
              <w:top w:val="single" w:color="auto" w:sz="4" w:space="0"/>
              <w:left w:val="nil"/>
              <w:bottom w:val="single" w:color="auto" w:sz="4" w:space="0"/>
              <w:right w:val="single" w:color="auto" w:sz="4" w:space="0"/>
            </w:tcBorders>
            <w:noWrap/>
            <w:vAlign w:val="center"/>
          </w:tcPr>
          <w:p w14:paraId="0FF35FDC">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个</w:t>
            </w:r>
          </w:p>
        </w:tc>
        <w:tc>
          <w:tcPr>
            <w:tcW w:w="912" w:type="dxa"/>
            <w:tcBorders>
              <w:top w:val="single" w:color="auto" w:sz="4" w:space="0"/>
              <w:left w:val="nil"/>
              <w:bottom w:val="single" w:color="auto" w:sz="4" w:space="0"/>
              <w:right w:val="single" w:color="auto" w:sz="4" w:space="0"/>
            </w:tcBorders>
            <w:noWrap/>
            <w:vAlign w:val="center"/>
          </w:tcPr>
          <w:p w14:paraId="3EFDDAC3">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val="en-US" w:eastAsia="zh-CN" w:bidi="ar"/>
              </w:rPr>
              <w:t>2</w:t>
            </w:r>
            <w:r>
              <w:rPr>
                <w:rFonts w:hint="eastAsia" w:ascii="宋体" w:hAnsi="宋体" w:eastAsia="宋体" w:cs="宋体"/>
                <w:color w:val="auto"/>
                <w:kern w:val="0"/>
                <w:szCs w:val="21"/>
                <w:lang w:bidi="ar"/>
              </w:rPr>
              <w:t>个</w:t>
            </w:r>
          </w:p>
        </w:tc>
        <w:tc>
          <w:tcPr>
            <w:tcW w:w="963" w:type="dxa"/>
            <w:tcBorders>
              <w:top w:val="single" w:color="auto" w:sz="4" w:space="0"/>
              <w:left w:val="single" w:color="auto" w:sz="4" w:space="0"/>
              <w:bottom w:val="single" w:color="auto" w:sz="4" w:space="0"/>
              <w:right w:val="single" w:color="auto" w:sz="4" w:space="0"/>
            </w:tcBorders>
            <w:noWrap/>
            <w:vAlign w:val="center"/>
          </w:tcPr>
          <w:p w14:paraId="7707983E">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10</w:t>
            </w:r>
          </w:p>
        </w:tc>
        <w:tc>
          <w:tcPr>
            <w:tcW w:w="1221" w:type="dxa"/>
            <w:tcBorders>
              <w:top w:val="single" w:color="auto" w:sz="4" w:space="0"/>
              <w:left w:val="single" w:color="auto" w:sz="4" w:space="0"/>
              <w:bottom w:val="single" w:color="auto" w:sz="4" w:space="0"/>
              <w:right w:val="single" w:color="auto" w:sz="4" w:space="0"/>
            </w:tcBorders>
            <w:noWrap/>
            <w:vAlign w:val="center"/>
          </w:tcPr>
          <w:p w14:paraId="51B1184F">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2"/>
              </w:rPr>
              <w:t>52,387.00</w:t>
            </w:r>
          </w:p>
        </w:tc>
        <w:tc>
          <w:tcPr>
            <w:tcW w:w="3322" w:type="dxa"/>
            <w:tcBorders>
              <w:top w:val="single" w:color="auto" w:sz="4" w:space="0"/>
              <w:left w:val="single" w:color="auto" w:sz="4" w:space="0"/>
              <w:bottom w:val="single" w:color="auto" w:sz="4" w:space="0"/>
              <w:right w:val="single" w:color="auto" w:sz="4" w:space="0"/>
            </w:tcBorders>
            <w:noWrap/>
            <w:vAlign w:val="center"/>
          </w:tcPr>
          <w:p w14:paraId="2F2CCAF3">
            <w:pPr>
              <w:keepNext w:val="0"/>
              <w:keepLines w:val="0"/>
              <w:pageBreakBefore w:val="0"/>
              <w:widowControl w:val="0"/>
              <w:tabs>
                <w:tab w:val="left" w:pos="621"/>
              </w:tabs>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Cs w:val="21"/>
              </w:rPr>
              <w:t>专机专用器械，可通过8mm套管，有7个自由度，90°关节活动度，540°旋转，使用寿命≥10次，钳口开合角度29°，钳口长度1.3厘米，工作长度31.75厘米，切削刃，单极手术弯剪使用单极能量切开和凝固组织</w:t>
            </w:r>
          </w:p>
        </w:tc>
      </w:tr>
      <w:tr w14:paraId="277E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F56B4C6">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79805ADD">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6C4F4FE3">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手术弯剪</w:t>
            </w:r>
          </w:p>
        </w:tc>
        <w:tc>
          <w:tcPr>
            <w:tcW w:w="900" w:type="dxa"/>
            <w:tcBorders>
              <w:top w:val="single" w:color="auto" w:sz="4" w:space="0"/>
              <w:left w:val="nil"/>
              <w:bottom w:val="single" w:color="auto" w:sz="4" w:space="0"/>
              <w:right w:val="single" w:color="auto" w:sz="4" w:space="0"/>
            </w:tcBorders>
            <w:noWrap/>
            <w:vAlign w:val="center"/>
          </w:tcPr>
          <w:p w14:paraId="4178F7B8">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盒（6个/盒）</w:t>
            </w:r>
          </w:p>
        </w:tc>
        <w:tc>
          <w:tcPr>
            <w:tcW w:w="912" w:type="dxa"/>
            <w:tcBorders>
              <w:top w:val="single" w:color="auto" w:sz="4" w:space="0"/>
              <w:left w:val="nil"/>
              <w:bottom w:val="single" w:color="auto" w:sz="4" w:space="0"/>
              <w:right w:val="single" w:color="auto" w:sz="4" w:space="0"/>
            </w:tcBorders>
            <w:noWrap/>
            <w:vAlign w:val="center"/>
          </w:tcPr>
          <w:p w14:paraId="0234324E">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val="en-US" w:eastAsia="zh-CN" w:bidi="ar"/>
              </w:rPr>
              <w:t>2</w:t>
            </w:r>
            <w:r>
              <w:rPr>
                <w:rFonts w:hint="eastAsia" w:ascii="宋体" w:hAnsi="宋体" w:eastAsia="宋体" w:cs="宋体"/>
                <w:color w:val="auto"/>
                <w:kern w:val="0"/>
                <w:szCs w:val="21"/>
                <w:lang w:bidi="ar"/>
              </w:rPr>
              <w:t>盒</w:t>
            </w:r>
          </w:p>
        </w:tc>
        <w:tc>
          <w:tcPr>
            <w:tcW w:w="963" w:type="dxa"/>
            <w:tcBorders>
              <w:top w:val="single" w:color="auto" w:sz="4" w:space="0"/>
              <w:left w:val="single" w:color="auto" w:sz="4" w:space="0"/>
              <w:bottom w:val="single" w:color="auto" w:sz="4" w:space="0"/>
              <w:right w:val="single" w:color="auto" w:sz="4" w:space="0"/>
            </w:tcBorders>
            <w:noWrap/>
            <w:vAlign w:val="center"/>
          </w:tcPr>
          <w:p w14:paraId="2CFDF7DA">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一次性使用</w:t>
            </w:r>
          </w:p>
        </w:tc>
        <w:tc>
          <w:tcPr>
            <w:tcW w:w="1221" w:type="dxa"/>
            <w:tcBorders>
              <w:top w:val="single" w:color="auto" w:sz="4" w:space="0"/>
              <w:left w:val="single" w:color="auto" w:sz="4" w:space="0"/>
              <w:bottom w:val="single" w:color="auto" w:sz="4" w:space="0"/>
              <w:right w:val="single" w:color="auto" w:sz="4" w:space="0"/>
            </w:tcBorders>
            <w:noWrap/>
            <w:vAlign w:val="center"/>
          </w:tcPr>
          <w:p w14:paraId="06DA6D52">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2"/>
              </w:rPr>
              <w:t>53,533.00</w:t>
            </w:r>
          </w:p>
        </w:tc>
        <w:tc>
          <w:tcPr>
            <w:tcW w:w="3322" w:type="dxa"/>
            <w:tcBorders>
              <w:top w:val="single" w:color="auto" w:sz="4" w:space="0"/>
              <w:left w:val="single" w:color="auto" w:sz="4" w:space="0"/>
              <w:bottom w:val="single" w:color="auto" w:sz="4" w:space="0"/>
              <w:right w:val="single" w:color="auto" w:sz="4" w:space="0"/>
            </w:tcBorders>
            <w:noWrap/>
            <w:vAlign w:val="center"/>
          </w:tcPr>
          <w:p w14:paraId="1F52903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Cs w:val="21"/>
              </w:rPr>
              <w:t>专机专用器械，可通过8mm套管，一次性使用，结扎尺寸为直径≤ 5 mm，热扩散和损害&lt;2mm。钳口长度2.2厘米，工作长度26.84厘米</w:t>
            </w:r>
          </w:p>
        </w:tc>
      </w:tr>
      <w:tr w14:paraId="083C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E2E0196">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38341FB1">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42815EA6">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永久电钩</w:t>
            </w:r>
          </w:p>
        </w:tc>
        <w:tc>
          <w:tcPr>
            <w:tcW w:w="900" w:type="dxa"/>
            <w:tcBorders>
              <w:top w:val="single" w:color="auto" w:sz="4" w:space="0"/>
              <w:left w:val="nil"/>
              <w:bottom w:val="single" w:color="auto" w:sz="4" w:space="0"/>
              <w:right w:val="single" w:color="auto" w:sz="4" w:space="0"/>
            </w:tcBorders>
            <w:noWrap/>
            <w:vAlign w:val="center"/>
          </w:tcPr>
          <w:p w14:paraId="72CF1E6C">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个</w:t>
            </w:r>
          </w:p>
        </w:tc>
        <w:tc>
          <w:tcPr>
            <w:tcW w:w="912" w:type="dxa"/>
            <w:tcBorders>
              <w:top w:val="single" w:color="auto" w:sz="4" w:space="0"/>
              <w:left w:val="nil"/>
              <w:bottom w:val="single" w:color="auto" w:sz="4" w:space="0"/>
              <w:right w:val="single" w:color="auto" w:sz="4" w:space="0"/>
            </w:tcBorders>
            <w:noWrap/>
            <w:vAlign w:val="center"/>
          </w:tcPr>
          <w:p w14:paraId="2D7D6715">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2个</w:t>
            </w:r>
          </w:p>
        </w:tc>
        <w:tc>
          <w:tcPr>
            <w:tcW w:w="963" w:type="dxa"/>
            <w:tcBorders>
              <w:top w:val="single" w:color="auto" w:sz="4" w:space="0"/>
              <w:left w:val="single" w:color="auto" w:sz="4" w:space="0"/>
              <w:bottom w:val="single" w:color="auto" w:sz="4" w:space="0"/>
              <w:right w:val="single" w:color="auto" w:sz="4" w:space="0"/>
            </w:tcBorders>
            <w:noWrap/>
            <w:vAlign w:val="center"/>
          </w:tcPr>
          <w:p w14:paraId="1C904FCF">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10</w:t>
            </w:r>
          </w:p>
        </w:tc>
        <w:tc>
          <w:tcPr>
            <w:tcW w:w="1221" w:type="dxa"/>
            <w:tcBorders>
              <w:top w:val="single" w:color="auto" w:sz="4" w:space="0"/>
              <w:left w:val="single" w:color="auto" w:sz="4" w:space="0"/>
              <w:bottom w:val="single" w:color="auto" w:sz="4" w:space="0"/>
              <w:right w:val="single" w:color="auto" w:sz="4" w:space="0"/>
            </w:tcBorders>
            <w:noWrap/>
            <w:vAlign w:val="center"/>
          </w:tcPr>
          <w:p w14:paraId="72A6961A">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2"/>
              </w:rPr>
              <w:t>32,742.00</w:t>
            </w:r>
          </w:p>
        </w:tc>
        <w:tc>
          <w:tcPr>
            <w:tcW w:w="3322" w:type="dxa"/>
            <w:tcBorders>
              <w:top w:val="single" w:color="auto" w:sz="4" w:space="0"/>
              <w:left w:val="single" w:color="auto" w:sz="4" w:space="0"/>
              <w:bottom w:val="single" w:color="auto" w:sz="4" w:space="0"/>
              <w:right w:val="single" w:color="auto" w:sz="4" w:space="0"/>
            </w:tcBorders>
            <w:noWrap/>
            <w:vAlign w:val="center"/>
          </w:tcPr>
          <w:p w14:paraId="3F455E6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Cs w:val="21"/>
              </w:rPr>
              <w:t>专机专用器械，可通过8mm套管，有7个自由度，90°关节活动度，540°旋转，使用寿命≥10次，钳口长度1.6厘米，工作长度32.26厘米；电钩操纵，牵拉和分离组织：使用单极电刀凝固和横断组织</w:t>
            </w:r>
          </w:p>
        </w:tc>
      </w:tr>
      <w:tr w14:paraId="48B9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9A35C96">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3CBE9220">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227CDAAF">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镊</w:t>
            </w:r>
          </w:p>
        </w:tc>
        <w:tc>
          <w:tcPr>
            <w:tcW w:w="900" w:type="dxa"/>
            <w:tcBorders>
              <w:top w:val="single" w:color="auto" w:sz="4" w:space="0"/>
              <w:left w:val="nil"/>
              <w:bottom w:val="single" w:color="auto" w:sz="4" w:space="0"/>
              <w:right w:val="single" w:color="auto" w:sz="4" w:space="0"/>
            </w:tcBorders>
            <w:noWrap/>
            <w:vAlign w:val="center"/>
          </w:tcPr>
          <w:p w14:paraId="4E22D677">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个</w:t>
            </w:r>
          </w:p>
        </w:tc>
        <w:tc>
          <w:tcPr>
            <w:tcW w:w="912" w:type="dxa"/>
            <w:tcBorders>
              <w:top w:val="single" w:color="auto" w:sz="4" w:space="0"/>
              <w:left w:val="nil"/>
              <w:bottom w:val="single" w:color="auto" w:sz="4" w:space="0"/>
              <w:right w:val="single" w:color="auto" w:sz="4" w:space="0"/>
            </w:tcBorders>
            <w:noWrap/>
            <w:vAlign w:val="center"/>
          </w:tcPr>
          <w:p w14:paraId="3CD37349">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val="en-US" w:eastAsia="zh-CN" w:bidi="ar"/>
              </w:rPr>
              <w:t>1</w:t>
            </w:r>
            <w:r>
              <w:rPr>
                <w:rFonts w:hint="eastAsia" w:ascii="宋体" w:hAnsi="宋体" w:eastAsia="宋体" w:cs="宋体"/>
                <w:color w:val="auto"/>
                <w:kern w:val="0"/>
                <w:szCs w:val="21"/>
                <w:lang w:bidi="ar"/>
              </w:rPr>
              <w:t>个</w:t>
            </w:r>
          </w:p>
        </w:tc>
        <w:tc>
          <w:tcPr>
            <w:tcW w:w="963" w:type="dxa"/>
            <w:tcBorders>
              <w:top w:val="single" w:color="auto" w:sz="4" w:space="0"/>
              <w:left w:val="single" w:color="auto" w:sz="4" w:space="0"/>
              <w:bottom w:val="single" w:color="auto" w:sz="4" w:space="0"/>
              <w:right w:val="single" w:color="auto" w:sz="4" w:space="0"/>
            </w:tcBorders>
            <w:noWrap/>
            <w:vAlign w:val="center"/>
          </w:tcPr>
          <w:p w14:paraId="10942567">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18</w:t>
            </w:r>
          </w:p>
        </w:tc>
        <w:tc>
          <w:tcPr>
            <w:tcW w:w="1221" w:type="dxa"/>
            <w:tcBorders>
              <w:top w:val="single" w:color="auto" w:sz="4" w:space="0"/>
              <w:left w:val="single" w:color="auto" w:sz="4" w:space="0"/>
              <w:bottom w:val="single" w:color="auto" w:sz="4" w:space="0"/>
              <w:right w:val="single" w:color="auto" w:sz="4" w:space="0"/>
            </w:tcBorders>
            <w:noWrap/>
            <w:vAlign w:val="center"/>
          </w:tcPr>
          <w:p w14:paraId="65FC2A40">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2"/>
              </w:rPr>
              <w:t>58,150.86</w:t>
            </w:r>
          </w:p>
        </w:tc>
        <w:tc>
          <w:tcPr>
            <w:tcW w:w="3322" w:type="dxa"/>
            <w:tcBorders>
              <w:top w:val="single" w:color="auto" w:sz="4" w:space="0"/>
              <w:left w:val="single" w:color="auto" w:sz="4" w:space="0"/>
              <w:bottom w:val="single" w:color="auto" w:sz="4" w:space="0"/>
              <w:right w:val="single" w:color="auto" w:sz="4" w:space="0"/>
            </w:tcBorders>
            <w:noWrap/>
            <w:vAlign w:val="center"/>
          </w:tcPr>
          <w:p w14:paraId="3B9F809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Cs w:val="21"/>
              </w:rPr>
              <w:t>通过8mm套管，具有7个自由度，90º关节活动度，540º旋转，使用寿命≥18次，钳口开合角度30，钳口长度2厘米，工作长度32.77厘米，锯齿；单孔式，简单的抓持器(抓钳)，可用于各种类型的手术</w:t>
            </w:r>
          </w:p>
        </w:tc>
      </w:tr>
      <w:tr w14:paraId="4033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6547318">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411C9A9F">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474EB218">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大号持针钳</w:t>
            </w:r>
          </w:p>
        </w:tc>
        <w:tc>
          <w:tcPr>
            <w:tcW w:w="900" w:type="dxa"/>
            <w:tcBorders>
              <w:top w:val="single" w:color="auto" w:sz="4" w:space="0"/>
              <w:left w:val="nil"/>
              <w:bottom w:val="single" w:color="auto" w:sz="4" w:space="0"/>
              <w:right w:val="single" w:color="auto" w:sz="4" w:space="0"/>
            </w:tcBorders>
            <w:noWrap/>
            <w:vAlign w:val="center"/>
          </w:tcPr>
          <w:p w14:paraId="28051D26">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个</w:t>
            </w:r>
          </w:p>
        </w:tc>
        <w:tc>
          <w:tcPr>
            <w:tcW w:w="912" w:type="dxa"/>
            <w:tcBorders>
              <w:top w:val="single" w:color="auto" w:sz="4" w:space="0"/>
              <w:left w:val="nil"/>
              <w:bottom w:val="single" w:color="auto" w:sz="4" w:space="0"/>
              <w:right w:val="single" w:color="auto" w:sz="4" w:space="0"/>
            </w:tcBorders>
            <w:noWrap/>
            <w:vAlign w:val="center"/>
          </w:tcPr>
          <w:p w14:paraId="4C1A8A66">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1个</w:t>
            </w:r>
          </w:p>
        </w:tc>
        <w:tc>
          <w:tcPr>
            <w:tcW w:w="963" w:type="dxa"/>
            <w:tcBorders>
              <w:top w:val="single" w:color="auto" w:sz="4" w:space="0"/>
              <w:left w:val="single" w:color="auto" w:sz="4" w:space="0"/>
              <w:bottom w:val="single" w:color="auto" w:sz="4" w:space="0"/>
              <w:right w:val="single" w:color="auto" w:sz="4" w:space="0"/>
            </w:tcBorders>
            <w:noWrap/>
            <w:vAlign w:val="center"/>
          </w:tcPr>
          <w:p w14:paraId="5EDF0BDF">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15</w:t>
            </w:r>
          </w:p>
        </w:tc>
        <w:tc>
          <w:tcPr>
            <w:tcW w:w="1221" w:type="dxa"/>
            <w:tcBorders>
              <w:top w:val="single" w:color="auto" w:sz="4" w:space="0"/>
              <w:left w:val="single" w:color="auto" w:sz="4" w:space="0"/>
              <w:bottom w:val="single" w:color="auto" w:sz="4" w:space="0"/>
              <w:right w:val="single" w:color="auto" w:sz="4" w:space="0"/>
            </w:tcBorders>
            <w:noWrap/>
            <w:vAlign w:val="center"/>
          </w:tcPr>
          <w:p w14:paraId="1925DF04">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2"/>
              </w:rPr>
              <w:t>50,768.00</w:t>
            </w:r>
          </w:p>
        </w:tc>
        <w:tc>
          <w:tcPr>
            <w:tcW w:w="3322" w:type="dxa"/>
            <w:tcBorders>
              <w:top w:val="single" w:color="auto" w:sz="4" w:space="0"/>
              <w:left w:val="single" w:color="auto" w:sz="4" w:space="0"/>
              <w:bottom w:val="single" w:color="auto" w:sz="4" w:space="0"/>
              <w:right w:val="single" w:color="auto" w:sz="4" w:space="0"/>
            </w:tcBorders>
            <w:noWrap/>
            <w:vAlign w:val="center"/>
          </w:tcPr>
          <w:p w14:paraId="7C30B450">
            <w:pPr>
              <w:keepNext w:val="0"/>
              <w:keepLines w:val="0"/>
              <w:pageBreakBefore w:val="0"/>
              <w:widowControl w:val="0"/>
              <w:tabs>
                <w:tab w:val="left" w:pos="621"/>
              </w:tabs>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Cs w:val="21"/>
              </w:rPr>
              <w:t>专机专用器械，可通过8mm套管，有7个自由度，90°关节活动度，540°旋转，使用寿命</w:t>
            </w:r>
            <w:r>
              <w:rPr>
                <w:rFonts w:hint="eastAsia" w:ascii="宋体" w:hAnsi="宋体" w:eastAsia="宋体" w:cs="宋体"/>
                <w:bCs/>
                <w:color w:val="auto"/>
                <w:szCs w:val="21"/>
              </w:rPr>
              <w:t>≥</w:t>
            </w:r>
            <w:r>
              <w:rPr>
                <w:rFonts w:hint="eastAsia" w:ascii="宋体" w:hAnsi="宋体" w:eastAsia="宋体" w:cs="宋体"/>
                <w:color w:val="auto"/>
                <w:szCs w:val="21"/>
              </w:rPr>
              <w:t>15次，钳口开合角度30</w:t>
            </w:r>
            <w:r>
              <w:rPr>
                <w:rFonts w:hint="eastAsia" w:ascii="宋体" w:hAnsi="宋体" w:eastAsia="宋体" w:cs="宋体"/>
                <w:bCs/>
                <w:color w:val="auto"/>
                <w:szCs w:val="21"/>
              </w:rPr>
              <w:t>°</w:t>
            </w:r>
            <w:r>
              <w:rPr>
                <w:rFonts w:hint="eastAsia" w:ascii="宋体" w:hAnsi="宋体" w:eastAsia="宋体" w:cs="宋体"/>
                <w:color w:val="auto"/>
                <w:szCs w:val="21"/>
              </w:rPr>
              <w:t>，钳口长度1.3厘米，钳口内有剪刀，可剪断缝线，工作长度31.75厘米，扁平状</w:t>
            </w:r>
          </w:p>
        </w:tc>
      </w:tr>
      <w:tr w14:paraId="33A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73980AB">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589FC679">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6A61744F">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器械臂无菌套</w:t>
            </w:r>
          </w:p>
        </w:tc>
        <w:tc>
          <w:tcPr>
            <w:tcW w:w="900" w:type="dxa"/>
            <w:tcBorders>
              <w:top w:val="single" w:color="auto" w:sz="4" w:space="0"/>
              <w:left w:val="nil"/>
              <w:bottom w:val="single" w:color="auto" w:sz="4" w:space="0"/>
              <w:right w:val="single" w:color="auto" w:sz="4" w:space="0"/>
            </w:tcBorders>
            <w:noWrap/>
            <w:vAlign w:val="center"/>
          </w:tcPr>
          <w:p w14:paraId="5628ABF8">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箱（20个/箱）</w:t>
            </w:r>
          </w:p>
        </w:tc>
        <w:tc>
          <w:tcPr>
            <w:tcW w:w="912" w:type="dxa"/>
            <w:tcBorders>
              <w:top w:val="single" w:color="auto" w:sz="4" w:space="0"/>
              <w:left w:val="nil"/>
              <w:bottom w:val="single" w:color="auto" w:sz="4" w:space="0"/>
              <w:right w:val="single" w:color="auto" w:sz="4" w:space="0"/>
            </w:tcBorders>
            <w:noWrap/>
            <w:vAlign w:val="center"/>
          </w:tcPr>
          <w:p w14:paraId="41FF2916">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1</w:t>
            </w:r>
            <w:r>
              <w:rPr>
                <w:rFonts w:hint="eastAsia" w:ascii="宋体" w:hAnsi="宋体" w:eastAsia="宋体" w:cs="宋体"/>
                <w:color w:val="auto"/>
                <w:kern w:val="0"/>
                <w:szCs w:val="21"/>
                <w:lang w:val="en-US" w:eastAsia="zh-CN" w:bidi="ar"/>
              </w:rPr>
              <w:t>0</w:t>
            </w:r>
            <w:r>
              <w:rPr>
                <w:rFonts w:hint="eastAsia" w:ascii="宋体" w:hAnsi="宋体" w:eastAsia="宋体" w:cs="宋体"/>
                <w:color w:val="auto"/>
                <w:kern w:val="0"/>
                <w:szCs w:val="21"/>
                <w:lang w:bidi="ar"/>
              </w:rPr>
              <w:t>箱</w:t>
            </w:r>
          </w:p>
        </w:tc>
        <w:tc>
          <w:tcPr>
            <w:tcW w:w="963" w:type="dxa"/>
            <w:tcBorders>
              <w:top w:val="single" w:color="auto" w:sz="4" w:space="0"/>
              <w:left w:val="single" w:color="auto" w:sz="4" w:space="0"/>
              <w:bottom w:val="single" w:color="auto" w:sz="4" w:space="0"/>
              <w:right w:val="single" w:color="auto" w:sz="4" w:space="0"/>
            </w:tcBorders>
            <w:noWrap/>
            <w:vAlign w:val="center"/>
          </w:tcPr>
          <w:p w14:paraId="6AB93832">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一次性使用</w:t>
            </w:r>
          </w:p>
        </w:tc>
        <w:tc>
          <w:tcPr>
            <w:tcW w:w="1221" w:type="dxa"/>
            <w:tcBorders>
              <w:top w:val="single" w:color="auto" w:sz="4" w:space="0"/>
              <w:left w:val="single" w:color="auto" w:sz="4" w:space="0"/>
              <w:bottom w:val="single" w:color="auto" w:sz="4" w:space="0"/>
              <w:right w:val="single" w:color="auto" w:sz="4" w:space="0"/>
            </w:tcBorders>
            <w:noWrap/>
            <w:vAlign w:val="center"/>
          </w:tcPr>
          <w:p w14:paraId="7D238327">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4"/>
              </w:rPr>
              <w:t>15,233.00</w:t>
            </w:r>
          </w:p>
        </w:tc>
        <w:tc>
          <w:tcPr>
            <w:tcW w:w="3322" w:type="dxa"/>
            <w:tcBorders>
              <w:top w:val="single" w:color="auto" w:sz="4" w:space="0"/>
              <w:left w:val="single" w:color="auto" w:sz="4" w:space="0"/>
              <w:bottom w:val="single" w:color="auto" w:sz="4" w:space="0"/>
              <w:right w:val="single" w:color="auto" w:sz="4" w:space="0"/>
            </w:tcBorders>
            <w:noWrap/>
            <w:vAlign w:val="center"/>
          </w:tcPr>
          <w:p w14:paraId="1CDD82BC">
            <w:pPr>
              <w:keepNext w:val="0"/>
              <w:keepLines w:val="0"/>
              <w:pageBreakBefore w:val="0"/>
              <w:widowControl w:val="0"/>
              <w:tabs>
                <w:tab w:val="left" w:pos="621"/>
              </w:tabs>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Cs w:val="21"/>
              </w:rPr>
              <w:t>专机专用无菌套，一次性使用</w:t>
            </w:r>
          </w:p>
        </w:tc>
      </w:tr>
      <w:tr w14:paraId="55BB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7CF6D34">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668D80F2">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6E2135D9">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5-8mm套管密封件</w:t>
            </w:r>
          </w:p>
        </w:tc>
        <w:tc>
          <w:tcPr>
            <w:tcW w:w="900" w:type="dxa"/>
            <w:tcBorders>
              <w:top w:val="single" w:color="auto" w:sz="4" w:space="0"/>
              <w:left w:val="nil"/>
              <w:bottom w:val="single" w:color="auto" w:sz="4" w:space="0"/>
              <w:right w:val="single" w:color="auto" w:sz="4" w:space="0"/>
            </w:tcBorders>
            <w:noWrap/>
            <w:vAlign w:val="center"/>
          </w:tcPr>
          <w:p w14:paraId="0E822D97">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箱（10个/箱）</w:t>
            </w:r>
          </w:p>
        </w:tc>
        <w:tc>
          <w:tcPr>
            <w:tcW w:w="912" w:type="dxa"/>
            <w:tcBorders>
              <w:top w:val="single" w:color="auto" w:sz="4" w:space="0"/>
              <w:left w:val="nil"/>
              <w:bottom w:val="single" w:color="auto" w:sz="4" w:space="0"/>
              <w:right w:val="single" w:color="auto" w:sz="4" w:space="0"/>
            </w:tcBorders>
            <w:noWrap/>
            <w:vAlign w:val="center"/>
          </w:tcPr>
          <w:p w14:paraId="2BEF6321">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val="en-US" w:eastAsia="zh-CN" w:bidi="ar"/>
              </w:rPr>
              <w:t>10</w:t>
            </w:r>
            <w:r>
              <w:rPr>
                <w:rFonts w:hint="eastAsia" w:ascii="宋体" w:hAnsi="宋体" w:eastAsia="宋体" w:cs="宋体"/>
                <w:color w:val="auto"/>
                <w:kern w:val="0"/>
                <w:szCs w:val="21"/>
                <w:lang w:bidi="ar"/>
              </w:rPr>
              <w:t>箱</w:t>
            </w:r>
          </w:p>
        </w:tc>
        <w:tc>
          <w:tcPr>
            <w:tcW w:w="963" w:type="dxa"/>
            <w:tcBorders>
              <w:top w:val="single" w:color="auto" w:sz="4" w:space="0"/>
              <w:left w:val="single" w:color="auto" w:sz="4" w:space="0"/>
              <w:bottom w:val="single" w:color="auto" w:sz="4" w:space="0"/>
              <w:right w:val="single" w:color="auto" w:sz="4" w:space="0"/>
            </w:tcBorders>
            <w:noWrap/>
            <w:vAlign w:val="center"/>
          </w:tcPr>
          <w:p w14:paraId="1C322279">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一次性使用</w:t>
            </w:r>
          </w:p>
        </w:tc>
        <w:tc>
          <w:tcPr>
            <w:tcW w:w="1221" w:type="dxa"/>
            <w:tcBorders>
              <w:top w:val="single" w:color="auto" w:sz="4" w:space="0"/>
              <w:left w:val="single" w:color="auto" w:sz="4" w:space="0"/>
              <w:bottom w:val="single" w:color="auto" w:sz="4" w:space="0"/>
              <w:right w:val="single" w:color="auto" w:sz="4" w:space="0"/>
            </w:tcBorders>
            <w:noWrap/>
            <w:vAlign w:val="center"/>
          </w:tcPr>
          <w:p w14:paraId="13C0245C">
            <w:pPr>
              <w:keepNext w:val="0"/>
              <w:keepLines w:val="0"/>
              <w:pageBreakBefore w:val="0"/>
              <w:widowControl w:val="0"/>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spacing w:val="-2"/>
              </w:rPr>
              <w:t>2,637.00</w:t>
            </w:r>
          </w:p>
        </w:tc>
        <w:tc>
          <w:tcPr>
            <w:tcW w:w="3322" w:type="dxa"/>
            <w:tcBorders>
              <w:top w:val="single" w:color="auto" w:sz="4" w:space="0"/>
              <w:left w:val="single" w:color="auto" w:sz="4" w:space="0"/>
              <w:bottom w:val="single" w:color="auto" w:sz="4" w:space="0"/>
              <w:right w:val="single" w:color="auto" w:sz="4" w:space="0"/>
            </w:tcBorders>
            <w:noWrap/>
            <w:vAlign w:val="center"/>
          </w:tcPr>
          <w:p w14:paraId="3A5B470B">
            <w:pPr>
              <w:keepNext w:val="0"/>
              <w:keepLines w:val="0"/>
              <w:pageBreakBefore w:val="0"/>
              <w:widowControl w:val="0"/>
              <w:tabs>
                <w:tab w:val="left" w:pos="621"/>
              </w:tabs>
              <w:kinsoku/>
              <w:wordWrap/>
              <w:overflowPunct/>
              <w:topLinePunct w:val="0"/>
              <w:autoSpaceDE/>
              <w:autoSpaceDN/>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Cs w:val="21"/>
              </w:rPr>
              <w:t>8mm套管密封件为白色一次性。有较小的孔，通过孔将闭孔器和器械插入(同时保持气腹)。可以通过8mm的机器人器械和5mm腔镜器械</w:t>
            </w:r>
          </w:p>
        </w:tc>
      </w:tr>
      <w:tr w14:paraId="4272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79D0411">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noWrap/>
            <w:vAlign w:val="center"/>
          </w:tcPr>
          <w:p w14:paraId="5C54DBA1">
            <w:pPr>
              <w:keepNext w:val="0"/>
              <w:keepLines w:val="0"/>
              <w:pageBreakBefore w:val="0"/>
              <w:numPr>
                <w:ilvl w:val="0"/>
                <w:numId w:val="1"/>
              </w:numPr>
              <w:kinsoku/>
              <w:wordWrap/>
              <w:overflowPunct/>
              <w:topLinePunct w:val="0"/>
              <w:autoSpaceDE/>
              <w:autoSpaceDN/>
              <w:bidi w:val="0"/>
              <w:adjustRightInd/>
              <w:spacing w:line="38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1583" w:type="dxa"/>
            <w:gridSpan w:val="2"/>
            <w:tcBorders>
              <w:top w:val="single" w:color="auto" w:sz="4" w:space="0"/>
              <w:left w:val="nil"/>
              <w:bottom w:val="single" w:color="auto" w:sz="4" w:space="0"/>
              <w:right w:val="single" w:color="auto" w:sz="4" w:space="0"/>
            </w:tcBorders>
            <w:noWrap/>
            <w:vAlign w:val="center"/>
          </w:tcPr>
          <w:p w14:paraId="273EFDBC">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尖端盖附件</w:t>
            </w:r>
          </w:p>
          <w:p w14:paraId="0D11C867">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（单极弯剪）</w:t>
            </w:r>
          </w:p>
        </w:tc>
        <w:tc>
          <w:tcPr>
            <w:tcW w:w="900" w:type="dxa"/>
            <w:tcBorders>
              <w:top w:val="single" w:color="auto" w:sz="4" w:space="0"/>
              <w:left w:val="nil"/>
              <w:bottom w:val="single" w:color="auto" w:sz="4" w:space="0"/>
              <w:right w:val="single" w:color="auto" w:sz="4" w:space="0"/>
            </w:tcBorders>
            <w:noWrap/>
            <w:vAlign w:val="center"/>
          </w:tcPr>
          <w:p w14:paraId="4813DFBF">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bidi="ar"/>
              </w:rPr>
              <w:t>箱（10个/箱）</w:t>
            </w:r>
          </w:p>
        </w:tc>
        <w:tc>
          <w:tcPr>
            <w:tcW w:w="912" w:type="dxa"/>
            <w:tcBorders>
              <w:top w:val="single" w:color="auto" w:sz="4" w:space="0"/>
              <w:left w:val="nil"/>
              <w:bottom w:val="single" w:color="auto" w:sz="4" w:space="0"/>
              <w:right w:val="single" w:color="auto" w:sz="4" w:space="0"/>
            </w:tcBorders>
            <w:noWrap/>
            <w:vAlign w:val="center"/>
          </w:tcPr>
          <w:p w14:paraId="7F3B45DF">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lang w:val="en-US" w:eastAsia="zh-CN" w:bidi="ar"/>
              </w:rPr>
              <w:t>1</w:t>
            </w:r>
            <w:r>
              <w:rPr>
                <w:rFonts w:hint="eastAsia" w:ascii="宋体" w:hAnsi="宋体" w:eastAsia="宋体" w:cs="宋体"/>
                <w:color w:val="auto"/>
                <w:kern w:val="0"/>
                <w:szCs w:val="21"/>
                <w:lang w:bidi="ar"/>
              </w:rPr>
              <w:t>箱</w:t>
            </w:r>
          </w:p>
        </w:tc>
        <w:tc>
          <w:tcPr>
            <w:tcW w:w="963" w:type="dxa"/>
            <w:tcBorders>
              <w:top w:val="single" w:color="auto" w:sz="4" w:space="0"/>
              <w:left w:val="single" w:color="auto" w:sz="4" w:space="0"/>
              <w:bottom w:val="single" w:color="auto" w:sz="4" w:space="0"/>
              <w:right w:val="single" w:color="auto" w:sz="4" w:space="0"/>
            </w:tcBorders>
            <w:noWrap/>
            <w:vAlign w:val="center"/>
          </w:tcPr>
          <w:p w14:paraId="4D11E1F7">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lang w:bidi="ar"/>
              </w:rPr>
              <w:t>一次性使用</w:t>
            </w:r>
          </w:p>
        </w:tc>
        <w:tc>
          <w:tcPr>
            <w:tcW w:w="1221" w:type="dxa"/>
            <w:tcBorders>
              <w:top w:val="single" w:color="auto" w:sz="4" w:space="0"/>
              <w:left w:val="single" w:color="auto" w:sz="4" w:space="0"/>
              <w:bottom w:val="single" w:color="auto" w:sz="4" w:space="0"/>
              <w:right w:val="single" w:color="auto" w:sz="4" w:space="0"/>
            </w:tcBorders>
            <w:noWrap/>
            <w:vAlign w:val="center"/>
          </w:tcPr>
          <w:p w14:paraId="6CD846D5">
            <w:pPr>
              <w:keepNext w:val="0"/>
              <w:keepLines w:val="0"/>
              <w:pageBreakBefore w:val="0"/>
              <w:widowControl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pacing w:val="-2"/>
              </w:rPr>
              <w:t>2,337.00</w:t>
            </w:r>
          </w:p>
        </w:tc>
        <w:tc>
          <w:tcPr>
            <w:tcW w:w="3322" w:type="dxa"/>
            <w:tcBorders>
              <w:top w:val="single" w:color="auto" w:sz="4" w:space="0"/>
              <w:left w:val="single" w:color="auto" w:sz="4" w:space="0"/>
              <w:bottom w:val="single" w:color="auto" w:sz="4" w:space="0"/>
              <w:right w:val="single" w:color="auto" w:sz="4" w:space="0"/>
            </w:tcBorders>
            <w:noWrap/>
            <w:vAlign w:val="center"/>
          </w:tcPr>
          <w:p w14:paraId="01049EC9">
            <w:pPr>
              <w:keepNext w:val="0"/>
              <w:keepLines w:val="0"/>
              <w:pageBreakBefore w:val="0"/>
              <w:widowControl w:val="0"/>
              <w:kinsoku/>
              <w:wordWrap/>
              <w:overflowPunct/>
              <w:topLinePunct w:val="0"/>
              <w:autoSpaceDE/>
              <w:autoSpaceDN/>
              <w:bidi w:val="0"/>
              <w:adjustRightInd w:val="0"/>
              <w:snapToGrid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kern w:val="0"/>
                <w:szCs w:val="21"/>
                <w:lang w:bidi="ar"/>
              </w:rPr>
              <w:t xml:space="preserve">专机专用配件，为一次性使用 </w:t>
            </w:r>
          </w:p>
        </w:tc>
      </w:tr>
      <w:tr w14:paraId="140D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tcBorders>
              <w:top w:val="single" w:color="auto" w:sz="4" w:space="0"/>
              <w:left w:val="single" w:color="auto" w:sz="4" w:space="0"/>
              <w:right w:val="single" w:color="auto" w:sz="4" w:space="0"/>
            </w:tcBorders>
            <w:noWrap/>
            <w:vAlign w:val="center"/>
          </w:tcPr>
          <w:p w14:paraId="44573817">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商务条款</w:t>
            </w:r>
          </w:p>
        </w:tc>
        <w:tc>
          <w:tcPr>
            <w:tcW w:w="1089" w:type="dxa"/>
            <w:gridSpan w:val="2"/>
            <w:tcBorders>
              <w:top w:val="single" w:color="auto" w:sz="4" w:space="0"/>
              <w:left w:val="nil"/>
              <w:bottom w:val="single" w:color="auto" w:sz="4" w:space="0"/>
              <w:right w:val="single" w:color="auto" w:sz="4" w:space="0"/>
            </w:tcBorders>
            <w:noWrap/>
            <w:vAlign w:val="center"/>
          </w:tcPr>
          <w:p w14:paraId="7052B6FC">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cs="宋体"/>
                <w:bCs/>
                <w:color w:val="auto"/>
                <w:kern w:val="0"/>
                <w:szCs w:val="21"/>
                <w:lang w:bidi="ar"/>
              </w:rPr>
              <w:t>履约期限及地点</w:t>
            </w:r>
          </w:p>
        </w:tc>
        <w:tc>
          <w:tcPr>
            <w:tcW w:w="8465" w:type="dxa"/>
            <w:gridSpan w:val="6"/>
            <w:tcBorders>
              <w:top w:val="single" w:color="auto" w:sz="4" w:space="0"/>
              <w:left w:val="single" w:color="auto" w:sz="4" w:space="0"/>
              <w:bottom w:val="single" w:color="auto" w:sz="4" w:space="0"/>
              <w:right w:val="single" w:color="auto" w:sz="4" w:space="0"/>
            </w:tcBorders>
            <w:noWrap/>
            <w:vAlign w:val="center"/>
          </w:tcPr>
          <w:p w14:paraId="46DEF377">
            <w:pPr>
              <w:keepNext w:val="0"/>
              <w:keepLines w:val="0"/>
              <w:pageBreakBefore w:val="0"/>
              <w:widowControl/>
              <w:kinsoku/>
              <w:wordWrap/>
              <w:overflowPunct/>
              <w:topLinePunct w:val="0"/>
              <w:autoSpaceDE/>
              <w:autoSpaceDN/>
              <w:bidi w:val="0"/>
              <w:adjustRightInd/>
              <w:spacing w:line="380" w:lineRule="exact"/>
              <w:jc w:val="left"/>
              <w:textAlignment w:val="center"/>
              <w:rPr>
                <w:rFonts w:ascii="宋体" w:hAnsi="宋体" w:cs="宋体"/>
                <w:bCs/>
                <w:color w:val="auto"/>
                <w:kern w:val="0"/>
                <w:szCs w:val="21"/>
                <w:lang w:bidi="ar"/>
              </w:rPr>
            </w:pPr>
            <w:r>
              <w:rPr>
                <w:rFonts w:hint="eastAsia" w:ascii="宋体" w:hAnsi="宋体" w:cs="宋体"/>
                <w:bCs/>
                <w:color w:val="auto"/>
                <w:kern w:val="0"/>
                <w:szCs w:val="21"/>
                <w:lang w:val="en-US" w:eastAsia="zh-CN" w:bidi="ar"/>
              </w:rPr>
              <w:t>履约期限</w:t>
            </w:r>
            <w:r>
              <w:rPr>
                <w:rFonts w:hint="eastAsia" w:ascii="宋体" w:hAnsi="宋体" w:cs="宋体"/>
                <w:bCs/>
                <w:color w:val="auto"/>
                <w:kern w:val="0"/>
                <w:szCs w:val="21"/>
                <w:lang w:bidi="ar"/>
              </w:rPr>
              <w:t>：</w:t>
            </w:r>
            <w:r>
              <w:rPr>
                <w:rFonts w:hint="eastAsia" w:ascii="宋体" w:hAnsi="宋体" w:cs="宋体"/>
                <w:color w:val="auto"/>
                <w:szCs w:val="21"/>
              </w:rPr>
              <w:t>供应商接到采购人通知后，5天内按采购人要求送货到指定地点，急需耗材以科室实际要求为准。因逾期供货或拒绝供货累计超过2次，采购人有权终止合同。</w:t>
            </w:r>
          </w:p>
          <w:p w14:paraId="2CD4958D">
            <w:pPr>
              <w:keepNext w:val="0"/>
              <w:keepLines w:val="0"/>
              <w:pageBreakBefore w:val="0"/>
              <w:widowControl/>
              <w:kinsoku/>
              <w:wordWrap/>
              <w:overflowPunct/>
              <w:topLinePunct w:val="0"/>
              <w:autoSpaceDE/>
              <w:autoSpaceDN/>
              <w:bidi w:val="0"/>
              <w:adjustRightInd/>
              <w:spacing w:line="380" w:lineRule="exact"/>
              <w:jc w:val="left"/>
              <w:textAlignment w:val="center"/>
              <w:rPr>
                <w:rFonts w:hint="eastAsia" w:ascii="宋体" w:hAnsi="宋体" w:eastAsia="宋体" w:cs="宋体"/>
                <w:color w:val="auto"/>
                <w:sz w:val="21"/>
                <w:szCs w:val="21"/>
                <w:highlight w:val="none"/>
                <w:lang w:val="en-US"/>
              </w:rPr>
            </w:pPr>
            <w:r>
              <w:rPr>
                <w:rFonts w:hint="eastAsia" w:ascii="宋体" w:hAnsi="宋体" w:cs="宋体"/>
                <w:bCs/>
                <w:color w:val="auto"/>
                <w:kern w:val="0"/>
                <w:szCs w:val="21"/>
                <w:lang w:bidi="ar"/>
              </w:rPr>
              <w:t xml:space="preserve">交付地点：南宁市内中山大学附属第一医院广西医院指定地点       </w:t>
            </w:r>
          </w:p>
        </w:tc>
      </w:tr>
      <w:tr w14:paraId="536A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427B8DA">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bCs/>
                <w:color w:val="auto"/>
                <w:sz w:val="21"/>
                <w:szCs w:val="21"/>
                <w:highlight w:val="none"/>
              </w:rPr>
            </w:pPr>
          </w:p>
        </w:tc>
        <w:tc>
          <w:tcPr>
            <w:tcW w:w="1089" w:type="dxa"/>
            <w:gridSpan w:val="2"/>
            <w:tcBorders>
              <w:top w:val="single" w:color="auto" w:sz="4" w:space="0"/>
              <w:left w:val="nil"/>
              <w:bottom w:val="single" w:color="auto" w:sz="4" w:space="0"/>
              <w:right w:val="single" w:color="auto" w:sz="4" w:space="0"/>
            </w:tcBorders>
            <w:noWrap/>
            <w:vAlign w:val="center"/>
          </w:tcPr>
          <w:p w14:paraId="188502CE">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cs="宋体"/>
                <w:bCs/>
                <w:color w:val="auto"/>
                <w:kern w:val="0"/>
                <w:szCs w:val="21"/>
                <w:lang w:bidi="ar"/>
              </w:rPr>
              <w:t>验收要求</w:t>
            </w:r>
          </w:p>
        </w:tc>
        <w:tc>
          <w:tcPr>
            <w:tcW w:w="8465" w:type="dxa"/>
            <w:gridSpan w:val="6"/>
            <w:tcBorders>
              <w:top w:val="single" w:color="auto" w:sz="4" w:space="0"/>
              <w:left w:val="single" w:color="auto" w:sz="4" w:space="0"/>
              <w:bottom w:val="single" w:color="auto" w:sz="4" w:space="0"/>
              <w:right w:val="single" w:color="auto" w:sz="4" w:space="0"/>
            </w:tcBorders>
            <w:noWrap/>
            <w:vAlign w:val="center"/>
          </w:tcPr>
          <w:p w14:paraId="29D40873">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采购人对成交供应商提交的</w:t>
            </w:r>
            <w:r>
              <w:rPr>
                <w:rFonts w:hint="eastAsia" w:ascii="宋体" w:hAnsi="宋体" w:eastAsia="宋体" w:cs="宋体"/>
                <w:color w:val="auto"/>
                <w:sz w:val="21"/>
                <w:szCs w:val="21"/>
                <w:highlight w:val="none"/>
                <w:lang w:val="en-US" w:eastAsia="zh-CN"/>
              </w:rPr>
              <w:t>耗材</w:t>
            </w:r>
            <w:r>
              <w:rPr>
                <w:rFonts w:hint="eastAsia" w:ascii="宋体" w:hAnsi="宋体" w:eastAsia="宋体" w:cs="宋体"/>
                <w:color w:val="auto"/>
                <w:sz w:val="21"/>
                <w:szCs w:val="21"/>
                <w:highlight w:val="none"/>
                <w:lang w:val="en-US"/>
              </w:rPr>
              <w:t>依据</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rPr>
              <w:t>文件上的技术指标要求和国家有关质量标准进行现场签收，外观、说明书符合采购文件技术要求的，给予签收，不合格的不予签收。</w:t>
            </w:r>
          </w:p>
          <w:p w14:paraId="5A99B2B1">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成交供应商交货前应对产品作出全面检查和对验收文件进行整理，并列出清单，作为采购人收货验收和使用的技术条件依据，检验的结果应随货物交采购人。成交供应商不能完整交付货物及本款规定的单证和工具的，必须负责补齐，否则视为未按合同约定交货。</w:t>
            </w:r>
          </w:p>
          <w:p w14:paraId="1CBF0833">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成交供应商需负责安装、调试，并培训采购人的使用操作人员，直到设备运行符合技术要求及采购人人员熟练操作后，采购人再进行组织验收。</w:t>
            </w:r>
          </w:p>
          <w:p w14:paraId="069C1F05">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采购人组织验收，成交供应商必须到场配合，验收合格后双方签署验收合格凭证。对技术复杂的货物，采购人可请国家认可的专业检测机构参与验收，费用由成交供应商承担。</w:t>
            </w:r>
          </w:p>
          <w:p w14:paraId="020C9273">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其他未尽事宜应严格参照《关于印发广西壮族自治区政府采购项目履约验收管理办法的通知》[桂财采〔2015〕22号]以及《财政部关于进一步加强政府采购需求和履约验收管理的指导意见》[财库〔2016〕205号]规定执行。</w:t>
            </w:r>
          </w:p>
          <w:p w14:paraId="3E67AF63">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验收产生的费用成交供应商负责。</w:t>
            </w:r>
          </w:p>
        </w:tc>
      </w:tr>
      <w:tr w14:paraId="4C9E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A05149E">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bCs/>
                <w:color w:val="auto"/>
                <w:sz w:val="21"/>
                <w:szCs w:val="21"/>
                <w:highlight w:val="none"/>
              </w:rPr>
            </w:pPr>
          </w:p>
        </w:tc>
        <w:tc>
          <w:tcPr>
            <w:tcW w:w="1089" w:type="dxa"/>
            <w:gridSpan w:val="2"/>
            <w:tcBorders>
              <w:top w:val="single" w:color="auto" w:sz="4" w:space="0"/>
              <w:left w:val="nil"/>
              <w:bottom w:val="single" w:color="auto" w:sz="4" w:space="0"/>
              <w:right w:val="single" w:color="auto" w:sz="4" w:space="0"/>
            </w:tcBorders>
            <w:noWrap/>
            <w:vAlign w:val="center"/>
          </w:tcPr>
          <w:p w14:paraId="4ABFB08E">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cs="宋体"/>
                <w:bCs/>
                <w:color w:val="auto"/>
                <w:kern w:val="0"/>
                <w:szCs w:val="21"/>
                <w:lang w:bidi="ar"/>
              </w:rPr>
              <w:t>付款方式</w:t>
            </w:r>
          </w:p>
        </w:tc>
        <w:tc>
          <w:tcPr>
            <w:tcW w:w="8465" w:type="dxa"/>
            <w:gridSpan w:val="6"/>
            <w:tcBorders>
              <w:top w:val="single" w:color="auto" w:sz="4" w:space="0"/>
              <w:left w:val="single" w:color="auto" w:sz="4" w:space="0"/>
              <w:bottom w:val="single" w:color="auto" w:sz="4" w:space="0"/>
              <w:right w:val="single" w:color="auto" w:sz="4" w:space="0"/>
            </w:tcBorders>
            <w:noWrap/>
            <w:vAlign w:val="center"/>
          </w:tcPr>
          <w:p w14:paraId="352CC315">
            <w:pPr>
              <w:keepNext w:val="0"/>
              <w:keepLines w:val="0"/>
              <w:pageBreakBefore w:val="0"/>
              <w:widowControl/>
              <w:kinsoku/>
              <w:wordWrap/>
              <w:overflowPunct/>
              <w:topLinePunct w:val="0"/>
              <w:autoSpaceDE/>
              <w:autoSpaceDN/>
              <w:bidi w:val="0"/>
              <w:adjustRightInd/>
              <w:spacing w:line="380" w:lineRule="exact"/>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本项目无预付款，货款按月结算，供应商应于每月10日前，将上月供货清单汇总递交给采购人，由采购人根据供货清单核定该月的结算金额，结算清单由双方签字确认，当月结算金额=该月实际验收合格数量×货物单价。每次付款前，供应商应为采购人开具合法有效的足额增值税普通发票，供应商未开具合法有效的对应金额的发票的，采购人有权不支付相应款项。</w:t>
            </w:r>
          </w:p>
        </w:tc>
      </w:tr>
      <w:tr w14:paraId="1E84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10BBB7C">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bCs/>
                <w:color w:val="auto"/>
                <w:sz w:val="21"/>
                <w:szCs w:val="21"/>
                <w:highlight w:val="none"/>
              </w:rPr>
            </w:pPr>
          </w:p>
        </w:tc>
        <w:tc>
          <w:tcPr>
            <w:tcW w:w="1089" w:type="dxa"/>
            <w:gridSpan w:val="2"/>
            <w:tcBorders>
              <w:top w:val="single" w:color="auto" w:sz="4" w:space="0"/>
              <w:left w:val="nil"/>
              <w:bottom w:val="single" w:color="auto" w:sz="4" w:space="0"/>
              <w:right w:val="single" w:color="auto" w:sz="4" w:space="0"/>
            </w:tcBorders>
            <w:noWrap/>
            <w:vAlign w:val="center"/>
          </w:tcPr>
          <w:p w14:paraId="1E039280">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cs="宋体"/>
                <w:bCs/>
                <w:color w:val="auto"/>
                <w:kern w:val="0"/>
                <w:szCs w:val="21"/>
                <w:lang w:bidi="ar"/>
              </w:rPr>
              <w:t>售后服务及保障要求</w:t>
            </w:r>
          </w:p>
        </w:tc>
        <w:tc>
          <w:tcPr>
            <w:tcW w:w="8465" w:type="dxa"/>
            <w:gridSpan w:val="6"/>
            <w:tcBorders>
              <w:top w:val="single" w:color="auto" w:sz="4" w:space="0"/>
              <w:left w:val="single" w:color="auto" w:sz="4" w:space="0"/>
              <w:bottom w:val="single" w:color="auto" w:sz="4" w:space="0"/>
              <w:right w:val="single" w:color="auto" w:sz="4" w:space="0"/>
            </w:tcBorders>
            <w:noWrap/>
            <w:vAlign w:val="center"/>
          </w:tcPr>
          <w:p w14:paraId="2BC74656">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质保期：按国家有关产品“三包”规定执行“三包”，质保期自货物验收合格之日起计算：不少于</w:t>
            </w:r>
            <w:r>
              <w:rPr>
                <w:rFonts w:hint="eastAsia" w:ascii="宋体" w:hAnsi="宋体" w:cs="宋体"/>
                <w:color w:val="auto"/>
                <w:szCs w:val="21"/>
                <w:lang w:val="en-US" w:eastAsia="zh-CN"/>
              </w:rPr>
              <w:t>1</w:t>
            </w:r>
            <w:r>
              <w:rPr>
                <w:rFonts w:hint="eastAsia" w:ascii="宋体" w:hAnsi="宋体" w:cs="宋体"/>
                <w:color w:val="auto"/>
                <w:szCs w:val="21"/>
              </w:rPr>
              <w:t>年质保及售后服务。</w:t>
            </w:r>
          </w:p>
          <w:p w14:paraId="58647CA2">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服务标准、服务效率、售后服务要求</w:t>
            </w:r>
          </w:p>
          <w:p w14:paraId="39DCA77D">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cs="宋体"/>
                <w:color w:val="auto"/>
                <w:szCs w:val="21"/>
              </w:rPr>
            </w:pPr>
            <w:r>
              <w:rPr>
                <w:rFonts w:hint="eastAsia" w:ascii="宋体" w:hAnsi="宋体" w:cs="宋体"/>
                <w:color w:val="auto"/>
                <w:szCs w:val="21"/>
              </w:rPr>
              <w:t>2.1负责送货上门，安排技术人员负责现场安装并调试合格，负责现场培训2～3名人员至掌握设备操作及日常维护，并承担相应费用。</w:t>
            </w:r>
          </w:p>
          <w:p w14:paraId="2D48C451">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cs="宋体"/>
                <w:color w:val="auto"/>
                <w:szCs w:val="21"/>
              </w:rPr>
            </w:pPr>
            <w:r>
              <w:rPr>
                <w:rFonts w:hint="eastAsia" w:ascii="宋体" w:hAnsi="宋体" w:cs="宋体"/>
                <w:color w:val="auto"/>
                <w:szCs w:val="21"/>
              </w:rPr>
              <w:t>2.2供应商提供的产品必须是未使用过的全新产品。</w:t>
            </w:r>
          </w:p>
          <w:p w14:paraId="4B1A3BF3">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交钥匙工程：供应商负责全部产品的安装调试后直接交付运行。在质保期内，供应商保证采购人能够合法应用该器械/服务。在此过程中，供应商应当提供一切必要支持。若可能出现的后续证件、手续，供应商必须提供办理的流程及方法。</w:t>
            </w:r>
          </w:p>
          <w:p w14:paraId="2B8EF2CA">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提供7×24小时售后服务，接到采购人通知后0.5小时内作出实质响应（远程解决或做出预备维护动作）。</w:t>
            </w:r>
          </w:p>
          <w:p w14:paraId="6AC2F4AB">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质保期内器材耗材发生故障，供应商如无法在24小时内修复，则应提供备用产品以保证采购人工作的连续稳定运行，并在5个工作日内修复故障产品或更换新产品。达芬奇机器人手术器械故障具体赔付，根据检测报告结果按厂家报赔付流程进行。相关费用包括在投标报价中，采购人不再另行支付。</w:t>
            </w:r>
          </w:p>
          <w:p w14:paraId="7EA5E4EA">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质保期内的所有售后服务包括原厂商服务和非原厂商服务，其中售后服务包括但不限于维护维修、更换。质保期内，售后服务所产生的费用均由供应商承担。</w:t>
            </w:r>
          </w:p>
          <w:p w14:paraId="62F692C0">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rPr>
            </w:pPr>
            <w:r>
              <w:rPr>
                <w:rFonts w:hint="eastAsia" w:ascii="宋体" w:hAnsi="宋体" w:eastAsia="宋体" w:cs="宋体"/>
                <w:color w:val="auto"/>
                <w:szCs w:val="21"/>
              </w:rPr>
              <w:t>7.供应商应提供维护手册、维修手册。</w:t>
            </w:r>
          </w:p>
          <w:p w14:paraId="4E00D65A">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rPr>
            </w:pPr>
            <w:r>
              <w:rPr>
                <w:rFonts w:hint="eastAsia" w:ascii="宋体" w:hAnsi="宋体" w:eastAsia="宋体" w:cs="宋体"/>
                <w:color w:val="auto"/>
                <w:szCs w:val="21"/>
              </w:rPr>
              <w:t>供应商售后服务中，维修使用的器材耗材应为原厂产品，未经采购人同意不得使用非原厂产品，质保期内维修使用的器材耗材的费用，由供应商承担。质保期过后，采购人需要继续由原中标供应商提供售后服务的，供应商应以优惠价格提供售后服务。</w:t>
            </w:r>
          </w:p>
          <w:p w14:paraId="4B8BB0E5">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安装</w:t>
            </w:r>
          </w:p>
          <w:p w14:paraId="04FF60FE">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rPr>
            </w:pPr>
            <w:r>
              <w:rPr>
                <w:rFonts w:hint="eastAsia" w:ascii="宋体" w:hAnsi="宋体" w:eastAsia="宋体" w:cs="宋体"/>
                <w:color w:val="auto"/>
                <w:szCs w:val="21"/>
              </w:rPr>
              <w:t>到货后5-10个工作日内，由供应商负责安排原厂技术人员提供器材耗材安装、调试及售后服务。到货前，供应商向采购人告知并提供必要的安装前准备材料。</w:t>
            </w:r>
          </w:p>
          <w:p w14:paraId="500D4B9A">
            <w:pPr>
              <w:keepNext w:val="0"/>
              <w:keepLines w:val="0"/>
              <w:pageBreakBefore w:val="0"/>
              <w:tabs>
                <w:tab w:val="left" w:pos="360"/>
              </w:tabs>
              <w:kinsoku/>
              <w:wordWrap/>
              <w:overflowPunct/>
              <w:topLinePunct w:val="0"/>
              <w:autoSpaceDE/>
              <w:autoSpaceDN/>
              <w:bidi w:val="0"/>
              <w:adjustRightInd/>
              <w:spacing w:line="380" w:lineRule="exac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9.培训</w:t>
            </w:r>
          </w:p>
          <w:p w14:paraId="0A4A2CB1">
            <w:pPr>
              <w:keepNext w:val="0"/>
              <w:keepLines w:val="0"/>
              <w:pageBreakBefore w:val="0"/>
              <w:tabs>
                <w:tab w:val="left" w:pos="360"/>
              </w:tabs>
              <w:kinsoku/>
              <w:wordWrap/>
              <w:overflowPunct/>
              <w:topLinePunct w:val="0"/>
              <w:autoSpaceDE/>
              <w:autoSpaceDN/>
              <w:bidi w:val="0"/>
              <w:adjustRightInd/>
              <w:spacing w:line="380" w:lineRule="exact"/>
              <w:rPr>
                <w:rFonts w:hint="default" w:eastAsia="金山简黑体"/>
                <w:lang w:val="en-US" w:eastAsia="zh-CN"/>
              </w:rPr>
            </w:pPr>
            <w:r>
              <w:rPr>
                <w:rFonts w:hint="eastAsia" w:ascii="宋体" w:hAnsi="宋体" w:eastAsia="宋体" w:cs="宋体"/>
                <w:color w:val="auto"/>
                <w:szCs w:val="21"/>
                <w:lang w:val="en-US" w:eastAsia="zh-CN"/>
              </w:rPr>
              <w:t>项目包含医护人员及工程人员的培训计划费用，现场提供对院方的1次或多次基本培训，使院方使用人员及工程人员，熟练掌握全部功能及基本维护。其中医务人员专项培训2人次，工程人员专项培训1人次，视采购人时间安排确定。</w:t>
            </w:r>
          </w:p>
        </w:tc>
      </w:tr>
      <w:tr w14:paraId="69A7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3BD4147E">
            <w:pPr>
              <w:pStyle w:val="2"/>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bCs/>
                <w:color w:val="auto"/>
                <w:sz w:val="21"/>
                <w:szCs w:val="21"/>
                <w:highlight w:val="none"/>
              </w:rPr>
            </w:pPr>
          </w:p>
        </w:tc>
        <w:tc>
          <w:tcPr>
            <w:tcW w:w="1089" w:type="dxa"/>
            <w:gridSpan w:val="2"/>
            <w:tcBorders>
              <w:top w:val="single" w:color="auto" w:sz="4" w:space="0"/>
              <w:left w:val="nil"/>
              <w:bottom w:val="single" w:color="auto" w:sz="4" w:space="0"/>
              <w:right w:val="single" w:color="auto" w:sz="4" w:space="0"/>
            </w:tcBorders>
            <w:noWrap/>
            <w:vAlign w:val="center"/>
          </w:tcPr>
          <w:p w14:paraId="5B0EB6C1">
            <w:pPr>
              <w:keepNext w:val="0"/>
              <w:keepLines w:val="0"/>
              <w:pageBreakBefore w:val="0"/>
              <w:widowControl/>
              <w:kinsoku/>
              <w:wordWrap/>
              <w:overflowPunct/>
              <w:topLinePunct w:val="0"/>
              <w:autoSpaceDE/>
              <w:autoSpaceDN/>
              <w:bidi w:val="0"/>
              <w:adjustRightInd/>
              <w:spacing w:line="380" w:lineRule="exact"/>
              <w:jc w:val="center"/>
              <w:textAlignment w:val="center"/>
              <w:rPr>
                <w:rFonts w:hint="default" w:ascii="宋体" w:hAnsi="宋体" w:eastAsia="宋体" w:cs="宋体"/>
                <w:bCs/>
                <w:color w:val="auto"/>
                <w:kern w:val="0"/>
                <w:szCs w:val="21"/>
                <w:lang w:val="en-US" w:eastAsia="zh-CN" w:bidi="ar"/>
              </w:rPr>
            </w:pPr>
            <w:r>
              <w:rPr>
                <w:rFonts w:hint="eastAsia" w:ascii="宋体" w:hAnsi="宋体" w:cs="宋体"/>
                <w:bCs/>
                <w:color w:val="auto"/>
                <w:kern w:val="0"/>
                <w:szCs w:val="21"/>
                <w:lang w:val="en-US" w:eastAsia="zh-CN" w:bidi="ar"/>
              </w:rPr>
              <w:t>其他要求</w:t>
            </w:r>
          </w:p>
        </w:tc>
        <w:tc>
          <w:tcPr>
            <w:tcW w:w="8465" w:type="dxa"/>
            <w:gridSpan w:val="6"/>
            <w:tcBorders>
              <w:top w:val="single" w:color="auto" w:sz="4" w:space="0"/>
              <w:left w:val="single" w:color="auto" w:sz="4" w:space="0"/>
              <w:bottom w:val="single" w:color="auto" w:sz="4" w:space="0"/>
              <w:right w:val="single" w:color="auto" w:sz="4" w:space="0"/>
            </w:tcBorders>
            <w:noWrap/>
            <w:vAlign w:val="center"/>
          </w:tcPr>
          <w:p w14:paraId="797047A6">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如本项目产品选用进口器材耗材响应，供应商在响应文件中应提供所响应产品生产厂家或国内代理商出具的授权书复印件，原件供货时备查；如本项目产品选用国产器材耗材投标，供应商在供货时提供所响应产品生产厂家合法授权的厂家代理商出具的授权书，原件备查。</w:t>
            </w:r>
          </w:p>
          <w:p w14:paraId="01E5A0C7">
            <w:pPr>
              <w:keepNext w:val="0"/>
              <w:keepLines w:val="0"/>
              <w:pageBreakBefore w:val="0"/>
              <w:tabs>
                <w:tab w:val="left" w:pos="360"/>
              </w:tabs>
              <w:kinsoku/>
              <w:wordWrap/>
              <w:overflowPunct/>
              <w:topLinePunct w:val="0"/>
              <w:autoSpaceDE/>
              <w:autoSpaceDN/>
              <w:bidi w:val="0"/>
              <w:adjustRightInd/>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响应产品若属第一类医疗器械，须按《医疗器械注册与备案管理办法》（总局令第47号）要求，在响应文件中提供药监部门备案凭证；若属第二、三类医疗器械，则须提供药监部门核发的有效医疗器械注册证。未按要求提供相关证明文件的，响应无效。</w:t>
            </w:r>
          </w:p>
        </w:tc>
      </w:tr>
    </w:tbl>
    <w:p w14:paraId="1A610D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069B2"/>
    <w:multiLevelType w:val="singleLevel"/>
    <w:tmpl w:val="414069B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86210"/>
    <w:rsid w:val="45936F18"/>
    <w:rsid w:val="577A61B1"/>
    <w:rsid w:val="63A6340B"/>
    <w:rsid w:val="70086210"/>
    <w:rsid w:val="7D2B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Courier New" w:eastAsia="宋体" w:cs="Times New Roman"/>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2655</Words>
  <Characters>2887</Characters>
  <Lines>0</Lines>
  <Paragraphs>0</Paragraphs>
  <TotalTime>0</TotalTime>
  <ScaleCrop>false</ScaleCrop>
  <LinksUpToDate>false</LinksUpToDate>
  <CharactersWithSpaces>2897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2025-12-19T08:18:00Z</dcterms:created>
  <dc:creator>mild,m</dc:creator>
  <cp:lastModifiedBy>秋秋</cp:lastModifiedBy>
  <dcterms:modified xsi:type="dcterms:W3CDTF">2025-12-19T09:30:28Z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DBF1D61EA1CF4D7DB20ACB421E75A545_13</vt:lpwstr>
  </property>
  <property fmtid="{D5CDD505-2E9C-101B-9397-08002B2CF9AE}" pid="4" name="KSOTemplateDocerSaveRecord">
    <vt:lpwstr>eyJoZGlkIjoiNmM0ZWY5N2MyZWM5YTE0M2U1YjZmOTgyNTEzMTQ0NzEiLCJ1c2VySWQiOiIyMTM4MTIxNDQifQ==</vt:lpwstr>
  </property>
</Properties>
</file>