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中山大学附属第一医院广西医院</w:t>
      </w:r>
    </w:p>
    <w:p w14:paraId="736F0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医疗废弃物清运服务市场调研需求</w:t>
      </w:r>
    </w:p>
    <w:p w14:paraId="60CA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7555F5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项目概况</w:t>
      </w:r>
    </w:p>
    <w:p w14:paraId="0A7B4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采购单位：中山大学附属第一医院广西医院</w:t>
      </w:r>
    </w:p>
    <w:p w14:paraId="2C52A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项目名称：医疗废弃物清运服务</w:t>
      </w:r>
    </w:p>
    <w:p w14:paraId="02B8F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项目地点：广西壮族自治区南宁市青秀区佛子岭路3号</w:t>
      </w:r>
    </w:p>
    <w:p w14:paraId="03EFD4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资质要求</w:t>
      </w:r>
    </w:p>
    <w:p w14:paraId="5A40BE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具有国内独立法人资格，注册经营范围满足本项目内容的供应商。</w:t>
      </w:r>
    </w:p>
    <w:p w14:paraId="6CCBF8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资质要求：具有有效的环保部门（生态部门）颁发的《危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险废物经营许可证》且核准经营危险废物类别必须包含HW01类，处置类别具体包括：感染性废物（841-001-01）、损伤性废物（841-002-01）、病理性废物（841-003-01）、化学性废物（841-004-01）、药物性废物（841-005-01）。</w:t>
      </w:r>
    </w:p>
    <w:p w14:paraId="65DA81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未被列入失信被执行人、重大税收违法失信主体、政府采购严重违法失信行为记录名单。</w:t>
      </w:r>
    </w:p>
    <w:p w14:paraId="0CA06E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本项目不接受联合体报名。</w:t>
      </w:r>
    </w:p>
    <w:p w14:paraId="6E9CB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项目具体要求</w:t>
      </w:r>
    </w:p>
    <w:p w14:paraId="3FF94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服务时间：二年。</w:t>
      </w:r>
    </w:p>
    <w:p w14:paraId="3393615A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供应商责任：</w:t>
      </w:r>
    </w:p>
    <w:p w14:paraId="081F4A44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1.满足最新的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</w:rPr>
        <w:t>《中华人民共和国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eastAsia="zh-CN"/>
        </w:rPr>
        <w:t>民法典》《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</w:rPr>
        <w:t>中华人民共和国固体废物污染环境防治法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</w:rPr>
        <w:t>医疗废物管理条例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</w:rPr>
        <w:t>医疗</w:t>
      </w: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废物集中处置技术规范》《医疗卫生机构医疗废物管理办法》等法律法规及相关标准和技术规范。</w:t>
      </w:r>
    </w:p>
    <w:p w14:paraId="6DAAD6D6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2.供应商需向院方提供有效的、与院方医疗废物相关的运输、处置资质证明，供应商确保安全收运和处置医疗废物。</w:t>
      </w:r>
    </w:p>
    <w:p w14:paraId="5E5B3B47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3.院方在经营活动中产生的医疗废物，由供应商负责装卸、运输、鉴别、处置及周转箱清洗等服务，具体包括：感染性（841-001-01）、损伤性（841-002-01）、病理性（841-003-01）、化学性（841-004-01）、药物性（841-005-01）。</w:t>
      </w:r>
    </w:p>
    <w:p w14:paraId="2977568A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 xml:space="preserve">4.供应商负责到院方医疗废物暂存间接收并运输至供应商处置场所，收运频率为每天一次。院方暂存间具体地址位于：南宁市青秀区佛子岭路3号    </w:t>
      </w:r>
    </w:p>
    <w:p w14:paraId="551783FD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5.供应商确保在运输院方废物过程中遵守相关规范，使医疗废物处置符合国家相关技术要求。</w:t>
      </w:r>
    </w:p>
    <w:p w14:paraId="478C72E7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6.供应商在处置院方医疗废物时，应接受环保和卫生等主管部门的监督和指导，并接受院方的监督。</w:t>
      </w:r>
    </w:p>
    <w:p w14:paraId="54F93386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>（三）市场调研报价要求：</w:t>
      </w:r>
    </w:p>
    <w:p w14:paraId="34D0564D">
      <w:pPr>
        <w:spacing w:line="4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28"/>
          <w:szCs w:val="28"/>
          <w:lang w:val="en-US" w:eastAsia="zh-CN"/>
        </w:rPr>
        <w:t xml:space="preserve">   院方床位数：400床，医疗废物处置费为  元/床·天(报价不得高于3.15元/床·天)。</w:t>
      </w:r>
    </w:p>
    <w:p w14:paraId="73AAAAE2">
      <w:pPr>
        <w:spacing w:line="400" w:lineRule="exact"/>
        <w:rPr>
          <w:rFonts w:hint="default" w:ascii="仿宋" w:hAnsi="仿宋" w:eastAsia="仿宋"/>
          <w:color w:val="auto"/>
          <w:spacing w:val="20"/>
          <w:sz w:val="28"/>
          <w:szCs w:val="28"/>
          <w:lang w:val="en-US" w:eastAsia="zh-CN"/>
        </w:rPr>
      </w:pPr>
    </w:p>
    <w:p w14:paraId="7B66C2FD">
      <w:pPr>
        <w:spacing w:line="400" w:lineRule="exact"/>
        <w:ind w:firstLine="640" w:firstLineChars="200"/>
        <w:rPr>
          <w:rFonts w:ascii="仿宋" w:hAnsi="仿宋" w:eastAsia="仿宋"/>
          <w:color w:val="auto"/>
          <w:spacing w:val="20"/>
          <w:sz w:val="28"/>
          <w:szCs w:val="28"/>
        </w:rPr>
      </w:pPr>
    </w:p>
    <w:p w14:paraId="52856A6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93A790-CA97-46CA-930C-7252CA9B25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4BC4A2-CDDE-4280-962B-9AF52B417D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D21128-56D8-43BA-8851-BC7DD20324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4B9F9"/>
    <w:multiLevelType w:val="multilevel"/>
    <w:tmpl w:val="29E4B9F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53DDBE85"/>
    <w:multiLevelType w:val="singleLevel"/>
    <w:tmpl w:val="53DDBE8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5C5A"/>
    <w:rsid w:val="17D36387"/>
    <w:rsid w:val="2D242FA1"/>
    <w:rsid w:val="63C60FC0"/>
    <w:rsid w:val="6923060B"/>
    <w:rsid w:val="784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846</Characters>
  <Lines>0</Lines>
  <Paragraphs>0</Paragraphs>
  <TotalTime>59</TotalTime>
  <ScaleCrop>false</ScaleCrop>
  <LinksUpToDate>false</LinksUpToDate>
  <CharactersWithSpaces>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2025-01-13T04:04:00Z</dcterms:created>
  <dc:creator>admin</dc:creator>
  <cp:lastModifiedBy>我爱熊猫</cp:lastModifiedBy>
  <dcterms:modified xsi:type="dcterms:W3CDTF">2025-01-14T09:21:51Z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6D99E540D893468DBE740836A453F406_13</vt:lpwstr>
  </property>
</Properties>
</file>