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中山大学附属第一医院广西医院2024年医师节视频拍摄需求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中山大学附属第一医院广西医院2024年医师节宣传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  <w:t>视频制作项目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.采购方式：综合评分法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  <w:t>项目内容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（1）视频数量：1个。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（2）主题：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2024年医师节主题（文件未出）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/我与医院共成长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（3）宣传视频要主题鲜明、紧扣医师节主题，内涵丰富，重点宣传推进地方医疗卫生事业发展、树立医务人员形象、提升医疗服务能力等方面工作。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4.项目预算：6.00万元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5.视频要求：视频格式要求为横屏，清晰度达到高清以上，无压缩，视频时长不超3分钟。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供应商报名必备证件与资质要求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1.《营业执照》《组织机构代码本》及《税务登记证》复印件（加盖公章）。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2.法定代表人授权书、法定代表人及授权代表人身份证复印件（加盖公章）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3.资质要求：国内具有独立法人资格。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（以上资料在报名时均需提供复印件且复印件加盖单位公章，报名资料内应提供联系电话或邮箱，否则报名无效）。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三、项目具体需求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现场报价时应满足或优于以下全部需求，否则报价无效。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40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供应商须提供包括服务包括视频策划、视频脚本撰写（医院仅提供相关文字内容素材）、视频拍摄、视频剪辑、视频特效、视频配音、演员服装、妆发等，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现场报价时请根据主题提供相关脚本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详细如下：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119"/>
        <w:gridCol w:w="5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2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32"/>
                <w:lang w:val="en-US" w:eastAsia="zh-CN"/>
              </w:rPr>
              <w:t>项目</w:t>
            </w:r>
          </w:p>
        </w:tc>
        <w:tc>
          <w:tcPr>
            <w:tcW w:w="5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32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2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前期制作</w:t>
            </w:r>
          </w:p>
        </w:tc>
        <w:tc>
          <w:tcPr>
            <w:tcW w:w="5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文案及脚本撰写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2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人员构成</w:t>
            </w:r>
          </w:p>
        </w:tc>
        <w:tc>
          <w:tcPr>
            <w:tcW w:w="5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高级导演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专业摄影师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航拍摄影师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摄影师助理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灯光师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2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摄影设备</w:t>
            </w:r>
          </w:p>
        </w:tc>
        <w:tc>
          <w:tcPr>
            <w:tcW w:w="5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4K电影摄像机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电影镜头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稳定器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无人机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高清大监视器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其他辅助器材（无线图传、遮光板、柔光布、反光板、电动小滑轨、定向录音笔等）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2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灯光设备</w:t>
            </w:r>
          </w:p>
        </w:tc>
        <w:tc>
          <w:tcPr>
            <w:tcW w:w="5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影视专业高级LED补光灯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2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后期音频制作</w:t>
            </w:r>
          </w:p>
        </w:tc>
        <w:tc>
          <w:tcPr>
            <w:tcW w:w="5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高清流程图编辑/初稿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高清流程精剪制作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高清流程视频包装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高清流程专业调色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专业配音员配音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40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供应商须在合作期间内按要求完成视频成品；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时间节点为：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开拍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6月下旬，最迟不超过7月15日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初稿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7月20日前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修改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7月25日前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终稿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8月5日前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3.供应商须分别派专人对接视频板块服务；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4.视频作品须满足院方要求才能定稿，如不能满足要求可反复修改，直至院方满意为止；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5.按医院要求提供视频样品；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6.所有创作作品所有权均归中山一院广西医院所有。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8AA2EC"/>
    <w:multiLevelType w:val="singleLevel"/>
    <w:tmpl w:val="FA8AA2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000000"/>
    <w:rsid w:val="00911A35"/>
    <w:rsid w:val="0EF43751"/>
    <w:rsid w:val="10E943BC"/>
    <w:rsid w:val="17B937FF"/>
    <w:rsid w:val="3EF319F6"/>
    <w:rsid w:val="3FBD6E87"/>
    <w:rsid w:val="405E109D"/>
    <w:rsid w:val="45A235E2"/>
    <w:rsid w:val="4FEE214E"/>
    <w:rsid w:val="517F68A2"/>
    <w:rsid w:val="629B6165"/>
    <w:rsid w:val="7555416C"/>
    <w:rsid w:val="7E7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839</Words>
  <Characters>871</Characters>
  <Lines>0</Lines>
  <Paragraphs>0</Paragraphs>
  <TotalTime>184</TotalTime>
  <ScaleCrop>false</ScaleCrop>
  <LinksUpToDate>false</LinksUpToDate>
  <CharactersWithSpaces>871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2024-06-07T09:52:00Z</dcterms:created>
  <dc:creator>Administrator</dc:creator>
  <cp:lastModifiedBy>秋秋</cp:lastModifiedBy>
  <dcterms:modified xsi:type="dcterms:W3CDTF">2024-06-26T02:41:34Z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F4BBC58266DD44008E6FDE26A703656D_12</vt:lpwstr>
  </property>
</Properties>
</file>