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51C5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方正小标宋简体" w:hAnsi="方正小标宋简体" w:eastAsia="方正小标宋简体" w:cs="方正小标宋简体"/>
          <w:b w:val="0"/>
          <w:bCs/>
          <w:sz w:val="36"/>
          <w:szCs w:val="36"/>
          <w:lang w:val="en-US" w:eastAsia="zh-CN"/>
        </w:rPr>
      </w:pPr>
      <w:r>
        <w:rPr>
          <w:rFonts w:hint="eastAsia" w:ascii="方正小标宋简体" w:hAnsi="方正小标宋简体" w:eastAsia="方正小标宋简体" w:cs="方正小标宋简体"/>
          <w:b w:val="0"/>
          <w:bCs/>
          <w:sz w:val="28"/>
          <w:szCs w:val="28"/>
          <w:lang w:val="en-US" w:eastAsia="zh-CN"/>
        </w:rPr>
        <w:t>附件4</w:t>
      </w:r>
    </w:p>
    <w:p w14:paraId="5FF7E25C">
      <w:pPr>
        <w:keepNext w:val="0"/>
        <w:keepLines w:val="0"/>
        <w:pageBreakBefore w:val="0"/>
        <w:widowControl w:val="0"/>
        <w:kinsoku/>
        <w:wordWrap/>
        <w:overflowPunct/>
        <w:topLinePunct w:val="0"/>
        <w:autoSpaceDE/>
        <w:autoSpaceDN/>
        <w:bidi w:val="0"/>
        <w:adjustRightInd/>
        <w:snapToGrid/>
        <w:spacing w:after="313" w:afterLines="100" w:line="240" w:lineRule="auto"/>
        <w:jc w:val="center"/>
        <w:textAlignment w:val="auto"/>
        <w:rPr>
          <w:rFonts w:hint="eastAsia" w:ascii="方正小标宋简体" w:hAnsi="方正小标宋简体" w:eastAsia="方正小标宋简体" w:cs="方正小标宋简体"/>
          <w:b w:val="0"/>
          <w:bCs/>
          <w:sz w:val="36"/>
          <w:szCs w:val="36"/>
          <w:lang w:val="en-US" w:eastAsia="zh-CN"/>
        </w:rPr>
      </w:pPr>
      <w:r>
        <w:rPr>
          <w:rFonts w:hint="eastAsia" w:ascii="方正小标宋简体" w:hAnsi="方正小标宋简体" w:eastAsia="方正小标宋简体" w:cs="方正小标宋简体"/>
          <w:b w:val="0"/>
          <w:bCs/>
          <w:sz w:val="36"/>
          <w:szCs w:val="36"/>
          <w:lang w:val="en-US" w:eastAsia="zh-CN"/>
        </w:rPr>
        <w:t>中山大学附属第一医院广西医院消防设施设备维护保养服务需求</w:t>
      </w:r>
    </w:p>
    <w:tbl>
      <w:tblPr>
        <w:tblStyle w:val="5"/>
        <w:tblW w:w="98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620"/>
        <w:gridCol w:w="945"/>
        <w:gridCol w:w="6540"/>
      </w:tblGrid>
      <w:tr w14:paraId="3477E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5" w:type="dxa"/>
            <w:gridSpan w:val="4"/>
            <w:noWrap w:val="0"/>
            <w:vAlign w:val="top"/>
          </w:tcPr>
          <w:p w14:paraId="495D7B48">
            <w:pPr>
              <w:pStyle w:val="4"/>
              <w:widowControl/>
              <w:spacing w:line="320" w:lineRule="exact"/>
              <w:rPr>
                <w:rFonts w:hint="eastAsia" w:ascii="宋体" w:hAnsi="宋体" w:cs="宋体"/>
                <w:shd w:val="clear" w:color="auto" w:fill="FFFFFF"/>
              </w:rPr>
            </w:pPr>
            <w:r>
              <w:rPr>
                <w:rFonts w:hint="eastAsia" w:ascii="宋体" w:hAnsi="宋体"/>
                <w:b/>
                <w:szCs w:val="21"/>
              </w:rPr>
              <w:t>1、项目要求及技术需求</w:t>
            </w:r>
          </w:p>
        </w:tc>
      </w:tr>
      <w:tr w14:paraId="3C8FC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top"/>
          </w:tcPr>
          <w:p w14:paraId="0BC54878">
            <w:pPr>
              <w:pStyle w:val="4"/>
              <w:widowControl/>
              <w:spacing w:line="320" w:lineRule="exact"/>
              <w:jc w:val="center"/>
              <w:rPr>
                <w:rFonts w:hint="eastAsia" w:ascii="宋体" w:hAnsi="宋体" w:cs="宋体"/>
                <w:shd w:val="clear" w:color="auto" w:fill="FFFFFF"/>
              </w:rPr>
            </w:pPr>
            <w:r>
              <w:rPr>
                <w:rFonts w:hint="eastAsia" w:ascii="宋体" w:hAnsi="宋体"/>
                <w:szCs w:val="21"/>
              </w:rPr>
              <w:t>项号</w:t>
            </w:r>
          </w:p>
        </w:tc>
        <w:tc>
          <w:tcPr>
            <w:tcW w:w="1620" w:type="dxa"/>
            <w:noWrap w:val="0"/>
            <w:vAlign w:val="top"/>
          </w:tcPr>
          <w:p w14:paraId="49E8283F">
            <w:pPr>
              <w:pStyle w:val="4"/>
              <w:widowControl/>
              <w:spacing w:line="320" w:lineRule="exact"/>
              <w:jc w:val="center"/>
              <w:rPr>
                <w:rFonts w:hint="eastAsia" w:ascii="宋体" w:hAnsi="宋体" w:cs="宋体"/>
                <w:shd w:val="clear" w:color="auto" w:fill="FFFFFF"/>
              </w:rPr>
            </w:pPr>
            <w:r>
              <w:rPr>
                <w:rFonts w:hint="eastAsia" w:ascii="宋体" w:hAnsi="宋体"/>
                <w:szCs w:val="21"/>
              </w:rPr>
              <w:t>名称</w:t>
            </w:r>
          </w:p>
        </w:tc>
        <w:tc>
          <w:tcPr>
            <w:tcW w:w="945" w:type="dxa"/>
            <w:noWrap w:val="0"/>
            <w:vAlign w:val="top"/>
          </w:tcPr>
          <w:p w14:paraId="59BF86FC">
            <w:pPr>
              <w:pStyle w:val="4"/>
              <w:widowControl/>
              <w:spacing w:line="320" w:lineRule="exact"/>
              <w:jc w:val="center"/>
              <w:rPr>
                <w:rFonts w:hint="eastAsia" w:ascii="宋体" w:hAnsi="宋体" w:cs="宋体"/>
                <w:shd w:val="clear" w:color="auto" w:fill="FFFFFF"/>
              </w:rPr>
            </w:pPr>
            <w:r>
              <w:rPr>
                <w:rFonts w:hint="eastAsia" w:ascii="宋体" w:hAnsi="宋体"/>
                <w:szCs w:val="21"/>
              </w:rPr>
              <w:t>数量</w:t>
            </w:r>
          </w:p>
        </w:tc>
        <w:tc>
          <w:tcPr>
            <w:tcW w:w="6540" w:type="dxa"/>
            <w:noWrap w:val="0"/>
            <w:vAlign w:val="top"/>
          </w:tcPr>
          <w:p w14:paraId="396525F6">
            <w:pPr>
              <w:pStyle w:val="4"/>
              <w:widowControl/>
              <w:spacing w:line="320" w:lineRule="exact"/>
              <w:jc w:val="center"/>
              <w:rPr>
                <w:rFonts w:hint="eastAsia" w:ascii="宋体" w:hAnsi="宋体" w:cs="宋体"/>
                <w:shd w:val="clear" w:color="auto" w:fill="FFFFFF"/>
              </w:rPr>
            </w:pPr>
            <w:r>
              <w:rPr>
                <w:rFonts w:hint="eastAsia" w:ascii="宋体" w:hAnsi="宋体"/>
                <w:szCs w:val="21"/>
              </w:rPr>
              <w:t>服务要求</w:t>
            </w:r>
          </w:p>
        </w:tc>
      </w:tr>
      <w:tr w14:paraId="31C8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top"/>
          </w:tcPr>
          <w:p w14:paraId="6ED824FF">
            <w:pPr>
              <w:pStyle w:val="4"/>
              <w:widowControl/>
              <w:spacing w:line="320" w:lineRule="exact"/>
              <w:jc w:val="center"/>
              <w:rPr>
                <w:rFonts w:hint="eastAsia" w:ascii="宋体" w:hAnsi="宋体" w:cs="宋体"/>
                <w:shd w:val="clear" w:color="auto" w:fill="FFFFFF"/>
              </w:rPr>
            </w:pPr>
            <w:r>
              <w:rPr>
                <w:rFonts w:hint="eastAsia" w:ascii="宋体" w:hAnsi="宋体" w:cs="宋体"/>
                <w:shd w:val="clear" w:color="auto" w:fill="FFFFFF"/>
              </w:rPr>
              <w:t>1</w:t>
            </w:r>
          </w:p>
        </w:tc>
        <w:tc>
          <w:tcPr>
            <w:tcW w:w="1620" w:type="dxa"/>
            <w:noWrap w:val="0"/>
            <w:vAlign w:val="top"/>
          </w:tcPr>
          <w:p w14:paraId="6087E607">
            <w:pPr>
              <w:pStyle w:val="4"/>
              <w:widowControl/>
              <w:spacing w:line="320" w:lineRule="exact"/>
              <w:jc w:val="center"/>
              <w:rPr>
                <w:rFonts w:hint="eastAsia" w:ascii="宋体" w:hAnsi="宋体" w:cs="宋体"/>
                <w:shd w:val="clear" w:color="auto" w:fill="FFFFFF"/>
              </w:rPr>
            </w:pPr>
            <w:r>
              <w:rPr>
                <w:rFonts w:hint="eastAsia" w:ascii="宋体" w:hAnsi="宋体" w:cs="宋体"/>
              </w:rPr>
              <w:t>中山大学附属第一医院广西医院消防设施维护保养服务</w:t>
            </w:r>
          </w:p>
        </w:tc>
        <w:tc>
          <w:tcPr>
            <w:tcW w:w="945" w:type="dxa"/>
            <w:noWrap w:val="0"/>
            <w:vAlign w:val="top"/>
          </w:tcPr>
          <w:p w14:paraId="394ABD70">
            <w:pPr>
              <w:pStyle w:val="4"/>
              <w:widowControl/>
              <w:spacing w:line="320" w:lineRule="exact"/>
              <w:jc w:val="center"/>
              <w:rPr>
                <w:rFonts w:hint="eastAsia" w:ascii="宋体" w:hAnsi="宋体" w:cs="宋体"/>
                <w:shd w:val="clear" w:color="auto" w:fill="FFFFFF"/>
              </w:rPr>
            </w:pPr>
            <w:r>
              <w:rPr>
                <w:rFonts w:hint="eastAsia" w:ascii="宋体" w:hAnsi="宋体" w:cs="宋体"/>
              </w:rPr>
              <w:t>1项</w:t>
            </w:r>
          </w:p>
        </w:tc>
        <w:tc>
          <w:tcPr>
            <w:tcW w:w="6540" w:type="dxa"/>
            <w:noWrap w:val="0"/>
            <w:vAlign w:val="top"/>
          </w:tcPr>
          <w:p w14:paraId="1AF20B78">
            <w:pPr>
              <w:spacing w:line="320" w:lineRule="exact"/>
              <w:rPr>
                <w:rFonts w:ascii="宋体"/>
              </w:rPr>
            </w:pPr>
            <w:r>
              <w:rPr>
                <w:rFonts w:hint="eastAsia" w:ascii="宋体" w:hAnsi="宋体" w:cs="宋体"/>
              </w:rPr>
              <w:t>一、维护保养范围【各系统主要设备清单见</w:t>
            </w:r>
            <w:r>
              <w:rPr>
                <w:rFonts w:hint="eastAsia" w:ascii="宋体" w:hAnsi="宋体" w:cs="宋体"/>
                <w:szCs w:val="21"/>
              </w:rPr>
              <w:t>维护保养服务范围（设施）一览表</w:t>
            </w:r>
            <w:r>
              <w:rPr>
                <w:rFonts w:hint="eastAsia" w:ascii="宋体" w:hAnsi="宋体" w:cs="宋体"/>
              </w:rPr>
              <w:t>】</w:t>
            </w:r>
          </w:p>
          <w:p w14:paraId="2E021D81">
            <w:pPr>
              <w:spacing w:line="320" w:lineRule="exact"/>
              <w:rPr>
                <w:rFonts w:ascii="宋体"/>
              </w:rPr>
            </w:pPr>
            <w:r>
              <w:rPr>
                <w:rFonts w:hint="eastAsia" w:ascii="宋体" w:hAnsi="宋体" w:cs="宋体"/>
              </w:rPr>
              <w:t>1、火灾自动报警和联动控制系统</w:t>
            </w:r>
          </w:p>
          <w:p w14:paraId="23710283">
            <w:pPr>
              <w:spacing w:line="320" w:lineRule="exact"/>
              <w:rPr>
                <w:rFonts w:ascii="宋体"/>
              </w:rPr>
            </w:pPr>
            <w:r>
              <w:rPr>
                <w:rFonts w:hint="eastAsia" w:ascii="宋体" w:hAnsi="宋体" w:cs="宋体"/>
              </w:rPr>
              <w:t>2、自动喷水灭火系统</w:t>
            </w:r>
          </w:p>
          <w:p w14:paraId="0375624F">
            <w:pPr>
              <w:spacing w:line="320" w:lineRule="exact"/>
              <w:rPr>
                <w:rFonts w:ascii="宋体"/>
              </w:rPr>
            </w:pPr>
            <w:r>
              <w:rPr>
                <w:rFonts w:hint="eastAsia" w:ascii="宋体" w:hAnsi="宋体" w:cs="宋体"/>
              </w:rPr>
              <w:t>3、消火栓灭火系统</w:t>
            </w:r>
          </w:p>
          <w:p w14:paraId="48C6B106">
            <w:pPr>
              <w:spacing w:line="320" w:lineRule="exact"/>
              <w:rPr>
                <w:rFonts w:ascii="宋体"/>
              </w:rPr>
            </w:pPr>
            <w:r>
              <w:rPr>
                <w:rFonts w:hint="eastAsia" w:ascii="宋体" w:hAnsi="宋体" w:cs="宋体"/>
              </w:rPr>
              <w:t>4、气体灭火系统</w:t>
            </w:r>
          </w:p>
          <w:p w14:paraId="5C66BF6A">
            <w:pPr>
              <w:spacing w:line="320" w:lineRule="exact"/>
              <w:rPr>
                <w:rFonts w:ascii="宋体"/>
              </w:rPr>
            </w:pPr>
            <w:r>
              <w:rPr>
                <w:rFonts w:hint="eastAsia" w:ascii="宋体" w:hAnsi="宋体" w:cs="宋体"/>
              </w:rPr>
              <w:t>5、防火分隔系统</w:t>
            </w:r>
          </w:p>
          <w:p w14:paraId="0D92ACD8">
            <w:pPr>
              <w:spacing w:line="320" w:lineRule="exact"/>
              <w:rPr>
                <w:rFonts w:ascii="宋体"/>
              </w:rPr>
            </w:pPr>
            <w:r>
              <w:rPr>
                <w:rFonts w:hint="eastAsia" w:ascii="宋体" w:hAnsi="宋体" w:cs="宋体"/>
              </w:rPr>
              <w:t>6、防排烟系统</w:t>
            </w:r>
          </w:p>
          <w:p w14:paraId="4DD602BC">
            <w:pPr>
              <w:spacing w:line="320" w:lineRule="exact"/>
              <w:rPr>
                <w:rFonts w:ascii="宋体"/>
              </w:rPr>
            </w:pPr>
            <w:r>
              <w:rPr>
                <w:rFonts w:hint="eastAsia" w:ascii="宋体" w:hAnsi="宋体" w:cs="宋体"/>
              </w:rPr>
              <w:t>7、应急照明、安全疏散系统</w:t>
            </w:r>
          </w:p>
          <w:p w14:paraId="48CE3CAB">
            <w:pPr>
              <w:spacing w:line="320" w:lineRule="exact"/>
              <w:rPr>
                <w:rFonts w:ascii="宋体"/>
              </w:rPr>
            </w:pPr>
            <w:r>
              <w:rPr>
                <w:rFonts w:hint="eastAsia" w:ascii="宋体" w:hAnsi="宋体" w:cs="宋体"/>
              </w:rPr>
              <w:t>8、消防通讯及消防广播设备</w:t>
            </w:r>
          </w:p>
          <w:p w14:paraId="108889F9">
            <w:pPr>
              <w:spacing w:line="320" w:lineRule="exact"/>
              <w:rPr>
                <w:rFonts w:ascii="宋体"/>
              </w:rPr>
            </w:pPr>
            <w:r>
              <w:rPr>
                <w:rFonts w:hint="eastAsia" w:ascii="宋体" w:hAnsi="宋体" w:cs="宋体"/>
              </w:rPr>
              <w:t>9、灭火器系统</w:t>
            </w:r>
          </w:p>
          <w:p w14:paraId="0CA57F35">
            <w:pPr>
              <w:spacing w:line="320" w:lineRule="exact"/>
              <w:rPr>
                <w:rFonts w:ascii="宋体"/>
              </w:rPr>
            </w:pPr>
            <w:r>
              <w:rPr>
                <w:rFonts w:hint="eastAsia" w:ascii="宋体" w:hAnsi="宋体" w:cs="宋体"/>
              </w:rPr>
              <w:t>10、消防水源、消防电源系统</w:t>
            </w:r>
          </w:p>
          <w:p w14:paraId="40BEFD54">
            <w:pPr>
              <w:spacing w:line="320" w:lineRule="exact"/>
              <w:rPr>
                <w:rFonts w:ascii="宋体" w:hAnsi="宋体" w:cs="宋体"/>
              </w:rPr>
            </w:pPr>
            <w:r>
              <w:rPr>
                <w:rFonts w:hint="eastAsia" w:ascii="宋体" w:hAnsi="宋体" w:cs="宋体"/>
              </w:rPr>
              <w:t>11、气体报警及联动控制系统</w:t>
            </w:r>
          </w:p>
          <w:p w14:paraId="21BCD024">
            <w:pPr>
              <w:pStyle w:val="7"/>
              <w:widowControl w:val="0"/>
              <w:spacing w:beforeLines="0" w:afterLines="0" w:line="320" w:lineRule="exact"/>
              <w:rPr>
                <w:rFonts w:ascii="宋体" w:hAnsi="宋体" w:eastAsia="宋体" w:cs="宋体"/>
                <w:bCs/>
              </w:rPr>
            </w:pPr>
            <w:r>
              <w:rPr>
                <w:rFonts w:hint="eastAsia" w:ascii="宋体" w:hAnsi="宋体" w:cs="宋体"/>
              </w:rPr>
              <w:t>12、</w:t>
            </w:r>
            <w:r>
              <w:rPr>
                <w:rFonts w:hint="eastAsia" w:ascii="宋体" w:hAnsi="宋体" w:eastAsia="宋体" w:cs="宋体"/>
                <w:bCs/>
              </w:rPr>
              <w:t>电气火灾报警系统</w:t>
            </w:r>
          </w:p>
          <w:p w14:paraId="6478107C">
            <w:pPr>
              <w:spacing w:line="320" w:lineRule="exact"/>
            </w:pPr>
            <w:r>
              <w:rPr>
                <w:rFonts w:hint="eastAsia" w:ascii="宋体" w:hAnsi="宋体" w:cs="宋体"/>
                <w:bCs/>
                <w:szCs w:val="21"/>
              </w:rPr>
              <w:t>13、防火门电源监控系统</w:t>
            </w:r>
          </w:p>
          <w:p w14:paraId="7A26B1AB">
            <w:pPr>
              <w:spacing w:line="320" w:lineRule="exact"/>
              <w:rPr>
                <w:rFonts w:ascii="宋体" w:hAnsi="宋体" w:cs="宋体"/>
                <w:bCs/>
              </w:rPr>
            </w:pPr>
            <w:r>
              <w:rPr>
                <w:rFonts w:hint="eastAsia" w:ascii="宋体" w:hAnsi="宋体" w:cs="宋体"/>
                <w:bCs/>
              </w:rPr>
              <w:t>14、高压细水雾灭火系统</w:t>
            </w:r>
          </w:p>
          <w:p w14:paraId="7D241BE6">
            <w:pPr>
              <w:spacing w:line="320" w:lineRule="exact"/>
              <w:rPr>
                <w:rFonts w:ascii="宋体" w:hAnsi="宋体" w:cs="宋体"/>
              </w:rPr>
            </w:pPr>
            <w:r>
              <w:rPr>
                <w:rFonts w:hint="eastAsia" w:ascii="宋体" w:hAnsi="宋体" w:cs="宋体"/>
                <w:bCs/>
              </w:rPr>
              <w:t>15、大空间智能型主动</w:t>
            </w:r>
            <w:r>
              <w:rPr>
                <w:rFonts w:hint="eastAsia" w:ascii="宋体" w:hAnsi="宋体" w:cs="宋体"/>
              </w:rPr>
              <w:t>喷水灭火系统</w:t>
            </w:r>
          </w:p>
          <w:p w14:paraId="2B23672D">
            <w:pPr>
              <w:spacing w:line="320" w:lineRule="exact"/>
              <w:rPr>
                <w:rFonts w:ascii="宋体"/>
              </w:rPr>
            </w:pPr>
            <w:r>
              <w:rPr>
                <w:rFonts w:hint="eastAsia" w:ascii="宋体" w:hAnsi="宋体" w:cs="宋体"/>
              </w:rPr>
              <w:t>二、技术要求</w:t>
            </w:r>
          </w:p>
          <w:p w14:paraId="0F56D779">
            <w:pPr>
              <w:spacing w:line="320" w:lineRule="exact"/>
              <w:rPr>
                <w:rFonts w:ascii="宋体"/>
              </w:rPr>
            </w:pPr>
            <w:r>
              <w:rPr>
                <w:rFonts w:hint="eastAsia" w:ascii="宋体" w:hAnsi="宋体" w:cs="宋体"/>
              </w:rPr>
              <w:t>1、供应商必须依据国家现行的有关规范、标准、规程和广西现行地方标准、规程，对委托内容进行如实检测、维修、保养和维护，确保经维修保养的建筑消防设施、灭火器的质量符合国家标准、行业标准。按照南宁市消防支队关于一类建筑的消防安全要求，对存在问题提出解决方案并处理完好，完善消防设备设施，处理解决存在的故障、问题、安全隐患，保障消防系统设备的安全正常运行，消防系统设备各项指标达到消防规范要求。</w:t>
            </w:r>
          </w:p>
          <w:p w14:paraId="6EC99042">
            <w:pPr>
              <w:spacing w:line="320" w:lineRule="exact"/>
              <w:rPr>
                <w:rFonts w:ascii="宋体"/>
              </w:rPr>
            </w:pPr>
            <w:r>
              <w:rPr>
                <w:rFonts w:hint="eastAsia" w:ascii="宋体" w:hAnsi="宋体" w:cs="宋体"/>
              </w:rPr>
              <w:t>2、维护保养依据的规范标准、规程如下：</w:t>
            </w:r>
          </w:p>
          <w:p w14:paraId="7DD47E5C">
            <w:pPr>
              <w:spacing w:line="320" w:lineRule="exact"/>
              <w:rPr>
                <w:rFonts w:ascii="Arial" w:hAnsi="Arial" w:cs="Arial"/>
              </w:rPr>
            </w:pPr>
            <w:r>
              <w:rPr>
                <w:rFonts w:hint="eastAsia" w:cs="宋体"/>
              </w:rPr>
              <w:t>现行标准“</w:t>
            </w:r>
            <w:r>
              <w:rPr>
                <w:rFonts w:ascii="Arial" w:hAnsi="Arial" w:cs="Arial"/>
              </w:rPr>
              <w:t>GB/T5907</w:t>
            </w:r>
            <w:r>
              <w:rPr>
                <w:rFonts w:hint="eastAsia" w:ascii="Arial" w:hAnsi="Arial" w:cs="宋体"/>
              </w:rPr>
              <w:t>《消防词汇》</w:t>
            </w:r>
          </w:p>
          <w:p w14:paraId="3A8E0D88">
            <w:pPr>
              <w:spacing w:line="320" w:lineRule="exact"/>
              <w:rPr>
                <w:rFonts w:ascii="宋体"/>
              </w:rPr>
            </w:pPr>
            <w:r>
              <w:rPr>
                <w:rFonts w:hint="eastAsia" w:ascii="宋体" w:hAnsi="宋体" w:cs="宋体"/>
              </w:rPr>
              <w:t>XF</w:t>
            </w:r>
            <w:r>
              <w:rPr>
                <w:rFonts w:ascii="宋体" w:hAnsi="宋体" w:cs="宋体"/>
              </w:rPr>
              <w:t xml:space="preserve">503 </w:t>
            </w:r>
            <w:r>
              <w:rPr>
                <w:rFonts w:hint="eastAsia" w:ascii="宋体" w:hAnsi="宋体" w:cs="宋体"/>
              </w:rPr>
              <w:t>建筑消防设施检测技术规程</w:t>
            </w:r>
          </w:p>
          <w:p w14:paraId="0CB99EC3">
            <w:pPr>
              <w:spacing w:line="320" w:lineRule="exact"/>
              <w:rPr>
                <w:rFonts w:ascii="宋体"/>
              </w:rPr>
            </w:pPr>
            <w:r>
              <w:rPr>
                <w:rFonts w:ascii="宋体" w:hAnsi="宋体" w:cs="宋体"/>
              </w:rPr>
              <w:t xml:space="preserve">GB15630-1995 </w:t>
            </w:r>
            <w:r>
              <w:rPr>
                <w:rFonts w:hint="eastAsia" w:ascii="宋体" w:hAnsi="宋体" w:cs="宋体"/>
              </w:rPr>
              <w:t>消防安全标志设置要求</w:t>
            </w:r>
          </w:p>
          <w:p w14:paraId="56B0C4F4">
            <w:pPr>
              <w:spacing w:line="320" w:lineRule="exact"/>
              <w:rPr>
                <w:rFonts w:ascii="宋体"/>
              </w:rPr>
            </w:pPr>
            <w:r>
              <w:rPr>
                <w:rFonts w:hint="eastAsia" w:ascii="宋体" w:hAnsi="宋体" w:cs="宋体"/>
              </w:rPr>
              <w:t>XF</w:t>
            </w:r>
            <w:r>
              <w:rPr>
                <w:rFonts w:ascii="宋体" w:hAnsi="宋体" w:cs="宋体"/>
              </w:rPr>
              <w:t>95</w:t>
            </w:r>
            <w:r>
              <w:rPr>
                <w:rFonts w:hint="eastAsia" w:ascii="宋体" w:hAnsi="宋体" w:cs="宋体"/>
              </w:rPr>
              <w:t>-2015</w:t>
            </w:r>
            <w:r>
              <w:rPr>
                <w:rFonts w:ascii="宋体" w:hAnsi="宋体" w:cs="宋体"/>
              </w:rPr>
              <w:t xml:space="preserve"> </w:t>
            </w:r>
            <w:r>
              <w:rPr>
                <w:rFonts w:hint="eastAsia" w:ascii="宋体" w:hAnsi="宋体" w:cs="宋体"/>
              </w:rPr>
              <w:t>灭火器维修与报废</w:t>
            </w:r>
          </w:p>
          <w:p w14:paraId="63BEF968">
            <w:pPr>
              <w:spacing w:line="320" w:lineRule="exact"/>
              <w:rPr>
                <w:rFonts w:ascii="宋体" w:hAnsi="宋体" w:cs="宋体"/>
              </w:rPr>
            </w:pPr>
            <w:r>
              <w:rPr>
                <w:rFonts w:hint="eastAsia" w:ascii="宋体" w:hAnsi="宋体" w:cs="宋体"/>
              </w:rPr>
              <w:t>《建筑消防设施检测技术规范》XF</w:t>
            </w:r>
            <w:r>
              <w:rPr>
                <w:rFonts w:ascii="宋体" w:hAnsi="宋体" w:cs="宋体"/>
              </w:rPr>
              <w:t>503-2004</w:t>
            </w:r>
          </w:p>
          <w:p w14:paraId="4BE87AEC">
            <w:pPr>
              <w:spacing w:line="320" w:lineRule="exact"/>
              <w:jc w:val="left"/>
              <w:rPr>
                <w:rFonts w:ascii="宋体" w:hAnsi="宋体" w:cs="宋体"/>
              </w:rPr>
            </w:pPr>
            <w:r>
              <w:rPr>
                <w:rFonts w:hint="eastAsia" w:ascii="宋体" w:hAnsi="宋体" w:cs="宋体"/>
              </w:rPr>
              <w:t>《消防设施维护保养规程》（广西壮族自治区地方标准DB45/T2473-2022）</w:t>
            </w:r>
          </w:p>
          <w:p w14:paraId="79075DCB">
            <w:pPr>
              <w:spacing w:line="320" w:lineRule="exact"/>
              <w:rPr>
                <w:rFonts w:ascii="宋体" w:hAnsi="宋体" w:cs="宋体"/>
              </w:rPr>
            </w:pPr>
            <w:r>
              <w:rPr>
                <w:rFonts w:hint="eastAsia" w:ascii="宋体" w:hAnsi="宋体" w:cs="宋体"/>
              </w:rPr>
              <w:t>《</w:t>
            </w:r>
            <w:r>
              <w:rPr>
                <w:rFonts w:ascii="宋体" w:hAnsi="宋体" w:cs="宋体"/>
              </w:rPr>
              <w:t>建筑设计防火规范</w:t>
            </w:r>
            <w:r>
              <w:rPr>
                <w:rFonts w:hint="eastAsia" w:ascii="宋体" w:hAnsi="宋体" w:cs="宋体"/>
              </w:rPr>
              <w:t>》</w:t>
            </w:r>
            <w:r>
              <w:rPr>
                <w:rFonts w:ascii="宋体" w:hAnsi="宋体" w:cs="宋体"/>
              </w:rPr>
              <w:t>(2018年版)</w:t>
            </w:r>
            <w:r>
              <w:rPr>
                <w:rFonts w:hint="eastAsia" w:ascii="宋体" w:hAnsi="宋体" w:cs="宋体"/>
              </w:rPr>
              <w:t>GB50016-2014</w:t>
            </w:r>
          </w:p>
          <w:p w14:paraId="1159A6D1">
            <w:pPr>
              <w:spacing w:line="320" w:lineRule="exact"/>
              <w:rPr>
                <w:rFonts w:ascii="宋体"/>
              </w:rPr>
            </w:pPr>
            <w:r>
              <w:rPr>
                <w:rFonts w:hint="eastAsia" w:ascii="宋体" w:hAnsi="宋体" w:cs="宋体"/>
              </w:rPr>
              <w:t>《火灾自动报警系统设计规范》</w:t>
            </w:r>
            <w:r>
              <w:rPr>
                <w:rFonts w:ascii="宋体" w:hAnsi="宋体" w:cs="宋体"/>
              </w:rPr>
              <w:t>GB50116-2013</w:t>
            </w:r>
          </w:p>
          <w:p w14:paraId="178D3606">
            <w:pPr>
              <w:spacing w:line="320" w:lineRule="exact"/>
              <w:rPr>
                <w:rFonts w:ascii="宋体"/>
              </w:rPr>
            </w:pPr>
            <w:r>
              <w:rPr>
                <w:rFonts w:hint="eastAsia" w:ascii="宋体" w:hAnsi="宋体" w:cs="宋体"/>
              </w:rPr>
              <w:t>《火灾自动报警系统施工及验收规范》</w:t>
            </w:r>
            <w:r>
              <w:rPr>
                <w:rFonts w:ascii="宋体" w:hAnsi="宋体" w:cs="宋体"/>
              </w:rPr>
              <w:t>GB 50166-20</w:t>
            </w:r>
            <w:r>
              <w:rPr>
                <w:rFonts w:hint="eastAsia" w:ascii="宋体" w:hAnsi="宋体" w:cs="宋体"/>
              </w:rPr>
              <w:t>19</w:t>
            </w:r>
          </w:p>
          <w:p w14:paraId="408B59C5">
            <w:pPr>
              <w:spacing w:line="320" w:lineRule="exact"/>
              <w:rPr>
                <w:rFonts w:ascii="宋体" w:hAnsi="宋体" w:cs="宋体"/>
              </w:rPr>
            </w:pPr>
            <w:r>
              <w:rPr>
                <w:rFonts w:hint="eastAsia" w:ascii="宋体" w:hAnsi="宋体" w:cs="宋体"/>
              </w:rPr>
              <w:t>《火灾报警控制器》GB4717-2005</w:t>
            </w:r>
          </w:p>
          <w:p w14:paraId="3CBF9225">
            <w:pPr>
              <w:spacing w:line="320" w:lineRule="exact"/>
              <w:rPr>
                <w:rFonts w:ascii="宋体" w:hAnsi="宋体" w:cs="宋体"/>
              </w:rPr>
            </w:pPr>
            <w:r>
              <w:rPr>
                <w:rFonts w:hint="eastAsia" w:ascii="宋体" w:hAnsi="宋体" w:cs="宋体"/>
              </w:rPr>
              <w:t>《火灾显示盘通用技术条件》GB 17429-2011</w:t>
            </w:r>
          </w:p>
          <w:p w14:paraId="6EE01840">
            <w:pPr>
              <w:spacing w:line="320" w:lineRule="exact"/>
              <w:jc w:val="left"/>
              <w:rPr>
                <w:rFonts w:ascii="宋体" w:hAnsi="宋体" w:cs="宋体"/>
              </w:rPr>
            </w:pPr>
            <w:r>
              <w:rPr>
                <w:rFonts w:ascii="宋体" w:hAnsi="宋体" w:cs="宋体"/>
              </w:rPr>
              <w:t>《消防联动控制系统》国家标准第1号修改单</w:t>
            </w:r>
            <w:r>
              <w:rPr>
                <w:rFonts w:hint="eastAsia" w:ascii="宋体" w:hAnsi="宋体" w:cs="宋体"/>
              </w:rPr>
              <w:t>GB16806-2006/XG1-2016</w:t>
            </w:r>
          </w:p>
          <w:p w14:paraId="6ED8761A">
            <w:pPr>
              <w:spacing w:line="320" w:lineRule="exact"/>
              <w:rPr>
                <w:rFonts w:ascii="宋体" w:hAnsi="宋体" w:cs="宋体"/>
              </w:rPr>
            </w:pPr>
            <w:r>
              <w:rPr>
                <w:rFonts w:hint="eastAsia" w:ascii="宋体" w:hAnsi="宋体" w:cs="宋体"/>
              </w:rPr>
              <w:t>《消防应急照明和疏散指示系统》GB17945-2010</w:t>
            </w:r>
          </w:p>
          <w:p w14:paraId="1CCA8A57">
            <w:pPr>
              <w:spacing w:line="320" w:lineRule="exact"/>
              <w:rPr>
                <w:rFonts w:ascii="宋体"/>
              </w:rPr>
            </w:pPr>
            <w:r>
              <w:rPr>
                <w:rFonts w:hint="eastAsia" w:ascii="宋体" w:hAnsi="宋体" w:cs="宋体"/>
              </w:rPr>
              <w:t>《建筑给水设计规范》</w:t>
            </w:r>
            <w:r>
              <w:rPr>
                <w:rFonts w:ascii="宋体" w:hAnsi="宋体" w:cs="宋体"/>
              </w:rPr>
              <w:t>GB50015-20</w:t>
            </w:r>
            <w:r>
              <w:rPr>
                <w:rFonts w:hint="eastAsia" w:ascii="宋体" w:hAnsi="宋体" w:cs="宋体"/>
              </w:rPr>
              <w:t>19</w:t>
            </w:r>
          </w:p>
          <w:p w14:paraId="5C07E7A4">
            <w:pPr>
              <w:spacing w:line="320" w:lineRule="exact"/>
              <w:rPr>
                <w:rFonts w:ascii="宋体"/>
              </w:rPr>
            </w:pPr>
            <w:r>
              <w:rPr>
                <w:rFonts w:hint="eastAsia" w:ascii="宋体" w:hAnsi="宋体" w:cs="宋体"/>
              </w:rPr>
              <w:t>《建筑给排水及采暖工程施工及验收规范》</w:t>
            </w:r>
            <w:r>
              <w:rPr>
                <w:rFonts w:ascii="宋体" w:hAnsi="宋体" w:cs="宋体"/>
              </w:rPr>
              <w:t>GB50242-2002</w:t>
            </w:r>
          </w:p>
          <w:p w14:paraId="5ABD403F">
            <w:pPr>
              <w:spacing w:line="320" w:lineRule="exact"/>
              <w:rPr>
                <w:rFonts w:ascii="宋体"/>
              </w:rPr>
            </w:pPr>
            <w:r>
              <w:rPr>
                <w:rFonts w:hint="eastAsia" w:ascii="宋体" w:hAnsi="宋体" w:cs="宋体"/>
              </w:rPr>
              <w:t>《风机、压缩机泵安装工程施工及验收规范》</w:t>
            </w:r>
            <w:r>
              <w:rPr>
                <w:rFonts w:ascii="宋体" w:hAnsi="宋体" w:cs="宋体"/>
              </w:rPr>
              <w:t>GB50275-2010</w:t>
            </w:r>
          </w:p>
          <w:p w14:paraId="3CEA3D75">
            <w:pPr>
              <w:spacing w:line="320" w:lineRule="exact"/>
              <w:rPr>
                <w:rFonts w:ascii="宋体"/>
              </w:rPr>
            </w:pPr>
            <w:r>
              <w:rPr>
                <w:rFonts w:hint="eastAsia" w:ascii="宋体" w:hAnsi="宋体" w:cs="宋体"/>
              </w:rPr>
              <w:t>《自动喷水灭火系统施工及验收规范》</w:t>
            </w:r>
            <w:r>
              <w:rPr>
                <w:rFonts w:ascii="宋体" w:hAnsi="宋体" w:cs="宋体"/>
              </w:rPr>
              <w:t>GB50261-20</w:t>
            </w:r>
            <w:r>
              <w:rPr>
                <w:rFonts w:hint="eastAsia" w:ascii="宋体" w:hAnsi="宋体" w:cs="宋体"/>
              </w:rPr>
              <w:t>17</w:t>
            </w:r>
          </w:p>
          <w:p w14:paraId="762A61CD">
            <w:pPr>
              <w:spacing w:line="320" w:lineRule="exact"/>
              <w:rPr>
                <w:rFonts w:ascii="宋体" w:hAnsi="宋体" w:cs="宋体"/>
              </w:rPr>
            </w:pPr>
            <w:r>
              <w:rPr>
                <w:rFonts w:hint="eastAsia" w:ascii="宋体" w:hAnsi="宋体" w:cs="宋体"/>
              </w:rPr>
              <w:t>《自动喷水灭火系统设计规范》</w:t>
            </w:r>
            <w:r>
              <w:rPr>
                <w:rFonts w:ascii="宋体" w:hAnsi="宋体" w:cs="宋体"/>
              </w:rPr>
              <w:t>GB50084-20</w:t>
            </w:r>
            <w:r>
              <w:rPr>
                <w:rFonts w:hint="eastAsia" w:ascii="宋体" w:hAnsi="宋体" w:cs="宋体"/>
              </w:rPr>
              <w:t>17</w:t>
            </w:r>
          </w:p>
          <w:p w14:paraId="3AD40389">
            <w:pPr>
              <w:spacing w:line="320" w:lineRule="exact"/>
              <w:rPr>
                <w:rFonts w:ascii="宋体" w:hAnsi="宋体" w:cs="宋体"/>
              </w:rPr>
            </w:pPr>
            <w:r>
              <w:rPr>
                <w:rFonts w:hint="eastAsia" w:ascii="宋体" w:hAnsi="宋体" w:cs="宋体"/>
              </w:rPr>
              <w:t>《工业建筑供暖通风与空气调节设计规范》</w:t>
            </w:r>
            <w:r>
              <w:rPr>
                <w:rFonts w:ascii="宋体" w:hAnsi="宋体" w:cs="宋体"/>
              </w:rPr>
              <w:t>GB50019-2015</w:t>
            </w:r>
          </w:p>
          <w:p w14:paraId="6786BE9F">
            <w:pPr>
              <w:spacing w:line="320" w:lineRule="exact"/>
              <w:rPr>
                <w:rFonts w:ascii="宋体" w:hAnsi="宋体" w:cs="宋体"/>
              </w:rPr>
            </w:pPr>
            <w:r>
              <w:rPr>
                <w:rFonts w:hint="eastAsia" w:ascii="宋体" w:hAnsi="宋体" w:cs="宋体"/>
              </w:rPr>
              <w:t>《通风与空调工程施工质量验收规范》</w:t>
            </w:r>
            <w:r>
              <w:rPr>
                <w:rFonts w:ascii="宋体" w:hAnsi="宋体" w:cs="宋体"/>
              </w:rPr>
              <w:t>GB50243-2002</w:t>
            </w:r>
          </w:p>
          <w:p w14:paraId="58D2BEF9">
            <w:pPr>
              <w:spacing w:line="320" w:lineRule="exact"/>
              <w:rPr>
                <w:rFonts w:ascii="宋体" w:hAnsi="宋体" w:cs="宋体"/>
              </w:rPr>
            </w:pPr>
            <w:r>
              <w:rPr>
                <w:rFonts w:hint="eastAsia" w:ascii="宋体" w:hAnsi="宋体" w:cs="宋体"/>
              </w:rPr>
              <w:t>《防火门》</w:t>
            </w:r>
            <w:r>
              <w:rPr>
                <w:rFonts w:ascii="宋体" w:hAnsi="宋体" w:cs="宋体"/>
              </w:rPr>
              <w:t>GB12955-2008</w:t>
            </w:r>
          </w:p>
          <w:p w14:paraId="572B1D3E">
            <w:pPr>
              <w:spacing w:line="320" w:lineRule="exact"/>
              <w:rPr>
                <w:rFonts w:ascii="宋体" w:hAnsi="宋体" w:cs="宋体"/>
              </w:rPr>
            </w:pPr>
            <w:r>
              <w:rPr>
                <w:rFonts w:hint="eastAsia" w:ascii="宋体" w:hAnsi="宋体" w:cs="宋体"/>
              </w:rPr>
              <w:t>《</w:t>
            </w:r>
            <w:r>
              <w:rPr>
                <w:rFonts w:ascii="宋体" w:hAnsi="宋体" w:cs="宋体"/>
              </w:rPr>
              <w:t>民用建筑电气设计标准</w:t>
            </w:r>
            <w:r>
              <w:rPr>
                <w:rFonts w:hint="eastAsia" w:ascii="宋体" w:hAnsi="宋体" w:cs="宋体"/>
              </w:rPr>
              <w:t>》</w:t>
            </w:r>
            <w:r>
              <w:rPr>
                <w:rFonts w:ascii="宋体" w:hAnsi="宋体" w:cs="宋体"/>
              </w:rPr>
              <w:t>(共二册)GB 51348-2019</w:t>
            </w:r>
          </w:p>
          <w:p w14:paraId="04400EB3">
            <w:pPr>
              <w:spacing w:line="320" w:lineRule="exact"/>
              <w:rPr>
                <w:rFonts w:ascii="宋体" w:hAnsi="宋体" w:cs="宋体"/>
              </w:rPr>
            </w:pPr>
            <w:r>
              <w:rPr>
                <w:rFonts w:hint="eastAsia" w:ascii="宋体" w:hAnsi="宋体" w:cs="宋体"/>
              </w:rPr>
              <w:t>《建筑电气工程施工质量验收规范》GB 50303-2015</w:t>
            </w:r>
          </w:p>
          <w:p w14:paraId="05D64D13">
            <w:pPr>
              <w:spacing w:line="320" w:lineRule="exact"/>
              <w:rPr>
                <w:rFonts w:ascii="宋体" w:hAnsi="宋体" w:cs="宋体"/>
              </w:rPr>
            </w:pPr>
            <w:r>
              <w:rPr>
                <w:rFonts w:hint="eastAsia" w:ascii="宋体" w:hAnsi="宋体" w:cs="宋体"/>
              </w:rPr>
              <w:t>《自动消防炮灭火系统设计规范》（</w:t>
            </w:r>
            <w:r>
              <w:rPr>
                <w:rFonts w:ascii="宋体" w:hAnsi="宋体" w:cs="宋体"/>
              </w:rPr>
              <w:t>CECS 245-2008</w:t>
            </w:r>
            <w:r>
              <w:rPr>
                <w:rFonts w:hint="eastAsia" w:ascii="宋体" w:hAnsi="宋体" w:cs="宋体"/>
              </w:rPr>
              <w:t>）</w:t>
            </w:r>
          </w:p>
          <w:p w14:paraId="05C850BB">
            <w:pPr>
              <w:spacing w:line="320" w:lineRule="exact"/>
              <w:rPr>
                <w:rFonts w:ascii="宋体"/>
              </w:rPr>
            </w:pPr>
            <w:r>
              <w:rPr>
                <w:rFonts w:ascii="宋体" w:hAnsi="宋体" w:cs="宋体"/>
              </w:rPr>
              <w:t>3</w:t>
            </w:r>
            <w:r>
              <w:rPr>
                <w:rFonts w:hint="eastAsia" w:ascii="宋体" w:hAnsi="宋体" w:cs="宋体"/>
              </w:rPr>
              <w:t>、确保系统性能始终符合国家消防规范规定的技术标准。</w:t>
            </w:r>
          </w:p>
          <w:p w14:paraId="59C3104C">
            <w:pPr>
              <w:spacing w:line="320" w:lineRule="exact"/>
              <w:rPr>
                <w:rFonts w:ascii="宋体"/>
              </w:rPr>
            </w:pPr>
            <w:r>
              <w:rPr>
                <w:rFonts w:ascii="宋体" w:hAnsi="宋体" w:cs="宋体"/>
              </w:rPr>
              <w:t>4</w:t>
            </w:r>
            <w:r>
              <w:rPr>
                <w:rFonts w:hint="eastAsia" w:ascii="宋体" w:hAnsi="宋体" w:cs="宋体"/>
              </w:rPr>
              <w:t>、确保系统的各个相关设施完好、可靠。</w:t>
            </w:r>
          </w:p>
          <w:p w14:paraId="5F4BAC6D">
            <w:pPr>
              <w:spacing w:line="320" w:lineRule="exact"/>
              <w:jc w:val="left"/>
              <w:rPr>
                <w:rFonts w:ascii="宋体"/>
              </w:rPr>
            </w:pPr>
            <w:r>
              <w:rPr>
                <w:rFonts w:ascii="宋体" w:hAnsi="宋体" w:cs="宋体"/>
              </w:rPr>
              <w:t>5</w:t>
            </w:r>
            <w:r>
              <w:rPr>
                <w:rFonts w:hint="eastAsia" w:ascii="宋体" w:hAnsi="宋体" w:cs="宋体"/>
              </w:rPr>
              <w:t>、依据建筑消防设施的维护管理《</w:t>
            </w:r>
            <w:r>
              <w:rPr>
                <w:rFonts w:ascii="宋体" w:hAnsi="宋体" w:cs="宋体"/>
              </w:rPr>
              <w:t>GB25201-2010</w:t>
            </w:r>
            <w:r>
              <w:rPr>
                <w:rFonts w:hint="eastAsia" w:ascii="宋体" w:hAnsi="宋体" w:cs="宋体"/>
              </w:rPr>
              <w:t>》、《消防设施维护保养规程》（广西壮族自治区地方标准DB45/T2473-2022）等法规、标准、规程进行维护保养。每次检查检修工作结束后，须向</w:t>
            </w:r>
            <w:r>
              <w:rPr>
                <w:rFonts w:hint="eastAsia" w:ascii="宋体" w:hAnsi="宋体" w:cs="宋体"/>
                <w:lang w:eastAsia="zh-CN"/>
              </w:rPr>
              <w:t>院方</w:t>
            </w:r>
            <w:r>
              <w:rPr>
                <w:rFonts w:hint="eastAsia" w:ascii="宋体" w:hAnsi="宋体" w:cs="宋体"/>
              </w:rPr>
              <w:t>提交经检修负责人签字并加盖单位公章的技术服务报告，提供相应的书面检查结果和巡检维护维修工作记录。</w:t>
            </w:r>
          </w:p>
          <w:p w14:paraId="6D2887C5">
            <w:pPr>
              <w:spacing w:line="320" w:lineRule="exact"/>
              <w:rPr>
                <w:rFonts w:ascii="宋体" w:hAnsi="宋体"/>
                <w:szCs w:val="21"/>
              </w:rPr>
            </w:pPr>
            <w:r>
              <w:rPr>
                <w:rFonts w:hint="eastAsia" w:ascii="宋体" w:hAnsi="宋体" w:cs="宋体"/>
                <w:szCs w:val="21"/>
              </w:rPr>
              <w:t>三、</w:t>
            </w:r>
            <w:r>
              <w:rPr>
                <w:rFonts w:hint="eastAsia" w:ascii="宋体" w:hAnsi="宋体"/>
                <w:szCs w:val="21"/>
              </w:rPr>
              <w:t>项目概况和</w:t>
            </w:r>
            <w:r>
              <w:rPr>
                <w:rFonts w:hint="eastAsia" w:ascii="宋体" w:hAnsi="宋体" w:cs="宋体"/>
                <w:szCs w:val="21"/>
              </w:rPr>
              <w:t>维护保养内容要求</w:t>
            </w:r>
          </w:p>
          <w:p w14:paraId="30E0C1C9">
            <w:pPr>
              <w:spacing w:line="320" w:lineRule="exact"/>
              <w:rPr>
                <w:rFonts w:ascii="宋体" w:hAnsi="宋体" w:cs="宋体"/>
                <w:bCs/>
                <w:kern w:val="0"/>
                <w:szCs w:val="21"/>
              </w:rPr>
            </w:pPr>
            <w:r>
              <w:rPr>
                <w:rFonts w:hint="eastAsia" w:ascii="宋体" w:hAnsi="宋体" w:cs="宋体"/>
                <w:bCs/>
                <w:kern w:val="0"/>
                <w:szCs w:val="21"/>
              </w:rPr>
              <w:t>中山大学附属第一医院广西医院维保范围及建筑面积：总建筑面积108851.40㎡。其中：门诊楼：17871.2㎡；住院楼：45711.3㎡；地下室：45268.9㎡。</w:t>
            </w:r>
          </w:p>
          <w:p w14:paraId="5DA8FF09">
            <w:pPr>
              <w:spacing w:line="320" w:lineRule="exact"/>
              <w:rPr>
                <w:rFonts w:ascii="宋体" w:hAnsi="宋体"/>
                <w:szCs w:val="21"/>
              </w:rPr>
            </w:pPr>
            <w:r>
              <w:rPr>
                <w:rFonts w:hint="eastAsia" w:ascii="宋体" w:hAnsi="宋体" w:cs="宋体"/>
                <w:szCs w:val="21"/>
              </w:rPr>
              <w:t>工作内容包括消防设备设施维修和维护保养工作，具体要求如下：</w:t>
            </w:r>
          </w:p>
          <w:p w14:paraId="0F7FF78C">
            <w:pPr>
              <w:spacing w:line="320" w:lineRule="exact"/>
              <w:rPr>
                <w:rFonts w:ascii="宋体"/>
              </w:rPr>
            </w:pPr>
            <w:r>
              <w:rPr>
                <w:rFonts w:hint="eastAsia" w:ascii="宋体" w:hAnsi="宋体" w:cs="宋体"/>
              </w:rPr>
              <w:t>1、设备维修主要工作内容包括：</w:t>
            </w:r>
          </w:p>
          <w:p w14:paraId="7A04BAD8">
            <w:pPr>
              <w:spacing w:line="320" w:lineRule="exact"/>
              <w:rPr>
                <w:rFonts w:ascii="宋体"/>
              </w:rPr>
            </w:pPr>
            <w:r>
              <w:rPr>
                <w:rFonts w:hint="eastAsia" w:ascii="宋体" w:hAnsi="宋体" w:cs="宋体"/>
                <w:u w:val="single"/>
              </w:rPr>
              <w:t>对中山大学附属第一医院广西医院</w:t>
            </w:r>
            <w:r>
              <w:rPr>
                <w:rFonts w:hint="eastAsia" w:ascii="宋体" w:hAnsi="宋体" w:cs="宋体"/>
              </w:rPr>
              <w:t>消防系统年度检测的问题、消防部门检查存在的问题和日常巡检发现的问题提出书面解决方案，在合同期内进行维修、整改、完善，非</w:t>
            </w:r>
            <w:r>
              <w:rPr>
                <w:rFonts w:hint="eastAsia" w:ascii="宋体" w:hAnsi="宋体" w:cs="宋体"/>
                <w:lang w:eastAsia="zh-CN"/>
              </w:rPr>
              <w:t>院方</w:t>
            </w:r>
            <w:r>
              <w:rPr>
                <w:rFonts w:hint="eastAsia" w:ascii="宋体" w:hAnsi="宋体" w:cs="宋体"/>
              </w:rPr>
              <w:t>原因，保证消防系统的正常运行。</w:t>
            </w:r>
          </w:p>
          <w:p w14:paraId="04240B98">
            <w:pPr>
              <w:spacing w:line="320" w:lineRule="exact"/>
              <w:rPr>
                <w:rFonts w:ascii="宋体"/>
              </w:rPr>
            </w:pPr>
            <w:r>
              <w:rPr>
                <w:rFonts w:hint="eastAsia" w:ascii="宋体" w:hAnsi="宋体" w:cs="宋体"/>
              </w:rPr>
              <w:t>（1）成交单位需对存在故障和问题，提出书面的维修方案，当</w:t>
            </w:r>
            <w:r>
              <w:rPr>
                <w:rFonts w:hint="eastAsia" w:ascii="宋体" w:hAnsi="宋体" w:cs="宋体"/>
                <w:lang w:eastAsia="zh-CN"/>
              </w:rPr>
              <w:t>院方</w:t>
            </w:r>
            <w:r>
              <w:rPr>
                <w:rFonts w:hint="eastAsia" w:ascii="宋体" w:hAnsi="宋体" w:cs="宋体"/>
              </w:rPr>
              <w:t>与成交单位对维修方案存在较大分歧时，</w:t>
            </w:r>
            <w:r>
              <w:rPr>
                <w:rFonts w:hint="eastAsia" w:ascii="宋体" w:hAnsi="宋体" w:cs="宋体"/>
                <w:lang w:eastAsia="zh-CN"/>
              </w:rPr>
              <w:t>院方</w:t>
            </w:r>
            <w:r>
              <w:rPr>
                <w:rFonts w:hint="eastAsia" w:ascii="宋体" w:hAnsi="宋体" w:cs="宋体"/>
              </w:rPr>
              <w:t>可对方案的安全性、及时性、经济性、科学性进行综合评估，选择最优的方案。</w:t>
            </w:r>
          </w:p>
          <w:p w14:paraId="759C4232">
            <w:pPr>
              <w:spacing w:line="320" w:lineRule="exact"/>
              <w:rPr>
                <w:rFonts w:ascii="宋体"/>
              </w:rPr>
            </w:pPr>
            <w:r>
              <w:rPr>
                <w:rFonts w:hint="eastAsia" w:ascii="宋体" w:hAnsi="宋体" w:cs="宋体"/>
              </w:rPr>
              <w:t>(2)设备维修程序：首先选择进行元件维修，对故障点进行维修；损坏严重无维修价值或无法进行元件维修时，再选择进行局部电路板的更换维修；最后，在进行元件维修和局部电路板的维修后，仍无法恢复设备正常的，才能申请选择更换设备的维修方式。</w:t>
            </w:r>
          </w:p>
          <w:p w14:paraId="421F10E3">
            <w:pPr>
              <w:spacing w:line="320" w:lineRule="exact"/>
              <w:rPr>
                <w:rFonts w:ascii="宋体"/>
              </w:rPr>
            </w:pPr>
            <w:r>
              <w:rPr>
                <w:rFonts w:hint="eastAsia" w:ascii="宋体" w:hAnsi="宋体" w:cs="宋体"/>
              </w:rPr>
              <w:t>2、维护保养主要工作内容包括：</w:t>
            </w:r>
          </w:p>
          <w:p w14:paraId="0FC435F7">
            <w:pPr>
              <w:spacing w:line="320" w:lineRule="exact"/>
              <w:rPr>
                <w:rFonts w:ascii="宋体"/>
              </w:rPr>
            </w:pPr>
            <w:r>
              <w:rPr>
                <w:rFonts w:hint="eastAsia" w:ascii="宋体" w:hAnsi="宋体" w:cs="宋体"/>
              </w:rPr>
              <w:t>（1）对维保范围内各消防系统的设备安全、设备外观完好巡检；设备单项功能检测和设备联动功能检测。</w:t>
            </w:r>
          </w:p>
          <w:p w14:paraId="4B052F6E">
            <w:pPr>
              <w:spacing w:line="320" w:lineRule="exact"/>
              <w:rPr>
                <w:rFonts w:ascii="宋体"/>
              </w:rPr>
            </w:pPr>
            <w:r>
              <w:rPr>
                <w:rFonts w:hint="eastAsia" w:ascii="宋体" w:hAnsi="宋体" w:cs="宋体"/>
              </w:rPr>
              <w:t>（2）维保范围内各消防系统的设备巡检和检测发现问题，以及上年消防检测存在而没有解决的问题，进行检查和维修。</w:t>
            </w:r>
          </w:p>
          <w:p w14:paraId="7BFF05E5">
            <w:pPr>
              <w:spacing w:line="320" w:lineRule="exact"/>
              <w:ind w:firstLine="210" w:firstLineChars="100"/>
              <w:rPr>
                <w:rFonts w:ascii="宋体"/>
              </w:rPr>
            </w:pPr>
            <w:r>
              <w:rPr>
                <w:rFonts w:hint="eastAsia" w:ascii="宋体" w:hAnsi="宋体" w:cs="宋体"/>
              </w:rPr>
              <w:t>依据国家现行有关消防设备运行管理规范标准，开展消防系统设备的巡检、检测、维修、维护保养工作。包括但不仅限于以下工作内容：</w:t>
            </w:r>
          </w:p>
          <w:p w14:paraId="77DD00C9">
            <w:pPr>
              <w:spacing w:line="320" w:lineRule="exact"/>
              <w:rPr>
                <w:rFonts w:ascii="宋体"/>
                <w:b/>
                <w:bCs/>
              </w:rPr>
            </w:pPr>
            <w:r>
              <w:rPr>
                <w:rFonts w:hint="eastAsia" w:ascii="宋体" w:hAnsi="宋体" w:cs="宋体"/>
                <w:b/>
                <w:bCs/>
              </w:rPr>
              <w:t>（一）火灾自动报警和联动控制系统</w:t>
            </w:r>
          </w:p>
          <w:p w14:paraId="2CB03203">
            <w:pPr>
              <w:spacing w:line="320" w:lineRule="exact"/>
              <w:rPr>
                <w:rFonts w:ascii="宋体"/>
              </w:rPr>
            </w:pPr>
            <w:r>
              <w:rPr>
                <w:rFonts w:hint="eastAsia" w:ascii="宋体" w:hAnsi="宋体" w:cs="宋体"/>
              </w:rPr>
              <w:t>1、每日配合消防值班员检查火灾报警控制器自检功能、消音复位功能，故障报警功能、火警优先功能、报警记忆功能和主备电源自动转换功能、打印功能、LCD显示面板的显示、LED指示灯指示功能。检查消防报警探测器的工作状态，受控设备反馈情况，检查CRT图文显示系统运行情况，处理维护维修故障设备和动作反馈异常设备。</w:t>
            </w:r>
          </w:p>
          <w:p w14:paraId="211A2FF3">
            <w:pPr>
              <w:spacing w:line="320" w:lineRule="exact"/>
              <w:rPr>
                <w:rFonts w:ascii="宋体"/>
              </w:rPr>
            </w:pPr>
            <w:r>
              <w:rPr>
                <w:rFonts w:hint="eastAsia" w:ascii="宋体" w:hAnsi="宋体" w:cs="宋体"/>
              </w:rPr>
              <w:t xml:space="preserve"> 2、每月检查消防控制室或消防值班工作环境以及检测火灾自动报警控制器、联动控制盘、层显（或区域控制器）、手动报警按钮等是否处于正常完好状态，对故障设备和线路进行维修正常。</w:t>
            </w:r>
          </w:p>
          <w:p w14:paraId="35FE47AD">
            <w:pPr>
              <w:spacing w:line="320" w:lineRule="exact"/>
              <w:rPr>
                <w:rFonts w:ascii="宋体"/>
              </w:rPr>
            </w:pPr>
            <w:r>
              <w:rPr>
                <w:rFonts w:hint="eastAsia" w:ascii="宋体" w:hAnsi="宋体" w:cs="宋体"/>
              </w:rPr>
              <w:t>3、每月对火灾自动报警主机一次保养:</w:t>
            </w:r>
          </w:p>
          <w:p w14:paraId="60BE6A78">
            <w:pPr>
              <w:spacing w:line="320" w:lineRule="exact"/>
              <w:rPr>
                <w:rFonts w:ascii="宋体"/>
              </w:rPr>
            </w:pPr>
            <w:r>
              <w:rPr>
                <w:rFonts w:hint="eastAsia" w:ascii="宋体" w:hAnsi="宋体" w:cs="宋体"/>
              </w:rPr>
              <w:t>（1）检查消防主机与消防广播、电梯迫降等消防联动设备的联动接口。</w:t>
            </w:r>
          </w:p>
          <w:p w14:paraId="1E03C94F">
            <w:pPr>
              <w:spacing w:line="320" w:lineRule="exact"/>
              <w:rPr>
                <w:rFonts w:ascii="宋体"/>
              </w:rPr>
            </w:pPr>
            <w:r>
              <w:rPr>
                <w:rFonts w:hint="eastAsia" w:ascii="宋体" w:hAnsi="宋体" w:cs="宋体"/>
              </w:rPr>
              <w:t>（2）电源主板的供电运行情况，进行测试。</w:t>
            </w:r>
          </w:p>
          <w:p w14:paraId="37E39DF0">
            <w:pPr>
              <w:spacing w:line="320" w:lineRule="exact"/>
              <w:rPr>
                <w:rFonts w:ascii="宋体"/>
              </w:rPr>
            </w:pPr>
            <w:r>
              <w:rPr>
                <w:rFonts w:hint="eastAsia" w:ascii="宋体" w:hAnsi="宋体" w:cs="宋体"/>
              </w:rPr>
              <w:t>（3）测试每块回路卡的运行电压、运行性能。</w:t>
            </w:r>
          </w:p>
          <w:p w14:paraId="202D7497">
            <w:pPr>
              <w:spacing w:line="320" w:lineRule="exact"/>
              <w:rPr>
                <w:rFonts w:ascii="宋体"/>
              </w:rPr>
            </w:pPr>
            <w:r>
              <w:rPr>
                <w:rFonts w:hint="eastAsia" w:ascii="宋体" w:hAnsi="宋体" w:cs="宋体"/>
              </w:rPr>
              <w:t>（4）测试手动面板和消防联动柜的各种按键的执行功能及反馈指示灯。</w:t>
            </w:r>
          </w:p>
          <w:p w14:paraId="2F185746">
            <w:pPr>
              <w:spacing w:line="320" w:lineRule="exact"/>
              <w:rPr>
                <w:rFonts w:ascii="宋体"/>
              </w:rPr>
            </w:pPr>
            <w:r>
              <w:rPr>
                <w:rFonts w:hint="eastAsia" w:ascii="宋体" w:hAnsi="宋体" w:cs="宋体"/>
              </w:rPr>
              <w:t>（5）每月一次对消防报警按钮、消防层显检查。</w:t>
            </w:r>
          </w:p>
          <w:p w14:paraId="4A177278">
            <w:pPr>
              <w:spacing w:line="320" w:lineRule="exact"/>
              <w:rPr>
                <w:rFonts w:ascii="宋体"/>
              </w:rPr>
            </w:pPr>
            <w:r>
              <w:rPr>
                <w:rFonts w:hint="eastAsia" w:ascii="宋体" w:hAnsi="宋体" w:cs="宋体"/>
              </w:rPr>
              <w:t>（6）每月一次对消防电话、消防插孔电话检查。</w:t>
            </w:r>
          </w:p>
          <w:p w14:paraId="0181972E">
            <w:pPr>
              <w:spacing w:line="320" w:lineRule="exact"/>
              <w:rPr>
                <w:rFonts w:ascii="宋体"/>
              </w:rPr>
            </w:pPr>
            <w:r>
              <w:rPr>
                <w:rFonts w:hint="eastAsia" w:ascii="宋体" w:hAnsi="宋体" w:cs="宋体"/>
              </w:rPr>
              <w:t>（7）每月一次测试消防报警主机运行。并做好有关信息数据备份。</w:t>
            </w:r>
          </w:p>
          <w:p w14:paraId="65BC7DCA">
            <w:pPr>
              <w:spacing w:line="320" w:lineRule="exact"/>
              <w:rPr>
                <w:rFonts w:ascii="宋体"/>
              </w:rPr>
            </w:pPr>
            <w:r>
              <w:rPr>
                <w:rFonts w:hint="eastAsia" w:ascii="宋体" w:hAnsi="宋体" w:cs="宋体"/>
              </w:rPr>
              <w:t>4、每季度检查下列功能：</w:t>
            </w:r>
          </w:p>
          <w:p w14:paraId="7C1B7C4E">
            <w:pPr>
              <w:spacing w:line="320" w:lineRule="exact"/>
              <w:rPr>
                <w:rFonts w:ascii="宋体"/>
              </w:rPr>
            </w:pPr>
            <w:r>
              <w:rPr>
                <w:rFonts w:hint="eastAsia" w:ascii="宋体" w:hAnsi="宋体" w:cs="宋体"/>
              </w:rPr>
              <w:t xml:space="preserve"> （1）采用检测设备，分期分批测试探测器的报警性能是否正常，并对报警探测器进行除尘保养维护，每次检查数量不少于总数的30%。并维修有故障的线路及报警设备，保证系统的正常运行。同时检查CRT图文显示系统报警设备电子图位置的标识是否正确，对遗漏或不正确标识报警设备进行CRT电子图纸增加补充或修改完善。</w:t>
            </w:r>
          </w:p>
          <w:p w14:paraId="49432F8C">
            <w:pPr>
              <w:spacing w:line="320" w:lineRule="exact"/>
              <w:rPr>
                <w:rFonts w:ascii="宋体"/>
              </w:rPr>
            </w:pPr>
            <w:r>
              <w:rPr>
                <w:rFonts w:hint="eastAsia" w:ascii="宋体" w:hAnsi="宋体" w:cs="宋体"/>
              </w:rPr>
              <w:t>（2）试验手动报警按钮报警功能，抽检数量不少于总数的30%。</w:t>
            </w:r>
          </w:p>
          <w:p w14:paraId="679C9DC2">
            <w:pPr>
              <w:spacing w:line="320" w:lineRule="exact"/>
              <w:rPr>
                <w:rFonts w:ascii="宋体"/>
              </w:rPr>
            </w:pPr>
            <w:r>
              <w:rPr>
                <w:rFonts w:hint="eastAsia" w:ascii="宋体" w:hAnsi="宋体" w:cs="宋体"/>
              </w:rPr>
              <w:t>（3）对主机备用电源进行充放电试验。</w:t>
            </w:r>
          </w:p>
          <w:p w14:paraId="32D4951C">
            <w:pPr>
              <w:spacing w:line="320" w:lineRule="exact"/>
              <w:rPr>
                <w:rFonts w:ascii="宋体"/>
              </w:rPr>
            </w:pPr>
            <w:r>
              <w:rPr>
                <w:rFonts w:hint="eastAsia" w:ascii="宋体" w:hAnsi="宋体" w:cs="宋体"/>
              </w:rPr>
              <w:t>（4）自动和手动试验消防防排烟风机、消防电梯、消防广播、消防防火卷帘门等相关消防联动控制设备的控制和显示功能。</w:t>
            </w:r>
          </w:p>
          <w:p w14:paraId="4B5EB032">
            <w:pPr>
              <w:spacing w:line="320" w:lineRule="exact"/>
              <w:rPr>
                <w:rFonts w:ascii="宋体"/>
              </w:rPr>
            </w:pPr>
            <w:r>
              <w:rPr>
                <w:rFonts w:hint="eastAsia" w:ascii="宋体" w:hAnsi="宋体" w:cs="宋体"/>
              </w:rPr>
              <w:t>（5）分期分批对消防联动中继器进行检测维护，检查各中继器控制端和输出端电压是否正常，检查联动中继器控制的设备动作和反馈是否正常，并对异常设备进行维护处理。每次检查数量不少于总数的30%。</w:t>
            </w:r>
          </w:p>
          <w:p w14:paraId="2A8902F2">
            <w:pPr>
              <w:spacing w:line="320" w:lineRule="exact"/>
              <w:rPr>
                <w:rFonts w:ascii="宋体"/>
              </w:rPr>
            </w:pPr>
            <w:r>
              <w:rPr>
                <w:rFonts w:hint="eastAsia" w:ascii="宋体" w:hAnsi="宋体" w:cs="宋体"/>
              </w:rPr>
              <w:t>（6）对消防主机内接地端的牢靠性进行检查。</w:t>
            </w:r>
          </w:p>
          <w:p w14:paraId="3A995674">
            <w:pPr>
              <w:spacing w:line="320" w:lineRule="exact"/>
              <w:rPr>
                <w:rFonts w:ascii="宋体"/>
              </w:rPr>
            </w:pPr>
            <w:r>
              <w:rPr>
                <w:rFonts w:hint="eastAsia" w:ascii="宋体" w:hAnsi="宋体" w:cs="宋体"/>
              </w:rPr>
              <w:t>（7）分区对消防报警警铃进行检查试验。</w:t>
            </w:r>
          </w:p>
          <w:p w14:paraId="0B89F63A">
            <w:pPr>
              <w:spacing w:line="320" w:lineRule="exact"/>
              <w:rPr>
                <w:rFonts w:ascii="宋体"/>
              </w:rPr>
            </w:pPr>
            <w:r>
              <w:rPr>
                <w:rFonts w:hint="eastAsia" w:ascii="宋体" w:hAnsi="宋体" w:cs="宋体"/>
              </w:rPr>
              <w:t>5、消防联动测试内容，每年对火灾自动报警联动控制系统各防火分区，做一次联动功能检查测试。对动作设备进行检查复位，对联动动作故障设备进行维修维护，保障消防系统各设备联动正常。配合</w:t>
            </w:r>
            <w:r>
              <w:rPr>
                <w:rFonts w:hint="eastAsia" w:ascii="宋体" w:hAnsi="宋体" w:cs="宋体"/>
                <w:lang w:eastAsia="zh-CN"/>
              </w:rPr>
              <w:t>院方</w:t>
            </w:r>
            <w:r>
              <w:rPr>
                <w:rFonts w:hint="eastAsia" w:ascii="宋体" w:hAnsi="宋体" w:cs="宋体"/>
              </w:rPr>
              <w:t>一年二次的消防演练和每年的消防系统全面检测工作，对消防联动检测问题进行整改维修正常。</w:t>
            </w:r>
          </w:p>
          <w:p w14:paraId="053A5417">
            <w:pPr>
              <w:spacing w:line="320" w:lineRule="exact"/>
              <w:rPr>
                <w:rFonts w:ascii="宋体"/>
                <w:b/>
                <w:bCs/>
              </w:rPr>
            </w:pPr>
            <w:r>
              <w:rPr>
                <w:rFonts w:hint="eastAsia" w:ascii="宋体" w:hAnsi="宋体" w:cs="宋体"/>
                <w:b/>
                <w:bCs/>
              </w:rPr>
              <w:t>（二）自动喷水灭火系统</w:t>
            </w:r>
          </w:p>
          <w:p w14:paraId="6BBDB427">
            <w:pPr>
              <w:spacing w:line="320" w:lineRule="exact"/>
              <w:rPr>
                <w:rFonts w:ascii="宋体"/>
              </w:rPr>
            </w:pPr>
            <w:r>
              <w:rPr>
                <w:rFonts w:hint="eastAsia" w:ascii="宋体" w:hAnsi="宋体" w:cs="宋体"/>
              </w:rPr>
              <w:t xml:space="preserve">1、每月检查消防泵房工作环境及消防泵、稳压设备、电源控制柜、湿式报警阀组、管网阀门、水泵接合器、储水设备、消防管网设备等是否处于正常完好状态，并进行设备维护，对故障消防设施设备和线路、管路进行维修正常。 </w:t>
            </w:r>
          </w:p>
          <w:p w14:paraId="26DE1F57">
            <w:pPr>
              <w:spacing w:line="320" w:lineRule="exact"/>
              <w:rPr>
                <w:rFonts w:ascii="宋体"/>
              </w:rPr>
            </w:pPr>
            <w:r>
              <w:rPr>
                <w:rFonts w:hint="eastAsia" w:ascii="宋体" w:hAnsi="宋体" w:cs="宋体"/>
              </w:rPr>
              <w:t>2、每月检查测试下列功能：</w:t>
            </w:r>
          </w:p>
          <w:p w14:paraId="3DAC78C4">
            <w:pPr>
              <w:spacing w:line="320" w:lineRule="exact"/>
              <w:rPr>
                <w:rFonts w:ascii="宋体"/>
              </w:rPr>
            </w:pPr>
            <w:r>
              <w:rPr>
                <w:rFonts w:hint="eastAsia" w:ascii="宋体" w:hAnsi="宋体" w:cs="宋体"/>
              </w:rPr>
              <w:t>（1）启动消防泵，当消防泵为自动控制启动时，应模拟自动控制的条件进行启动；启动水泵后，应同时试验主、备泵的切换功能。</w:t>
            </w:r>
          </w:p>
          <w:p w14:paraId="1A3B4C6B">
            <w:pPr>
              <w:spacing w:line="320" w:lineRule="exact"/>
              <w:rPr>
                <w:rFonts w:ascii="宋体"/>
              </w:rPr>
            </w:pPr>
            <w:r>
              <w:rPr>
                <w:rFonts w:hint="eastAsia" w:ascii="宋体" w:hAnsi="宋体" w:cs="宋体"/>
              </w:rPr>
              <w:t>（2）利用报警阀上的试验阀试验系统的供水情况。</w:t>
            </w:r>
          </w:p>
          <w:p w14:paraId="32AE68EF">
            <w:pPr>
              <w:spacing w:line="320" w:lineRule="exact"/>
              <w:rPr>
                <w:rFonts w:ascii="宋体"/>
              </w:rPr>
            </w:pPr>
            <w:r>
              <w:rPr>
                <w:rFonts w:hint="eastAsia" w:ascii="宋体" w:hAnsi="宋体" w:cs="宋体"/>
              </w:rPr>
              <w:t>（3）利用末端试水管装置放水，验证水流指数器和压力开关的报警功能、自动启动泵功能和信号显示反馈功能，抽查数量不少于总数的20%。</w:t>
            </w:r>
          </w:p>
          <w:p w14:paraId="48B5D3BA">
            <w:pPr>
              <w:spacing w:line="320" w:lineRule="exact"/>
              <w:rPr>
                <w:rFonts w:ascii="宋体"/>
              </w:rPr>
            </w:pPr>
            <w:r>
              <w:rPr>
                <w:rFonts w:hint="eastAsia" w:ascii="宋体" w:hAnsi="宋体" w:cs="宋体"/>
              </w:rPr>
              <w:t>3.每季度对喷淋泵，消防泵的传动部位进行防腐、防锈处理和养护，对稳压罐进行气压检查和气体补充。</w:t>
            </w:r>
          </w:p>
          <w:p w14:paraId="4FA02A26">
            <w:pPr>
              <w:spacing w:line="320" w:lineRule="exact"/>
              <w:rPr>
                <w:rFonts w:ascii="宋体"/>
                <w:b/>
                <w:bCs/>
              </w:rPr>
            </w:pPr>
            <w:r>
              <w:rPr>
                <w:rFonts w:hint="eastAsia" w:ascii="宋体" w:hAnsi="宋体" w:cs="宋体"/>
                <w:b/>
                <w:bCs/>
              </w:rPr>
              <w:t>（三）消火栓灭火系统</w:t>
            </w:r>
          </w:p>
          <w:p w14:paraId="36306093">
            <w:pPr>
              <w:spacing w:line="320" w:lineRule="exact"/>
              <w:rPr>
                <w:rFonts w:ascii="宋体"/>
              </w:rPr>
            </w:pPr>
            <w:r>
              <w:rPr>
                <w:rFonts w:hint="eastAsia" w:ascii="宋体" w:hAnsi="宋体" w:cs="宋体"/>
              </w:rPr>
              <w:t>1、每月检查消防泵房工作环境及消防泵、稳压设备、电源控制柜、管网阀门、水泵接合器、室内外消防栓、储水设备等是否处于正常完好状态，并进行设备维护，对故障设备和线路、管路进行维修正常。</w:t>
            </w:r>
          </w:p>
          <w:p w14:paraId="4D18EB24">
            <w:pPr>
              <w:spacing w:line="320" w:lineRule="exact"/>
              <w:rPr>
                <w:rFonts w:ascii="宋体"/>
              </w:rPr>
            </w:pPr>
            <w:r>
              <w:rPr>
                <w:rFonts w:hint="eastAsia" w:ascii="宋体" w:hAnsi="宋体" w:cs="宋体"/>
              </w:rPr>
              <w:t>2、每月检查测试下列功能：</w:t>
            </w:r>
          </w:p>
          <w:p w14:paraId="7FBEB491">
            <w:pPr>
              <w:spacing w:line="320" w:lineRule="exact"/>
              <w:rPr>
                <w:rFonts w:ascii="宋体"/>
              </w:rPr>
            </w:pPr>
            <w:r>
              <w:rPr>
                <w:rFonts w:hint="eastAsia" w:ascii="宋体" w:hAnsi="宋体" w:cs="宋体"/>
              </w:rPr>
              <w:t>（1）启动消防泵，当消防泵为自动控制启动时，应模拟自动控制的条件进行启动；启动水泵后，应同时试验主、备泵的切换功能。</w:t>
            </w:r>
          </w:p>
          <w:p w14:paraId="35827EA5">
            <w:pPr>
              <w:spacing w:line="320" w:lineRule="exact"/>
              <w:rPr>
                <w:rFonts w:ascii="宋体"/>
              </w:rPr>
            </w:pPr>
            <w:r>
              <w:rPr>
                <w:rFonts w:hint="eastAsia" w:ascii="宋体" w:hAnsi="宋体" w:cs="宋体"/>
              </w:rPr>
              <w:t>（2）检查维护消火栓箱及其设备完好，试验远距离启泵按钮启动消防泵，抽查数量不得少于总数的30%。</w:t>
            </w:r>
          </w:p>
          <w:p w14:paraId="41AE58F9">
            <w:pPr>
              <w:spacing w:line="320" w:lineRule="exact"/>
              <w:rPr>
                <w:rFonts w:ascii="宋体"/>
              </w:rPr>
            </w:pPr>
            <w:r>
              <w:rPr>
                <w:rFonts w:hint="eastAsia" w:ascii="宋体" w:hAnsi="宋体" w:cs="宋体"/>
              </w:rPr>
              <w:t>（3）进行屋顶消防栓出水试验，检查管网压力和水质。</w:t>
            </w:r>
          </w:p>
          <w:p w14:paraId="5902C3D5">
            <w:pPr>
              <w:spacing w:line="320" w:lineRule="exact"/>
              <w:rPr>
                <w:rFonts w:ascii="宋体"/>
                <w:b/>
                <w:bCs/>
              </w:rPr>
            </w:pPr>
            <w:r>
              <w:rPr>
                <w:rFonts w:hint="eastAsia" w:ascii="宋体" w:hAnsi="宋体" w:cs="宋体"/>
                <w:b/>
                <w:bCs/>
              </w:rPr>
              <w:t>（四）气体灭火系统</w:t>
            </w:r>
          </w:p>
          <w:p w14:paraId="4EBBFD4E">
            <w:pPr>
              <w:spacing w:line="320" w:lineRule="exact"/>
              <w:rPr>
                <w:rFonts w:ascii="宋体"/>
              </w:rPr>
            </w:pPr>
            <w:r>
              <w:rPr>
                <w:rFonts w:hint="eastAsia" w:ascii="宋体" w:hAnsi="宋体" w:cs="宋体"/>
              </w:rPr>
              <w:t>1、每月检查贮瓶间及防护区的工作环境以及贮气瓶、选择阀、液体单向阀、高压软管、集流管、阀驱动装置、管网、喷嘴、紧急启动按钮、声光警报装置、气体灭火系统控制器等是否处于正常完好状态，并对故障设备和线路进行维修正常。</w:t>
            </w:r>
          </w:p>
          <w:p w14:paraId="5F802BE0">
            <w:pPr>
              <w:spacing w:line="320" w:lineRule="exact"/>
              <w:rPr>
                <w:rFonts w:ascii="宋体"/>
              </w:rPr>
            </w:pPr>
            <w:r>
              <w:rPr>
                <w:rFonts w:hint="eastAsia" w:ascii="宋体" w:hAnsi="宋体" w:cs="宋体"/>
              </w:rPr>
              <w:t>2、每半年检查测试下列功能：</w:t>
            </w:r>
          </w:p>
          <w:p w14:paraId="771ADC7C">
            <w:pPr>
              <w:spacing w:line="320" w:lineRule="exact"/>
              <w:rPr>
                <w:rFonts w:ascii="宋体"/>
              </w:rPr>
            </w:pPr>
            <w:r>
              <w:rPr>
                <w:rFonts w:hint="eastAsia" w:ascii="宋体" w:hAnsi="宋体" w:cs="宋体"/>
              </w:rPr>
              <w:t>（1）对灭火器剂贮存器进行称重检查，灭火剂净重不得小于设计量的95%。</w:t>
            </w:r>
          </w:p>
          <w:p w14:paraId="156A8C85">
            <w:pPr>
              <w:spacing w:line="320" w:lineRule="exact"/>
              <w:rPr>
                <w:rFonts w:ascii="宋体"/>
              </w:rPr>
            </w:pPr>
            <w:r>
              <w:rPr>
                <w:rFonts w:hint="eastAsia" w:ascii="宋体" w:hAnsi="宋体" w:cs="宋体"/>
              </w:rPr>
              <w:t>（2）对每一个防护区进行一次模拟自动启动试验，如有问题，则应对相关的防护区进行一次模拟喷气试验。</w:t>
            </w:r>
          </w:p>
          <w:p w14:paraId="143D0592">
            <w:pPr>
              <w:spacing w:line="320" w:lineRule="exact"/>
              <w:rPr>
                <w:rFonts w:ascii="宋体"/>
                <w:b/>
                <w:bCs/>
              </w:rPr>
            </w:pPr>
            <w:r>
              <w:rPr>
                <w:rFonts w:hint="eastAsia" w:ascii="宋体" w:hAnsi="宋体" w:cs="宋体"/>
                <w:b/>
                <w:bCs/>
              </w:rPr>
              <w:t>（五）防火分隔系统</w:t>
            </w:r>
          </w:p>
          <w:p w14:paraId="6F5036B8">
            <w:pPr>
              <w:spacing w:line="320" w:lineRule="exact"/>
              <w:rPr>
                <w:rFonts w:ascii="宋体"/>
              </w:rPr>
            </w:pPr>
            <w:r>
              <w:rPr>
                <w:rFonts w:hint="eastAsia" w:ascii="宋体" w:hAnsi="宋体" w:cs="宋体"/>
              </w:rPr>
              <w:t>1、每月检查防火门、防火卷帘门两周围有无影响正常启闭的障碍物、门能否处于正常启闭状态、门的附件是否齐全完好、卷帘门的限位开关是否正常，对故障设备和线路进行维修正常。</w:t>
            </w:r>
          </w:p>
          <w:p w14:paraId="6C3C4937">
            <w:pPr>
              <w:spacing w:line="320" w:lineRule="exact"/>
              <w:rPr>
                <w:rFonts w:ascii="宋体"/>
              </w:rPr>
            </w:pPr>
            <w:r>
              <w:rPr>
                <w:rFonts w:hint="eastAsia" w:ascii="宋体" w:hAnsi="宋体" w:cs="宋体"/>
              </w:rPr>
              <w:t>2、每季度检查测试下列功能：</w:t>
            </w:r>
          </w:p>
          <w:p w14:paraId="046821DE">
            <w:pPr>
              <w:spacing w:line="320" w:lineRule="exact"/>
              <w:rPr>
                <w:rFonts w:ascii="宋体"/>
              </w:rPr>
            </w:pPr>
            <w:r>
              <w:rPr>
                <w:rFonts w:hint="eastAsia" w:ascii="宋体" w:hAnsi="宋体" w:cs="宋体"/>
              </w:rPr>
              <w:t>（1）试验自动方式、远程控制方式启动防火卷帘门，检测卷帘门的消防功能是否正常，并提出整改维修办法。</w:t>
            </w:r>
          </w:p>
          <w:p w14:paraId="34C0F766">
            <w:pPr>
              <w:spacing w:line="320" w:lineRule="exact"/>
              <w:rPr>
                <w:rFonts w:ascii="宋体"/>
              </w:rPr>
            </w:pPr>
            <w:r>
              <w:rPr>
                <w:rFonts w:hint="eastAsia" w:ascii="宋体" w:hAnsi="宋体" w:cs="宋体"/>
              </w:rPr>
              <w:t>（2）用手动按钮启动防火卷帘门。</w:t>
            </w:r>
          </w:p>
          <w:p w14:paraId="20BBF3A5">
            <w:pPr>
              <w:spacing w:line="320" w:lineRule="exact"/>
              <w:rPr>
                <w:rFonts w:ascii="宋体"/>
              </w:rPr>
            </w:pPr>
            <w:r>
              <w:rPr>
                <w:rFonts w:hint="eastAsia" w:ascii="宋体" w:hAnsi="宋体" w:cs="宋体"/>
              </w:rPr>
              <w:t>（3）对防火卷帘门电机、吊绳、制动机构、挂件的安全等进行定期检查维护，并做相应检查维护记录。</w:t>
            </w:r>
          </w:p>
          <w:p w14:paraId="4E6BFA7E">
            <w:pPr>
              <w:spacing w:line="320" w:lineRule="exact"/>
              <w:rPr>
                <w:rFonts w:ascii="宋体"/>
              </w:rPr>
            </w:pPr>
            <w:r>
              <w:rPr>
                <w:rFonts w:hint="eastAsia" w:ascii="宋体" w:hAnsi="宋体" w:cs="宋体"/>
              </w:rPr>
              <w:t>3、每年对防火卷帘门传动齿轮、轨道、链条等进行润滑等检查维护。</w:t>
            </w:r>
          </w:p>
          <w:p w14:paraId="67F21BAE">
            <w:pPr>
              <w:spacing w:line="320" w:lineRule="exact"/>
              <w:rPr>
                <w:rFonts w:ascii="宋体"/>
                <w:b/>
                <w:bCs/>
              </w:rPr>
            </w:pPr>
            <w:r>
              <w:rPr>
                <w:rFonts w:hint="eastAsia" w:ascii="宋体" w:hAnsi="宋体" w:cs="宋体"/>
                <w:b/>
                <w:bCs/>
              </w:rPr>
              <w:t>（六）防排烟系统</w:t>
            </w:r>
          </w:p>
          <w:p w14:paraId="3F36F714">
            <w:pPr>
              <w:spacing w:line="320" w:lineRule="exact"/>
              <w:rPr>
                <w:rFonts w:ascii="宋体"/>
              </w:rPr>
            </w:pPr>
            <w:r>
              <w:rPr>
                <w:rFonts w:hint="eastAsia" w:ascii="宋体" w:hAnsi="宋体" w:cs="宋体"/>
              </w:rPr>
              <w:t>1、每月检查送风、排烟机房工作环境以及送风机、排烟机、电源控制箱、送风口、排烟口、电动排烟窗、消防电动阀、防火阀、防排烟风管等是否处于正常完好状态，对故障设备、线路和管路进行维护维修正常。</w:t>
            </w:r>
          </w:p>
          <w:p w14:paraId="1CBB9AA9">
            <w:pPr>
              <w:spacing w:line="320" w:lineRule="exact"/>
              <w:rPr>
                <w:rFonts w:ascii="宋体"/>
              </w:rPr>
            </w:pPr>
            <w:r>
              <w:rPr>
                <w:rFonts w:hint="eastAsia" w:ascii="宋体" w:hAnsi="宋体" w:cs="宋体"/>
              </w:rPr>
              <w:t>2、每季度检查测试下列功能：</w:t>
            </w:r>
          </w:p>
          <w:p w14:paraId="534EF4E9">
            <w:pPr>
              <w:spacing w:line="320" w:lineRule="exact"/>
              <w:rPr>
                <w:rFonts w:ascii="宋体"/>
              </w:rPr>
            </w:pPr>
            <w:r>
              <w:rPr>
                <w:rFonts w:hint="eastAsia" w:ascii="宋体" w:hAnsi="宋体" w:cs="宋体"/>
              </w:rPr>
              <w:t>（1）试验自动方式控制防排烟风口（阀）、启动送风机、排烟机、抽检楼层数量不少于总数的50%。</w:t>
            </w:r>
          </w:p>
          <w:p w14:paraId="05DB7FB6">
            <w:pPr>
              <w:spacing w:line="320" w:lineRule="exact"/>
              <w:rPr>
                <w:rFonts w:ascii="宋体"/>
              </w:rPr>
            </w:pPr>
            <w:r>
              <w:rPr>
                <w:rFonts w:hint="eastAsia" w:ascii="宋体" w:hAnsi="宋体" w:cs="宋体"/>
              </w:rPr>
              <w:t>（2）试验自动方式关闭空调系统、电动防火阀。</w:t>
            </w:r>
          </w:p>
          <w:p w14:paraId="02D67ABE">
            <w:pPr>
              <w:spacing w:line="320" w:lineRule="exact"/>
              <w:rPr>
                <w:rFonts w:ascii="宋体"/>
              </w:rPr>
            </w:pPr>
            <w:r>
              <w:rPr>
                <w:rFonts w:hint="eastAsia" w:ascii="宋体" w:hAnsi="宋体" w:cs="宋体"/>
              </w:rPr>
              <w:t>3、每年对防火阀传动机构、电动排烟窗驱动器进行润滑保养等检查维护。</w:t>
            </w:r>
          </w:p>
          <w:p w14:paraId="4FA0D71B">
            <w:pPr>
              <w:spacing w:line="320" w:lineRule="exact"/>
              <w:rPr>
                <w:rFonts w:ascii="宋体"/>
                <w:b/>
                <w:bCs/>
              </w:rPr>
            </w:pPr>
            <w:r>
              <w:rPr>
                <w:rFonts w:hint="eastAsia" w:ascii="宋体" w:hAnsi="宋体" w:cs="宋体"/>
                <w:b/>
                <w:bCs/>
              </w:rPr>
              <w:t>（七）应急照明疏散和EPS电源系统</w:t>
            </w:r>
          </w:p>
          <w:p w14:paraId="25122A09">
            <w:pPr>
              <w:spacing w:line="320" w:lineRule="exact"/>
              <w:rPr>
                <w:rFonts w:ascii="宋体"/>
              </w:rPr>
            </w:pPr>
            <w:r>
              <w:rPr>
                <w:rFonts w:hint="eastAsia" w:ascii="宋体" w:hAnsi="宋体" w:cs="宋体"/>
              </w:rPr>
              <w:t>1、每月检查测试安全出口、疏散通道、重要场所的应急照明和疏散指示标志是否处于正常完好状态，消防功能是否正常，并提出整改维修办法。对故障设备和线路进行维护维修正常。</w:t>
            </w:r>
          </w:p>
          <w:p w14:paraId="726BF6FD">
            <w:pPr>
              <w:spacing w:line="320" w:lineRule="exact"/>
              <w:rPr>
                <w:rFonts w:ascii="宋体"/>
              </w:rPr>
            </w:pPr>
            <w:r>
              <w:rPr>
                <w:rFonts w:hint="eastAsia" w:ascii="宋体" w:hAnsi="宋体" w:cs="宋体"/>
              </w:rPr>
              <w:t>2、每月试验应急照明和疏散指示灯的工作照度和疏散照度，抽检数量不少于总数的20%。</w:t>
            </w:r>
          </w:p>
          <w:p w14:paraId="7DEB87ED">
            <w:pPr>
              <w:spacing w:line="320" w:lineRule="exact"/>
              <w:rPr>
                <w:rFonts w:ascii="宋体"/>
              </w:rPr>
            </w:pPr>
            <w:r>
              <w:rPr>
                <w:rFonts w:hint="eastAsia" w:ascii="宋体" w:hAnsi="宋体" w:cs="宋体"/>
              </w:rPr>
              <w:t>3、每季度分区对消防EPS应急电源进行检查测试。试验EPS电源设施能否正常充电、供电，检查EPS电源电池节是否安全正常。</w:t>
            </w:r>
          </w:p>
          <w:p w14:paraId="01E2A169">
            <w:pPr>
              <w:spacing w:line="320" w:lineRule="exact"/>
              <w:rPr>
                <w:rFonts w:ascii="宋体"/>
                <w:b/>
                <w:bCs/>
              </w:rPr>
            </w:pPr>
            <w:r>
              <w:rPr>
                <w:rFonts w:hint="eastAsia" w:ascii="宋体" w:hAnsi="宋体" w:cs="宋体"/>
                <w:b/>
                <w:bCs/>
              </w:rPr>
              <w:t>（八）消防通讯及消防广播设备</w:t>
            </w:r>
          </w:p>
          <w:p w14:paraId="21DF0609">
            <w:pPr>
              <w:spacing w:line="320" w:lineRule="exact"/>
              <w:rPr>
                <w:rFonts w:ascii="宋体"/>
              </w:rPr>
            </w:pPr>
            <w:r>
              <w:rPr>
                <w:rFonts w:hint="eastAsia" w:ascii="宋体" w:hAnsi="宋体" w:cs="宋体"/>
              </w:rPr>
              <w:t>1、每月检查插孔电话、重要场所的对讲电话、播音设备、扬声器等是否处于正常完好状态，对故障设备和线路进行维护维修正常。</w:t>
            </w:r>
          </w:p>
          <w:p w14:paraId="19D5BC0C">
            <w:pPr>
              <w:spacing w:line="320" w:lineRule="exact"/>
              <w:rPr>
                <w:rFonts w:hint="eastAsia" w:ascii="宋体" w:hAnsi="宋体" w:cs="宋体"/>
              </w:rPr>
            </w:pPr>
            <w:r>
              <w:rPr>
                <w:rFonts w:hint="eastAsia" w:ascii="宋体" w:hAnsi="宋体" w:cs="宋体"/>
              </w:rPr>
              <w:t>2、每季度检查下列功能：</w:t>
            </w:r>
          </w:p>
          <w:p w14:paraId="551D5274">
            <w:pPr>
              <w:spacing w:line="320" w:lineRule="exact"/>
              <w:rPr>
                <w:rFonts w:ascii="宋体"/>
              </w:rPr>
            </w:pPr>
            <w:r>
              <w:rPr>
                <w:rFonts w:hint="eastAsia" w:ascii="宋体" w:hAnsi="宋体" w:cs="宋体"/>
              </w:rPr>
              <w:t>（1）试验电话插孔和对讲电话的通话质量，抽检数量不少于总数的30%。</w:t>
            </w:r>
          </w:p>
          <w:p w14:paraId="58D4060B">
            <w:pPr>
              <w:spacing w:line="320" w:lineRule="exact"/>
              <w:rPr>
                <w:rFonts w:ascii="宋体"/>
              </w:rPr>
            </w:pPr>
            <w:r>
              <w:rPr>
                <w:rFonts w:hint="eastAsia" w:ascii="宋体" w:hAnsi="宋体" w:cs="宋体"/>
              </w:rPr>
              <w:t>（2）试验选层广播，抽检数量不少于总数的30%。</w:t>
            </w:r>
          </w:p>
          <w:p w14:paraId="126DB8D5">
            <w:pPr>
              <w:spacing w:line="320" w:lineRule="exact"/>
              <w:rPr>
                <w:rFonts w:ascii="宋体"/>
              </w:rPr>
            </w:pPr>
            <w:r>
              <w:rPr>
                <w:rFonts w:hint="eastAsia" w:ascii="宋体" w:hAnsi="宋体" w:cs="宋体"/>
              </w:rPr>
              <w:t>（3）试验从背景音乐状态下强切至事故应急广播状态的功能。对各分区的背景音乐、消防报警语音进行检查。</w:t>
            </w:r>
          </w:p>
          <w:p w14:paraId="2B643AF2">
            <w:pPr>
              <w:spacing w:line="320" w:lineRule="exact"/>
              <w:rPr>
                <w:rFonts w:ascii="宋体"/>
                <w:b/>
                <w:bCs/>
              </w:rPr>
            </w:pPr>
            <w:r>
              <w:rPr>
                <w:rFonts w:hint="eastAsia" w:ascii="宋体" w:hAnsi="宋体" w:cs="宋体"/>
                <w:b/>
                <w:bCs/>
              </w:rPr>
              <w:t>（九）灭火器系统</w:t>
            </w:r>
          </w:p>
          <w:p w14:paraId="6D409901">
            <w:pPr>
              <w:spacing w:line="320" w:lineRule="exact"/>
              <w:rPr>
                <w:rFonts w:ascii="宋体"/>
              </w:rPr>
            </w:pPr>
            <w:r>
              <w:rPr>
                <w:rFonts w:hint="eastAsia" w:ascii="宋体" w:hAnsi="宋体" w:cs="宋体"/>
              </w:rPr>
              <w:t>1、每月检查灭火器种类、数量、设置位置、标志等是否符合要求，并做统计报表记录。</w:t>
            </w:r>
          </w:p>
          <w:p w14:paraId="71E832A8">
            <w:pPr>
              <w:spacing w:line="320" w:lineRule="exact"/>
              <w:rPr>
                <w:rFonts w:ascii="宋体" w:hAnsi="宋体" w:cs="宋体"/>
              </w:rPr>
            </w:pPr>
            <w:r>
              <w:rPr>
                <w:rFonts w:hint="eastAsia" w:ascii="宋体" w:hAnsi="宋体" w:cs="宋体"/>
              </w:rPr>
              <w:t>2、每季度检查灭火器压力、重量、有效期等、必要时做喷射试验、抽验数量不少于总数的30%。</w:t>
            </w:r>
          </w:p>
          <w:p w14:paraId="76FF1892">
            <w:pPr>
              <w:spacing w:line="320" w:lineRule="exact"/>
              <w:rPr>
                <w:rFonts w:ascii="宋体" w:hAnsi="宋体" w:cs="宋体"/>
                <w:b/>
                <w:bCs/>
              </w:rPr>
            </w:pPr>
            <w:r>
              <w:rPr>
                <w:rFonts w:hint="eastAsia" w:ascii="宋体" w:hAnsi="宋体" w:cs="宋体"/>
                <w:b/>
                <w:bCs/>
              </w:rPr>
              <w:t>（十）电气火灾报警系统</w:t>
            </w:r>
          </w:p>
          <w:p w14:paraId="606C84C2">
            <w:pPr>
              <w:spacing w:line="320" w:lineRule="exact"/>
              <w:rPr>
                <w:rFonts w:ascii="宋体" w:hAnsi="宋体" w:cs="宋体"/>
                <w:szCs w:val="21"/>
              </w:rPr>
            </w:pPr>
            <w:r>
              <w:rPr>
                <w:rFonts w:hint="eastAsia" w:ascii="宋体" w:hAnsi="宋体" w:cs="宋体"/>
                <w:szCs w:val="21"/>
              </w:rPr>
              <w:t xml:space="preserve">1、每季度一次，用专用测试仪器分期分批次全面测试电气火灾监控探测器的漏电报警显示； </w:t>
            </w:r>
          </w:p>
          <w:p w14:paraId="7AC7C429">
            <w:pPr>
              <w:spacing w:line="320" w:lineRule="exact"/>
              <w:rPr>
                <w:rFonts w:ascii="宋体" w:hAnsi="宋体" w:cs="宋体"/>
                <w:szCs w:val="21"/>
              </w:rPr>
            </w:pPr>
            <w:r>
              <w:rPr>
                <w:rFonts w:hint="eastAsia" w:ascii="宋体" w:hAnsi="宋体" w:cs="宋体"/>
                <w:szCs w:val="21"/>
              </w:rPr>
              <w:t xml:space="preserve">2、每月一次，检查试验主控屏是否正常，有报警信号源时是否正确显示某区探测器动作，警铃蜂鸣是否鸣响；  </w:t>
            </w:r>
          </w:p>
          <w:p w14:paraId="7952D101">
            <w:pPr>
              <w:spacing w:line="320" w:lineRule="exact"/>
              <w:rPr>
                <w:rFonts w:ascii="宋体" w:hAnsi="宋体" w:cs="宋体"/>
                <w:szCs w:val="21"/>
              </w:rPr>
            </w:pPr>
            <w:r>
              <w:rPr>
                <w:rFonts w:hint="eastAsia" w:ascii="宋体" w:hAnsi="宋体" w:cs="宋体"/>
                <w:szCs w:val="21"/>
              </w:rPr>
              <w:t xml:space="preserve">3、每月一次，检查主控屏和联动控制屏的各项输入、输出显示功能是否正常，并全面清洁、保养；  </w:t>
            </w:r>
          </w:p>
          <w:p w14:paraId="5A51ABDA">
            <w:pPr>
              <w:spacing w:line="320" w:lineRule="exact"/>
              <w:rPr>
                <w:rFonts w:ascii="宋体" w:hAnsi="宋体" w:cs="宋体"/>
                <w:szCs w:val="21"/>
              </w:rPr>
            </w:pPr>
            <w:r>
              <w:rPr>
                <w:rFonts w:hint="eastAsia" w:ascii="宋体" w:hAnsi="宋体" w:cs="宋体"/>
                <w:szCs w:val="21"/>
              </w:rPr>
              <w:t>4、每季度一次，检查各个界面（模块）和主机系统外围设备的通信、控制信号是否正常，检查界面（模块）输出电压是否正常，确保正常运行；</w:t>
            </w:r>
          </w:p>
          <w:p w14:paraId="678580DD">
            <w:pPr>
              <w:spacing w:line="320" w:lineRule="exact"/>
              <w:rPr>
                <w:rFonts w:ascii="宋体" w:hAnsi="宋体" w:cs="宋体"/>
                <w:szCs w:val="21"/>
              </w:rPr>
            </w:pPr>
            <w:r>
              <w:rPr>
                <w:rFonts w:hint="eastAsia" w:ascii="宋体" w:hAnsi="宋体" w:cs="宋体"/>
                <w:szCs w:val="21"/>
              </w:rPr>
              <w:t xml:space="preserve">5、每季度一次，检查工作电池组、充电器的工作状态以及检查备用电池的电压及其他指标参数是否符合要求； </w:t>
            </w:r>
          </w:p>
          <w:p w14:paraId="2890BAA6">
            <w:pPr>
              <w:spacing w:line="320" w:lineRule="exact"/>
              <w:rPr>
                <w:rFonts w:ascii="宋体" w:hAnsi="宋体" w:cs="宋体"/>
                <w:szCs w:val="21"/>
              </w:rPr>
            </w:pPr>
            <w:r>
              <w:rPr>
                <w:rFonts w:hint="eastAsia" w:ascii="宋体" w:hAnsi="宋体" w:cs="宋体"/>
                <w:szCs w:val="21"/>
              </w:rPr>
              <w:t>6、每季度一次，检查系统设备所有接线端子是否松动、破损和脱落；</w:t>
            </w:r>
          </w:p>
          <w:p w14:paraId="521CD29E">
            <w:pPr>
              <w:spacing w:line="320" w:lineRule="exact"/>
              <w:rPr>
                <w:rFonts w:ascii="宋体" w:hAnsi="宋体" w:cs="宋体"/>
                <w:szCs w:val="21"/>
              </w:rPr>
            </w:pPr>
            <w:r>
              <w:rPr>
                <w:rFonts w:hint="eastAsia" w:ascii="宋体" w:hAnsi="宋体" w:cs="宋体"/>
                <w:szCs w:val="21"/>
              </w:rPr>
              <w:t xml:space="preserve">7、每季度一次，对备用电源进行1～2次充放电试验；1～3次主和备用电源自动切换试验；  </w:t>
            </w:r>
          </w:p>
          <w:p w14:paraId="789408B1">
            <w:pPr>
              <w:spacing w:line="320" w:lineRule="exact"/>
              <w:rPr>
                <w:rFonts w:ascii="宋体" w:hAnsi="宋体" w:cs="宋体"/>
                <w:szCs w:val="21"/>
              </w:rPr>
            </w:pPr>
            <w:r>
              <w:rPr>
                <w:rFonts w:hint="eastAsia" w:ascii="宋体" w:hAnsi="宋体" w:cs="宋体"/>
                <w:szCs w:val="21"/>
              </w:rPr>
              <w:t xml:space="preserve">8、每季度一次，对电气火灾监控探测器和剩余互感器进行清洁，必要时进行清洗，确保报警灵敏； </w:t>
            </w:r>
          </w:p>
          <w:p w14:paraId="73298D14">
            <w:pPr>
              <w:spacing w:line="320" w:lineRule="exact"/>
              <w:rPr>
                <w:rFonts w:ascii="宋体" w:hAnsi="宋体" w:cs="宋体"/>
                <w:szCs w:val="21"/>
              </w:rPr>
            </w:pPr>
            <w:r>
              <w:rPr>
                <w:rFonts w:hint="eastAsia" w:ascii="宋体" w:hAnsi="宋体" w:cs="宋体"/>
                <w:szCs w:val="21"/>
              </w:rPr>
              <w:t xml:space="preserve">9、每季度一次，检测报警主机控制程序有否乱码，确保主机功能正常；  </w:t>
            </w:r>
          </w:p>
          <w:p w14:paraId="09E5BB5E">
            <w:pPr>
              <w:spacing w:line="320" w:lineRule="exact"/>
              <w:rPr>
                <w:rFonts w:ascii="宋体" w:hAnsi="宋体" w:cs="宋体"/>
                <w:szCs w:val="21"/>
              </w:rPr>
            </w:pPr>
            <w:r>
              <w:rPr>
                <w:rFonts w:hint="eastAsia" w:ascii="宋体" w:hAnsi="宋体" w:cs="宋体"/>
                <w:szCs w:val="21"/>
              </w:rPr>
              <w:t>10、每季度一次，测试报警主机系统的接地电阻是否满足要求，并做好记录。</w:t>
            </w:r>
          </w:p>
          <w:p w14:paraId="39B22213">
            <w:pPr>
              <w:spacing w:line="320" w:lineRule="exact"/>
              <w:rPr>
                <w:rFonts w:ascii="宋体" w:hAnsi="宋体" w:cs="宋体"/>
                <w:szCs w:val="21"/>
              </w:rPr>
            </w:pPr>
            <w:r>
              <w:rPr>
                <w:rFonts w:hint="eastAsia" w:ascii="宋体" w:hAnsi="宋体" w:cs="宋体"/>
                <w:szCs w:val="21"/>
              </w:rPr>
              <w:t>（十一）高压细水雾灭火系统</w:t>
            </w:r>
          </w:p>
          <w:p w14:paraId="0E860FE7">
            <w:pPr>
              <w:spacing w:line="320" w:lineRule="exact"/>
              <w:rPr>
                <w:rFonts w:ascii="宋体" w:hAnsi="宋体" w:cs="宋体"/>
                <w:szCs w:val="21"/>
              </w:rPr>
            </w:pPr>
            <w:r>
              <w:rPr>
                <w:rFonts w:hint="eastAsia" w:ascii="宋体" w:hAnsi="宋体" w:cs="宋体"/>
                <w:szCs w:val="21"/>
              </w:rPr>
              <w:t xml:space="preserve">1、每季度一次，检查试验楼层高压细水雾管网末端装置是否正常（水压、流量是否达到要求）； </w:t>
            </w:r>
          </w:p>
          <w:p w14:paraId="077C0C92">
            <w:pPr>
              <w:spacing w:line="320" w:lineRule="exact"/>
              <w:rPr>
                <w:rFonts w:ascii="宋体" w:hAnsi="宋体" w:cs="宋体"/>
                <w:szCs w:val="21"/>
              </w:rPr>
            </w:pPr>
            <w:r>
              <w:rPr>
                <w:rFonts w:hint="eastAsia" w:ascii="宋体" w:hAnsi="宋体" w:cs="宋体"/>
                <w:szCs w:val="21"/>
              </w:rPr>
              <w:t xml:space="preserve">2、每季度一次，检查试验控制阀组动作是否灵敏，报警是否及时准确，复位是否正常，消防中心是否有显示等； </w:t>
            </w:r>
          </w:p>
          <w:p w14:paraId="21117D48">
            <w:pPr>
              <w:spacing w:line="320" w:lineRule="exact"/>
              <w:rPr>
                <w:rFonts w:ascii="宋体" w:hAnsi="宋体" w:cs="宋体"/>
                <w:szCs w:val="21"/>
              </w:rPr>
            </w:pPr>
            <w:r>
              <w:rPr>
                <w:rFonts w:hint="eastAsia" w:ascii="宋体" w:hAnsi="宋体" w:cs="宋体"/>
                <w:szCs w:val="21"/>
              </w:rPr>
              <w:t xml:space="preserve">3、每季度一次，检查高压喷头、管道是否完好，有无爆裂隐患； </w:t>
            </w:r>
          </w:p>
          <w:p w14:paraId="48667982">
            <w:pPr>
              <w:spacing w:line="320" w:lineRule="exact"/>
              <w:rPr>
                <w:rFonts w:ascii="宋体" w:hAnsi="宋体" w:cs="宋体"/>
                <w:szCs w:val="21"/>
              </w:rPr>
            </w:pPr>
            <w:r>
              <w:rPr>
                <w:rFonts w:hint="eastAsia" w:ascii="宋体" w:hAnsi="宋体" w:cs="宋体"/>
                <w:szCs w:val="21"/>
              </w:rPr>
              <w:t xml:space="preserve">4、每季度一次，检查各个阀门是否处于正常开启状态，试验楼层信号阀门开关是否灵活，消防中心是否有关闭信号显示； </w:t>
            </w:r>
          </w:p>
          <w:p w14:paraId="33DC5766">
            <w:pPr>
              <w:spacing w:line="320" w:lineRule="exact"/>
              <w:rPr>
                <w:rFonts w:ascii="宋体" w:hAnsi="宋体" w:cs="宋体"/>
                <w:szCs w:val="21"/>
              </w:rPr>
            </w:pPr>
            <w:r>
              <w:rPr>
                <w:rFonts w:hint="eastAsia" w:ascii="宋体" w:hAnsi="宋体" w:cs="宋体"/>
                <w:szCs w:val="21"/>
              </w:rPr>
              <w:t xml:space="preserve">5、每季度一次，检查高压细水雾立管的自动排气阀的工作状态是否正常； </w:t>
            </w:r>
          </w:p>
          <w:p w14:paraId="4FD1714A">
            <w:pPr>
              <w:spacing w:line="320" w:lineRule="exact"/>
              <w:rPr>
                <w:rFonts w:ascii="宋体" w:hAnsi="宋体" w:cs="宋体"/>
                <w:szCs w:val="21"/>
              </w:rPr>
            </w:pPr>
            <w:r>
              <w:rPr>
                <w:rFonts w:hint="eastAsia" w:ascii="宋体" w:hAnsi="宋体" w:cs="宋体"/>
                <w:szCs w:val="21"/>
              </w:rPr>
              <w:t>6、每季度一次，检查试验高压细水雾防区报警时高压细水雾泵是否启动，消防中心显示是否准确；</w:t>
            </w:r>
          </w:p>
          <w:p w14:paraId="7E6D04FF">
            <w:pPr>
              <w:spacing w:line="320" w:lineRule="exact"/>
              <w:rPr>
                <w:rFonts w:ascii="宋体" w:hAnsi="宋体" w:cs="宋体"/>
                <w:szCs w:val="21"/>
              </w:rPr>
            </w:pPr>
            <w:r>
              <w:rPr>
                <w:rFonts w:hint="eastAsia" w:ascii="宋体" w:hAnsi="宋体" w:cs="宋体"/>
                <w:szCs w:val="21"/>
              </w:rPr>
              <w:t>7、每季度一次，检查阀门是否开关灵活、有效，阀门关闭不严或不能灵活使用的应及时修理，对阀门的接触面发现有缺陷的，需进行研磨工作，无法修复的予以更换。对阀门转动部位螺栓加黄油；</w:t>
            </w:r>
          </w:p>
          <w:p w14:paraId="037D6117">
            <w:pPr>
              <w:spacing w:line="320" w:lineRule="exact"/>
              <w:rPr>
                <w:rFonts w:ascii="宋体" w:hAnsi="宋体" w:cs="宋体"/>
                <w:szCs w:val="21"/>
              </w:rPr>
            </w:pPr>
            <w:r>
              <w:rPr>
                <w:rFonts w:hint="eastAsia" w:ascii="宋体" w:hAnsi="宋体" w:cs="宋体"/>
                <w:szCs w:val="21"/>
              </w:rPr>
              <w:t xml:space="preserve">8、每季一次，对高压细水雾管网进行全面检查，对腐蚀严重的管道予与更换，对油漆脱落的管道及时除锈刷防锈漆和标志漆。 </w:t>
            </w:r>
          </w:p>
          <w:p w14:paraId="491DC58D">
            <w:pPr>
              <w:spacing w:line="320" w:lineRule="exact"/>
              <w:rPr>
                <w:rFonts w:ascii="宋体" w:hAnsi="宋体" w:cs="宋体"/>
                <w:b/>
                <w:bCs/>
              </w:rPr>
            </w:pPr>
            <w:r>
              <w:rPr>
                <w:rFonts w:hint="eastAsia" w:ascii="宋体" w:hAnsi="宋体" w:cs="宋体"/>
                <w:b/>
                <w:bCs/>
              </w:rPr>
              <w:t>（十二）大空间智能型主动喷水灭火系统</w:t>
            </w:r>
          </w:p>
          <w:p w14:paraId="5BEBBA5C">
            <w:pPr>
              <w:spacing w:line="320" w:lineRule="exact"/>
              <w:rPr>
                <w:rFonts w:ascii="宋体" w:hAnsi="宋体" w:cs="宋体"/>
                <w:szCs w:val="21"/>
              </w:rPr>
            </w:pPr>
            <w:r>
              <w:rPr>
                <w:rFonts w:hint="eastAsia" w:ascii="宋体" w:hAnsi="宋体" w:cs="宋体"/>
                <w:szCs w:val="21"/>
              </w:rPr>
              <w:t>1、试验消防炮手动、遥控操作功能，试验手动按钮启泵功能，消防炮出水功能。</w:t>
            </w:r>
          </w:p>
          <w:p w14:paraId="2762E50A">
            <w:pPr>
              <w:spacing w:line="320" w:lineRule="exact"/>
              <w:rPr>
                <w:rFonts w:ascii="宋体" w:hAnsi="宋体" w:cs="宋体"/>
                <w:szCs w:val="21"/>
              </w:rPr>
            </w:pPr>
            <w:r>
              <w:rPr>
                <w:rFonts w:hint="eastAsia" w:ascii="宋体" w:hAnsi="宋体" w:cs="宋体"/>
                <w:szCs w:val="21"/>
              </w:rPr>
              <w:t>2、（1）每月检查消防水炮电源控制柜、湿式报警阀、管网阀门、水泵接合器、储水设施等是否处于正常完好状态。</w:t>
            </w:r>
          </w:p>
          <w:p w14:paraId="380D1A0A">
            <w:pPr>
              <w:spacing w:line="320" w:lineRule="exact"/>
              <w:rPr>
                <w:rFonts w:ascii="宋体" w:hAnsi="宋体" w:cs="宋体"/>
                <w:szCs w:val="21"/>
              </w:rPr>
            </w:pPr>
            <w:r>
              <w:rPr>
                <w:rFonts w:hint="eastAsia" w:ascii="宋体" w:hAnsi="宋体" w:cs="宋体"/>
                <w:szCs w:val="21"/>
              </w:rPr>
              <w:t>（</w:t>
            </w:r>
            <w:r>
              <w:rPr>
                <w:rFonts w:hint="eastAsia" w:ascii="宋体" w:hAnsi="宋体" w:cs="宋体"/>
                <w:szCs w:val="21"/>
                <w:lang w:val="en-US" w:eastAsia="zh-CN"/>
              </w:rPr>
              <w:t>2</w:t>
            </w:r>
            <w:r>
              <w:rPr>
                <w:rFonts w:hint="eastAsia" w:ascii="宋体" w:hAnsi="宋体" w:cs="宋体"/>
                <w:szCs w:val="21"/>
              </w:rPr>
              <w:t>）利用报警阀上的放水阀试验系统的供水情况。</w:t>
            </w:r>
          </w:p>
          <w:p w14:paraId="2B25747D">
            <w:pPr>
              <w:spacing w:line="320" w:lineRule="exact"/>
              <w:rPr>
                <w:rFonts w:ascii="宋体" w:hAnsi="宋体" w:cs="宋体"/>
                <w:szCs w:val="21"/>
              </w:rPr>
            </w:pPr>
            <w:r>
              <w:rPr>
                <w:rFonts w:hint="eastAsia" w:ascii="宋体" w:hAnsi="宋体" w:cs="宋体"/>
                <w:szCs w:val="21"/>
              </w:rPr>
              <w:t>（</w:t>
            </w:r>
            <w:r>
              <w:rPr>
                <w:rFonts w:hint="eastAsia" w:ascii="宋体" w:hAnsi="宋体" w:cs="宋体"/>
                <w:szCs w:val="21"/>
                <w:lang w:val="en-US" w:eastAsia="zh-CN"/>
              </w:rPr>
              <w:t>3</w:t>
            </w:r>
            <w:r>
              <w:rPr>
                <w:rFonts w:hint="eastAsia" w:ascii="宋体" w:hAnsi="宋体" w:cs="宋体"/>
                <w:szCs w:val="21"/>
              </w:rPr>
              <w:t>）利用末端放水装置放水，验证水流指示器和压力开关的报警功能、自动启泵功能和信号显示。</w:t>
            </w:r>
          </w:p>
          <w:p w14:paraId="19839EAC">
            <w:pPr>
              <w:spacing w:line="320" w:lineRule="exact"/>
              <w:rPr>
                <w:rFonts w:ascii="宋体"/>
                <w:b/>
                <w:bCs/>
              </w:rPr>
            </w:pPr>
            <w:r>
              <w:rPr>
                <w:rFonts w:hint="eastAsia" w:ascii="宋体" w:hAnsi="宋体" w:cs="宋体"/>
                <w:b/>
                <w:bCs/>
              </w:rPr>
              <w:t>（十三）其它设施</w:t>
            </w:r>
          </w:p>
          <w:p w14:paraId="75DB4689">
            <w:pPr>
              <w:spacing w:line="320" w:lineRule="exact"/>
              <w:rPr>
                <w:rFonts w:ascii="宋体"/>
              </w:rPr>
            </w:pPr>
            <w:r>
              <w:rPr>
                <w:rFonts w:hint="eastAsia" w:ascii="宋体" w:hAnsi="宋体" w:cs="宋体"/>
              </w:rPr>
              <w:t>1、每月检查消防电梯迫降按钮、氧气或空气呼吸器、自救逃生设备，消防电源及切换设备是否处于正常完好状态。</w:t>
            </w:r>
          </w:p>
          <w:p w14:paraId="3087ADD3">
            <w:pPr>
              <w:spacing w:line="320" w:lineRule="exact"/>
              <w:rPr>
                <w:rFonts w:ascii="宋体"/>
              </w:rPr>
            </w:pPr>
            <w:r>
              <w:rPr>
                <w:rFonts w:hint="eastAsia" w:ascii="宋体" w:hAnsi="宋体" w:cs="宋体"/>
              </w:rPr>
              <w:t>2、每季度检查下列功能：</w:t>
            </w:r>
          </w:p>
          <w:p w14:paraId="49C4692B">
            <w:pPr>
              <w:spacing w:line="320" w:lineRule="exact"/>
              <w:rPr>
                <w:rFonts w:ascii="宋体"/>
              </w:rPr>
            </w:pPr>
            <w:r>
              <w:rPr>
                <w:rFonts w:hint="eastAsia" w:ascii="宋体" w:hAnsi="宋体" w:cs="宋体"/>
              </w:rPr>
              <w:t>（1）试验消防电源的末端双电源切换功能。</w:t>
            </w:r>
          </w:p>
          <w:p w14:paraId="1AF970F9">
            <w:pPr>
              <w:spacing w:line="320" w:lineRule="exact"/>
              <w:rPr>
                <w:rFonts w:ascii="宋体"/>
              </w:rPr>
            </w:pPr>
            <w:r>
              <w:rPr>
                <w:rFonts w:hint="eastAsia" w:ascii="宋体" w:hAnsi="宋体" w:cs="宋体"/>
              </w:rPr>
              <w:t>（2）切断非消防电源功能。</w:t>
            </w:r>
          </w:p>
          <w:p w14:paraId="340BDD21">
            <w:pPr>
              <w:spacing w:line="320" w:lineRule="exact"/>
              <w:rPr>
                <w:rFonts w:ascii="宋体"/>
              </w:rPr>
            </w:pPr>
            <w:r>
              <w:rPr>
                <w:rFonts w:hint="eastAsia" w:ascii="宋体" w:hAnsi="宋体" w:cs="宋体"/>
              </w:rPr>
              <w:t>四、日常维护保养要求</w:t>
            </w:r>
          </w:p>
          <w:p w14:paraId="455B8317">
            <w:pPr>
              <w:spacing w:line="320" w:lineRule="exact"/>
              <w:rPr>
                <w:rFonts w:ascii="宋体"/>
              </w:rPr>
            </w:pPr>
            <w:r>
              <w:rPr>
                <w:rFonts w:hint="eastAsia" w:ascii="宋体" w:hAnsi="宋体" w:cs="宋体"/>
              </w:rPr>
              <w:t>1、服务时间：每日上午8:00至12:00，下午15:00至18:00，无节假日休息天。休息时间消防系统设备有故障，在接到报修电话后，需在2个小时赶到故障现场进行处理，恢复消防系统的正常运行。</w:t>
            </w:r>
          </w:p>
          <w:p w14:paraId="2574AB6E">
            <w:pPr>
              <w:spacing w:line="320" w:lineRule="exact"/>
              <w:rPr>
                <w:rFonts w:ascii="宋体"/>
              </w:rPr>
            </w:pPr>
            <w:r>
              <w:rPr>
                <w:rFonts w:hint="eastAsia" w:ascii="宋体" w:hAnsi="宋体" w:cs="宋体"/>
              </w:rPr>
              <w:t>2、负责对</w:t>
            </w:r>
            <w:r>
              <w:rPr>
                <w:rFonts w:hint="eastAsia" w:ascii="宋体" w:hAnsi="宋体" w:cs="宋体"/>
                <w:lang w:eastAsia="zh-CN"/>
              </w:rPr>
              <w:t>院方</w:t>
            </w:r>
            <w:r>
              <w:rPr>
                <w:rFonts w:hint="eastAsia" w:ascii="宋体" w:hAnsi="宋体" w:cs="宋体"/>
              </w:rPr>
              <w:t>所有消防设备进行全面认真仔细地检查，承担消防设备设施维修和维护保养工作等日常维修、维护保养工作。如需更换损坏零部件及消防线路更换等，需以书面方式经</w:t>
            </w:r>
            <w:r>
              <w:rPr>
                <w:rFonts w:hint="eastAsia" w:ascii="宋体" w:hAnsi="宋体" w:cs="宋体"/>
                <w:lang w:eastAsia="zh-CN"/>
              </w:rPr>
              <w:t>院方</w:t>
            </w:r>
            <w:r>
              <w:rPr>
                <w:rFonts w:hint="eastAsia" w:ascii="宋体" w:hAnsi="宋体" w:cs="宋体"/>
              </w:rPr>
              <w:t>专业人员核查同意后才可更换，更换损坏零部件费用由</w:t>
            </w:r>
            <w:r>
              <w:rPr>
                <w:rFonts w:hint="eastAsia" w:ascii="宋体" w:hAnsi="宋体" w:cs="宋体"/>
                <w:lang w:eastAsia="zh-CN"/>
              </w:rPr>
              <w:t>院方</w:t>
            </w:r>
            <w:r>
              <w:rPr>
                <w:rFonts w:hint="eastAsia" w:ascii="宋体" w:hAnsi="宋体" w:cs="宋体"/>
              </w:rPr>
              <w:t>承担。</w:t>
            </w:r>
          </w:p>
          <w:p w14:paraId="24673067">
            <w:pPr>
              <w:spacing w:line="320" w:lineRule="exact"/>
              <w:rPr>
                <w:rFonts w:ascii="宋体"/>
              </w:rPr>
            </w:pPr>
            <w:r>
              <w:rPr>
                <w:rFonts w:hint="eastAsia" w:ascii="宋体" w:hAnsi="宋体" w:cs="宋体"/>
              </w:rPr>
              <w:t>3、每天至少安排1名专业人员（但不仅限于1人）对</w:t>
            </w:r>
            <w:r>
              <w:rPr>
                <w:rFonts w:hint="eastAsia" w:ascii="宋体" w:hAnsi="宋体" w:cs="宋体"/>
                <w:lang w:eastAsia="zh-CN"/>
              </w:rPr>
              <w:t>院方</w:t>
            </w:r>
            <w:r>
              <w:rPr>
                <w:rFonts w:hint="eastAsia" w:ascii="宋体" w:hAnsi="宋体" w:cs="宋体"/>
              </w:rPr>
              <w:t>的消防设备设施巡视检查检修，及时发现并排除各种故障隐患，对消防系统的设备、线路进行检查，做好标签； 同时必须对</w:t>
            </w:r>
            <w:r>
              <w:rPr>
                <w:rFonts w:hint="eastAsia" w:ascii="宋体" w:hAnsi="宋体" w:cs="宋体"/>
                <w:lang w:eastAsia="zh-CN"/>
              </w:rPr>
              <w:t>院方</w:t>
            </w:r>
            <w:r>
              <w:rPr>
                <w:rFonts w:hint="eastAsia" w:ascii="宋体" w:hAnsi="宋体" w:cs="宋体"/>
              </w:rPr>
              <w:t>本次招标范围内的设备进行内部除尘、加机油、清洁卫生工作，保证设备内部干净整洁，设备正常运行。因工作能力及效率问题造成</w:t>
            </w:r>
            <w:r>
              <w:rPr>
                <w:rFonts w:hint="eastAsia" w:ascii="宋体" w:hAnsi="宋体" w:cs="宋体"/>
                <w:lang w:eastAsia="zh-CN"/>
              </w:rPr>
              <w:t>院方</w:t>
            </w:r>
            <w:r>
              <w:rPr>
                <w:rFonts w:hint="eastAsia" w:ascii="宋体" w:hAnsi="宋体" w:cs="宋体"/>
              </w:rPr>
              <w:t>消防设备无法及时恢复正常的，可自行增加维护人员，但是该费用含在维护保养成交合同价中。维保合同结束前一个月对消防系统进行一次全面保养。</w:t>
            </w:r>
          </w:p>
          <w:p w14:paraId="22B4815C">
            <w:pPr>
              <w:spacing w:line="320" w:lineRule="exact"/>
              <w:rPr>
                <w:rFonts w:ascii="宋体"/>
              </w:rPr>
            </w:pPr>
            <w:r>
              <w:rPr>
                <w:rFonts w:hint="eastAsia" w:ascii="宋体" w:hAnsi="宋体" w:cs="宋体"/>
              </w:rPr>
              <w:t>4、服务组织机构中设立1名项目负责人，负责对内对外的各种事务协调、技术服务工作。项目负责人必须具有一级注册消防工程师证。项目负责人需每天到成交单位负责安排、指导维修、维保、巡检工作。</w:t>
            </w:r>
          </w:p>
          <w:p w14:paraId="69DACADF">
            <w:pPr>
              <w:spacing w:line="320" w:lineRule="exact"/>
              <w:rPr>
                <w:rFonts w:ascii="宋体"/>
              </w:rPr>
            </w:pPr>
            <w:r>
              <w:rPr>
                <w:rFonts w:hint="eastAsia" w:ascii="宋体" w:hAnsi="宋体" w:cs="宋体"/>
              </w:rPr>
              <w:t>5、组织成员的学历需具大专以上，所学专业为电子、机电专业、自动化、消防工程等相关专业。组织成员需经消防管理单位培训获得行业资质，服务组织机构中设立项目安全员，对安全文明服务工作负责，保证安全措施符合相关要求。</w:t>
            </w:r>
          </w:p>
          <w:p w14:paraId="66997CC6">
            <w:pPr>
              <w:spacing w:line="320" w:lineRule="exact"/>
              <w:rPr>
                <w:rFonts w:ascii="宋体"/>
              </w:rPr>
            </w:pPr>
            <w:r>
              <w:rPr>
                <w:rFonts w:hint="eastAsia" w:ascii="宋体" w:hAnsi="宋体" w:cs="宋体"/>
              </w:rPr>
              <w:t>6、供应商需提供实施服务的相关技术人员的名单、人员资质证书复印件、职称、技术、学历证书以及工作职责及联系方式等详细情况，原件备查。</w:t>
            </w:r>
          </w:p>
          <w:p w14:paraId="1D06DDC8">
            <w:pPr>
              <w:spacing w:line="320" w:lineRule="exact"/>
              <w:rPr>
                <w:rFonts w:ascii="宋体"/>
              </w:rPr>
            </w:pPr>
            <w:r>
              <w:rPr>
                <w:rFonts w:hint="eastAsia" w:ascii="宋体" w:hAnsi="宋体" w:cs="宋体"/>
              </w:rPr>
              <w:t>7、在提供维修服务时需持有相关的特种作业人员操作证（如高空作业证、升降平台操作证等），如无相关资质，需聘请有关资质的人员施工，费用成交单位负责。</w:t>
            </w:r>
          </w:p>
          <w:p w14:paraId="3C1233B6">
            <w:pPr>
              <w:spacing w:line="320" w:lineRule="exact"/>
              <w:rPr>
                <w:rFonts w:ascii="宋体"/>
              </w:rPr>
            </w:pPr>
            <w:r>
              <w:rPr>
                <w:rFonts w:hint="eastAsia" w:ascii="宋体" w:hAnsi="宋体" w:cs="宋体"/>
              </w:rPr>
              <w:t>8、在维护保养期间内，成交人对设备故障提出的维修方案，需兼顾安全性、及时性、科学性、经济性。</w:t>
            </w:r>
          </w:p>
          <w:p w14:paraId="2CE2710B">
            <w:pPr>
              <w:spacing w:line="320" w:lineRule="exact"/>
              <w:rPr>
                <w:rFonts w:ascii="宋体"/>
              </w:rPr>
            </w:pPr>
            <w:r>
              <w:rPr>
                <w:rFonts w:hint="eastAsia" w:ascii="宋体" w:hAnsi="宋体" w:cs="宋体"/>
              </w:rPr>
              <w:t>9、成交人根据检查发现的问题进行维修，保证消防设备设施完好，非</w:t>
            </w:r>
            <w:r>
              <w:rPr>
                <w:rFonts w:hint="eastAsia" w:ascii="宋体" w:hAnsi="宋体" w:cs="宋体"/>
                <w:lang w:eastAsia="zh-CN"/>
              </w:rPr>
              <w:t>院方</w:t>
            </w:r>
            <w:r>
              <w:rPr>
                <w:rFonts w:hint="eastAsia" w:ascii="宋体" w:hAnsi="宋体" w:cs="宋体"/>
              </w:rPr>
              <w:t>原因，需保证年度消防检测合格。</w:t>
            </w:r>
          </w:p>
          <w:p w14:paraId="07EBE79C">
            <w:pPr>
              <w:spacing w:line="320" w:lineRule="exact"/>
              <w:rPr>
                <w:rFonts w:ascii="宋体"/>
              </w:rPr>
            </w:pPr>
            <w:r>
              <w:rPr>
                <w:rFonts w:hint="eastAsia" w:ascii="宋体" w:hAnsi="宋体" w:cs="宋体"/>
              </w:rPr>
              <w:t>10、成交人不能以无工具等理由为借口提出无法维修故障设备，须想方设法解决工器具问题，尽快修复故障设备投入使用。</w:t>
            </w:r>
          </w:p>
          <w:p w14:paraId="7C97F2C5">
            <w:pPr>
              <w:spacing w:line="320" w:lineRule="exact"/>
              <w:rPr>
                <w:rFonts w:ascii="宋体"/>
              </w:rPr>
            </w:pPr>
            <w:r>
              <w:rPr>
                <w:rFonts w:hint="eastAsia" w:ascii="宋体" w:hAnsi="宋体" w:cs="宋体"/>
              </w:rPr>
              <w:t>11、在进行设备设施维修过程中，需做好设备设施保全措施，因措施不当，造成设备设施损坏的，由供应商负责恢复损坏的设备设施。</w:t>
            </w:r>
          </w:p>
          <w:p w14:paraId="1AC5BB22">
            <w:pPr>
              <w:spacing w:line="320" w:lineRule="exact"/>
              <w:rPr>
                <w:rFonts w:ascii="宋体"/>
              </w:rPr>
            </w:pPr>
            <w:r>
              <w:rPr>
                <w:rFonts w:hint="eastAsia" w:ascii="宋体" w:hAnsi="宋体" w:cs="宋体"/>
              </w:rPr>
              <w:t xml:space="preserve">12、如无维修和调试设备、软件编程的能力，需要联系厂家进行维修和技术支持的，维修或软件编程费用由成交人承担。 </w:t>
            </w:r>
          </w:p>
          <w:p w14:paraId="3E578BAC">
            <w:pPr>
              <w:spacing w:line="320" w:lineRule="exact"/>
              <w:rPr>
                <w:rFonts w:ascii="宋体"/>
              </w:rPr>
            </w:pPr>
            <w:r>
              <w:rPr>
                <w:rFonts w:hint="eastAsia" w:ascii="宋体" w:hAnsi="宋体" w:cs="宋体"/>
              </w:rPr>
              <w:t>13、项目进程主要控制计划要求。</w:t>
            </w:r>
          </w:p>
          <w:p w14:paraId="2581A145">
            <w:pPr>
              <w:spacing w:line="320" w:lineRule="exact"/>
              <w:rPr>
                <w:rFonts w:ascii="宋体"/>
              </w:rPr>
            </w:pPr>
            <w:r>
              <w:rPr>
                <w:rFonts w:hint="eastAsia" w:ascii="宋体" w:hAnsi="宋体" w:cs="宋体"/>
              </w:rPr>
              <w:t>（1）供应商必须提交本项目详细进程控制计划书和服务方案。该项目进程控制计划书必须结合本项目的具体要求进行编写，应包括工作进度计划、检验措施、监控措施、服务计划、人员安排计划；服务方案含提供服务所需的工器具、备品配件代用方案和应急预案。</w:t>
            </w:r>
          </w:p>
          <w:p w14:paraId="0E92C44E">
            <w:pPr>
              <w:spacing w:line="320" w:lineRule="exact"/>
              <w:rPr>
                <w:rFonts w:ascii="宋体"/>
              </w:rPr>
            </w:pPr>
            <w:r>
              <w:rPr>
                <w:rFonts w:hint="eastAsia" w:ascii="宋体" w:hAnsi="宋体" w:cs="宋体"/>
              </w:rPr>
              <w:t>（2）合同执行期间，需按</w:t>
            </w:r>
            <w:r>
              <w:rPr>
                <w:rFonts w:hint="eastAsia" w:ascii="宋体" w:hAnsi="宋体" w:cs="宋体"/>
                <w:lang w:eastAsia="zh-CN"/>
              </w:rPr>
              <w:t>院方</w:t>
            </w:r>
            <w:r>
              <w:rPr>
                <w:rFonts w:hint="eastAsia" w:ascii="宋体" w:hAnsi="宋体" w:cs="宋体"/>
              </w:rPr>
              <w:t>《外包方日常管理程序》要求按时提交每周、每月、每季度的书面工作总结报告和维保工作记录、计划，记录、报告和工作计划加盖单位公章附项目负责人签名，含相应的资料文件（如图片、摄影资料等）。</w:t>
            </w:r>
          </w:p>
          <w:p w14:paraId="45584F26">
            <w:pPr>
              <w:spacing w:line="320" w:lineRule="exact"/>
              <w:rPr>
                <w:rFonts w:ascii="宋体"/>
              </w:rPr>
            </w:pPr>
            <w:r>
              <w:rPr>
                <w:rFonts w:hint="eastAsia" w:ascii="宋体" w:hAnsi="宋体" w:cs="宋体"/>
              </w:rPr>
              <w:t>（3）每日检查检修工作结束后，向</w:t>
            </w:r>
            <w:r>
              <w:rPr>
                <w:rFonts w:hint="eastAsia" w:ascii="宋体" w:hAnsi="宋体" w:cs="宋体"/>
                <w:lang w:eastAsia="zh-CN"/>
              </w:rPr>
              <w:t>院方</w:t>
            </w:r>
            <w:r>
              <w:rPr>
                <w:rFonts w:hint="eastAsia" w:ascii="宋体" w:hAnsi="宋体" w:cs="宋体"/>
              </w:rPr>
              <w:t>提交书面巡检、维修等技术服务报告，经检修负责人签字及</w:t>
            </w:r>
            <w:r>
              <w:rPr>
                <w:rFonts w:hint="eastAsia" w:ascii="宋体" w:hAnsi="宋体" w:cs="宋体"/>
                <w:lang w:eastAsia="zh-CN"/>
              </w:rPr>
              <w:t>院方</w:t>
            </w:r>
            <w:r>
              <w:rPr>
                <w:rFonts w:hint="eastAsia" w:ascii="宋体" w:hAnsi="宋体" w:cs="宋体"/>
              </w:rPr>
              <w:t>专业技术人员签字。每月末由成交人项目负责人装订成册交</w:t>
            </w:r>
            <w:r>
              <w:rPr>
                <w:rFonts w:hint="eastAsia" w:ascii="宋体" w:hAnsi="宋体" w:cs="宋体"/>
                <w:lang w:eastAsia="zh-CN"/>
              </w:rPr>
              <w:t>院方</w:t>
            </w:r>
            <w:r>
              <w:rPr>
                <w:rFonts w:hint="eastAsia" w:ascii="宋体" w:hAnsi="宋体" w:cs="宋体"/>
              </w:rPr>
              <w:t>留存。</w:t>
            </w:r>
          </w:p>
          <w:p w14:paraId="20F05AB6">
            <w:pPr>
              <w:spacing w:line="320" w:lineRule="exact"/>
              <w:rPr>
                <w:rFonts w:ascii="宋体"/>
              </w:rPr>
            </w:pPr>
            <w:r>
              <w:rPr>
                <w:rFonts w:hint="eastAsia" w:ascii="宋体" w:hAnsi="宋体" w:cs="宋体"/>
              </w:rPr>
              <w:t>（4）配合</w:t>
            </w:r>
            <w:r>
              <w:rPr>
                <w:rFonts w:hint="eastAsia" w:ascii="宋体" w:hAnsi="宋体" w:cs="宋体"/>
                <w:lang w:eastAsia="zh-CN"/>
              </w:rPr>
              <w:t>院方</w:t>
            </w:r>
            <w:r>
              <w:rPr>
                <w:rFonts w:hint="eastAsia" w:ascii="宋体" w:hAnsi="宋体" w:cs="宋体"/>
              </w:rPr>
              <w:t>做好一年二次的消防演练和每年的消防系统全面检测工作。</w:t>
            </w:r>
          </w:p>
          <w:p w14:paraId="141A5EC0">
            <w:pPr>
              <w:spacing w:line="320" w:lineRule="exact"/>
              <w:rPr>
                <w:rFonts w:ascii="宋体" w:hAnsi="宋体" w:cs="宋体"/>
              </w:rPr>
            </w:pPr>
            <w:r>
              <w:rPr>
                <w:rFonts w:hint="eastAsia" w:ascii="宋体" w:hAnsi="宋体" w:cs="宋体"/>
              </w:rPr>
              <w:t>（5）服务期结束后需负责与下年度维保单位做交接工作，须对本年度维保质量负责，并提供交接维护报告，进行设备移交。</w:t>
            </w:r>
          </w:p>
          <w:p w14:paraId="1D82E529">
            <w:pPr>
              <w:spacing w:line="320" w:lineRule="exact"/>
              <w:rPr>
                <w:rFonts w:ascii="宋体" w:hAnsi="宋体" w:cs="宋体"/>
              </w:rPr>
            </w:pPr>
            <w:r>
              <w:rPr>
                <w:rFonts w:hint="eastAsia" w:ascii="宋体" w:hAnsi="宋体" w:cs="宋体"/>
              </w:rPr>
              <w:t>14、需配备进行维修维护保养设备所需的材料、工具、仪表、检测仪器、安全设施，在南宁维修联络点应备有充足的备品配件及易损件。</w:t>
            </w:r>
          </w:p>
          <w:p w14:paraId="4FBE1449">
            <w:pPr>
              <w:spacing w:line="320" w:lineRule="exact"/>
              <w:rPr>
                <w:rFonts w:ascii="宋体"/>
              </w:rPr>
            </w:pPr>
            <w:r>
              <w:rPr>
                <w:rFonts w:hint="eastAsia" w:ascii="宋体" w:hAnsi="宋体" w:cs="宋体"/>
              </w:rPr>
              <w:t>15、</w:t>
            </w:r>
            <w:r>
              <w:rPr>
                <w:rFonts w:hint="eastAsia" w:ascii="宋体" w:hAnsi="宋体" w:cs="宋体"/>
                <w:b/>
                <w:u w:val="single"/>
              </w:rPr>
              <w:t>供应商在响应文件中必须提供常用设备损件报价表和免费易损件表</w:t>
            </w:r>
            <w:r>
              <w:rPr>
                <w:rFonts w:hint="eastAsia" w:ascii="宋体" w:hAnsi="宋体" w:cs="宋体"/>
              </w:rPr>
              <w:t>（</w:t>
            </w:r>
            <w:r>
              <w:rPr>
                <w:rFonts w:hint="eastAsia" w:ascii="宋体" w:hAnsi="宋体" w:cs="宋体"/>
                <w:lang w:val="en-US" w:eastAsia="zh-CN"/>
              </w:rPr>
              <w:t>详</w:t>
            </w:r>
            <w:r>
              <w:rPr>
                <w:rFonts w:hint="eastAsia" w:ascii="宋体" w:hAnsi="宋体" w:cs="宋体"/>
              </w:rPr>
              <w:t>见附件）</w:t>
            </w:r>
          </w:p>
          <w:p w14:paraId="0EA9B43A">
            <w:pPr>
              <w:spacing w:line="320" w:lineRule="exact"/>
              <w:rPr>
                <w:rFonts w:ascii="宋体" w:hAnsi="宋体" w:cs="宋体"/>
              </w:rPr>
            </w:pPr>
            <w:r>
              <w:rPr>
                <w:rFonts w:hint="eastAsia" w:ascii="宋体" w:hAnsi="宋体" w:cs="宋体"/>
              </w:rPr>
              <w:t xml:space="preserve">五、服务期限： </w:t>
            </w:r>
            <w:r>
              <w:rPr>
                <w:rFonts w:hint="eastAsia" w:ascii="宋体" w:hAnsi="宋体" w:cs="宋体"/>
                <w:lang w:val="en-US" w:eastAsia="zh-CN"/>
              </w:rPr>
              <w:t>3年</w:t>
            </w:r>
            <w:r>
              <w:rPr>
                <w:rFonts w:hint="eastAsia" w:ascii="宋体" w:hAnsi="宋体" w:cs="宋体"/>
              </w:rPr>
              <w:t>（自合同签订生效之日）。</w:t>
            </w:r>
          </w:p>
          <w:p w14:paraId="0249EF3F">
            <w:pPr>
              <w:spacing w:line="320" w:lineRule="exact"/>
              <w:rPr>
                <w:rFonts w:hint="eastAsia" w:ascii="宋体" w:hAnsi="宋体" w:eastAsia="宋体" w:cs="宋体"/>
                <w:color w:val="FF0000"/>
                <w:lang w:eastAsia="zh-CN"/>
              </w:rPr>
            </w:pPr>
            <w:r>
              <w:rPr>
                <w:rFonts w:hint="eastAsia" w:ascii="宋体" w:hAnsi="宋体" w:cs="宋体"/>
              </w:rPr>
              <w:t>六、服务地点：</w:t>
            </w:r>
            <w:r>
              <w:rPr>
                <w:rFonts w:hint="eastAsia" w:ascii="宋体" w:hAnsi="宋体" w:cs="宋体"/>
                <w:color w:val="000000"/>
              </w:rPr>
              <w:t>南宁市青秀区佛子岭路3号</w:t>
            </w:r>
            <w:r>
              <w:rPr>
                <w:rFonts w:hint="eastAsia" w:ascii="宋体" w:hAnsi="宋体" w:cs="宋体"/>
                <w:color w:val="000000"/>
                <w:lang w:eastAsia="zh-CN"/>
              </w:rPr>
              <w:t>。</w:t>
            </w:r>
            <w:bookmarkStart w:id="0" w:name="_GoBack"/>
            <w:bookmarkEnd w:id="0"/>
          </w:p>
          <w:p w14:paraId="253771DD">
            <w:pPr>
              <w:spacing w:line="320" w:lineRule="exact"/>
              <w:rPr>
                <w:rFonts w:ascii="宋体"/>
              </w:rPr>
            </w:pPr>
            <w:r>
              <w:rPr>
                <w:rFonts w:hint="eastAsia" w:ascii="宋体" w:hAnsi="宋体" w:cs="宋体"/>
              </w:rPr>
              <w:t>七、售后服务要求：</w:t>
            </w:r>
          </w:p>
          <w:p w14:paraId="5E7EAF56">
            <w:pPr>
              <w:spacing w:line="320" w:lineRule="exact"/>
              <w:rPr>
                <w:rFonts w:ascii="宋体"/>
              </w:rPr>
            </w:pPr>
            <w:r>
              <w:rPr>
                <w:rFonts w:hint="eastAsia" w:ascii="宋体" w:hAnsi="宋体" w:cs="宋体"/>
              </w:rPr>
              <w:t>1、处理问题响应时间：</w:t>
            </w:r>
            <w:r>
              <w:rPr>
                <w:rFonts w:hint="eastAsia" w:hAnsi="宋体" w:cs="宋体"/>
              </w:rPr>
              <w:t>服务期内出现故障，在接到电话通知后</w:t>
            </w:r>
            <w:r>
              <w:rPr>
                <w:rFonts w:hint="eastAsia" w:cs="宋体"/>
              </w:rPr>
              <w:t>随传随到，当</w:t>
            </w:r>
            <w:r>
              <w:rPr>
                <w:rFonts w:hint="eastAsia" w:cs="宋体"/>
                <w:lang w:eastAsia="zh-CN"/>
              </w:rPr>
              <w:t>院方</w:t>
            </w:r>
            <w:r>
              <w:rPr>
                <w:rFonts w:hint="eastAsia" w:cs="宋体"/>
              </w:rPr>
              <w:t>设备出现严重故障时，接到</w:t>
            </w:r>
            <w:r>
              <w:rPr>
                <w:rFonts w:hint="eastAsia" w:cs="宋体"/>
                <w:lang w:eastAsia="zh-CN"/>
              </w:rPr>
              <w:t>院方</w:t>
            </w:r>
            <w:r>
              <w:rPr>
                <w:rFonts w:hint="eastAsia" w:cs="宋体"/>
              </w:rPr>
              <w:t>通知后，必须在</w:t>
            </w:r>
            <w:r>
              <w:t>2</w:t>
            </w:r>
            <w:r>
              <w:rPr>
                <w:rFonts w:hint="eastAsia" w:cs="宋体"/>
              </w:rPr>
              <w:t>小时内赶到现场检修，在</w:t>
            </w:r>
            <w:r>
              <w:t>6</w:t>
            </w:r>
            <w:r>
              <w:rPr>
                <w:rFonts w:hint="eastAsia" w:cs="宋体"/>
              </w:rPr>
              <w:t>小时内修复不了的，出具书面报告给</w:t>
            </w:r>
            <w:r>
              <w:rPr>
                <w:rFonts w:hint="eastAsia" w:cs="宋体"/>
                <w:lang w:eastAsia="zh-CN"/>
              </w:rPr>
              <w:t>院方</w:t>
            </w:r>
            <w:r>
              <w:rPr>
                <w:rFonts w:hint="eastAsia" w:cs="宋体"/>
              </w:rPr>
              <w:t>，双方按实际情况协商修复时限，在协定时限内不能修复的，每超</w:t>
            </w:r>
            <w:r>
              <w:t>24</w:t>
            </w:r>
            <w:r>
              <w:rPr>
                <w:rFonts w:hint="eastAsia" w:cs="宋体"/>
              </w:rPr>
              <w:t>小时</w:t>
            </w:r>
            <w:r>
              <w:rPr>
                <w:rFonts w:hint="eastAsia" w:cs="宋体"/>
                <w:lang w:eastAsia="zh-CN"/>
              </w:rPr>
              <w:t>院方</w:t>
            </w:r>
            <w:r>
              <w:rPr>
                <w:rFonts w:hint="eastAsia" w:cs="宋体"/>
              </w:rPr>
              <w:t>扣除</w:t>
            </w:r>
            <w:r>
              <w:rPr>
                <w:rFonts w:hint="eastAsia" w:hAnsi="宋体" w:cs="宋体"/>
              </w:rPr>
              <w:t>供应商</w:t>
            </w:r>
            <w:r>
              <w:rPr>
                <w:rFonts w:hint="eastAsia" w:cs="宋体"/>
              </w:rPr>
              <w:t>服务款</w:t>
            </w:r>
            <w:r>
              <w:t>5000.00</w:t>
            </w:r>
            <w:r>
              <w:rPr>
                <w:rFonts w:hint="eastAsia" w:cs="宋体"/>
              </w:rPr>
              <w:t>元</w:t>
            </w:r>
            <w:r>
              <w:rPr>
                <w:rFonts w:hint="eastAsia" w:hAnsi="宋体" w:cs="宋体"/>
              </w:rPr>
              <w:t>。</w:t>
            </w:r>
          </w:p>
          <w:p w14:paraId="0990F5BB">
            <w:pPr>
              <w:spacing w:line="320" w:lineRule="exact"/>
              <w:rPr>
                <w:rFonts w:ascii="宋体"/>
              </w:rPr>
            </w:pPr>
            <w:r>
              <w:rPr>
                <w:rFonts w:hint="eastAsia" w:ascii="宋体" w:hAnsi="宋体" w:cs="宋体"/>
              </w:rPr>
              <w:t>2、成交人必须在合同期内每日派1名持有消防维保上岗证人员，且在消防救援支队有备案的技术员按</w:t>
            </w:r>
            <w:r>
              <w:rPr>
                <w:rFonts w:hint="eastAsia" w:ascii="宋体" w:hAnsi="宋体" w:cs="宋体"/>
                <w:lang w:eastAsia="zh-CN"/>
              </w:rPr>
              <w:t>院方</w:t>
            </w:r>
            <w:r>
              <w:rPr>
                <w:rFonts w:hint="eastAsia" w:ascii="宋体" w:hAnsi="宋体" w:cs="宋体"/>
              </w:rPr>
              <w:t>正常作息时间内对所有的消防设施进行巡查，有重大活动时</w:t>
            </w:r>
            <w:r>
              <w:rPr>
                <w:rFonts w:hint="eastAsia" w:ascii="宋体" w:hAnsi="宋体" w:cs="宋体"/>
                <w:lang w:eastAsia="zh-CN"/>
              </w:rPr>
              <w:t>院方</w:t>
            </w:r>
            <w:r>
              <w:rPr>
                <w:rFonts w:hint="eastAsia" w:ascii="宋体" w:hAnsi="宋体" w:cs="宋体"/>
              </w:rPr>
              <w:t>可向成交人要求加派人员进行巡查，保证所有消防设施的正常运行，并协助</w:t>
            </w:r>
            <w:r>
              <w:rPr>
                <w:rFonts w:hint="eastAsia" w:ascii="宋体" w:hAnsi="宋体" w:cs="宋体"/>
                <w:lang w:eastAsia="zh-CN"/>
              </w:rPr>
              <w:t>院方</w:t>
            </w:r>
            <w:r>
              <w:rPr>
                <w:rFonts w:hint="eastAsia" w:ascii="宋体" w:hAnsi="宋体" w:cs="宋体"/>
              </w:rPr>
              <w:t>完成医院除维保范围外消防设施的检查，如有违反，</w:t>
            </w:r>
            <w:r>
              <w:rPr>
                <w:rFonts w:hint="eastAsia" w:ascii="宋体" w:hAnsi="宋体" w:cs="宋体"/>
                <w:lang w:eastAsia="zh-CN"/>
              </w:rPr>
              <w:t>院方</w:t>
            </w:r>
            <w:r>
              <w:rPr>
                <w:rFonts w:hint="eastAsia" w:ascii="宋体" w:hAnsi="宋体" w:cs="宋体"/>
              </w:rPr>
              <w:t>有权终止合同并要求成交人退回维保款项。</w:t>
            </w:r>
          </w:p>
          <w:p w14:paraId="74580B91">
            <w:pPr>
              <w:spacing w:line="320" w:lineRule="exact"/>
              <w:rPr>
                <w:rFonts w:hint="eastAsia" w:ascii="宋体" w:hAnsi="宋体" w:cs="宋体"/>
              </w:rPr>
            </w:pPr>
            <w:r>
              <w:rPr>
                <w:rFonts w:hint="eastAsia" w:ascii="宋体" w:hAnsi="宋体" w:cs="宋体"/>
              </w:rPr>
              <w:t>八、付款方式：</w:t>
            </w:r>
          </w:p>
          <w:p w14:paraId="47443F1D">
            <w:pPr>
              <w:pStyle w:val="4"/>
              <w:widowControl/>
              <w:spacing w:line="320" w:lineRule="exact"/>
              <w:rPr>
                <w:rFonts w:hint="eastAsia" w:ascii="宋体" w:hAnsi="宋体" w:cs="宋体"/>
                <w:shd w:val="clear" w:color="auto" w:fill="FFFFFF"/>
              </w:rPr>
            </w:pPr>
            <w:r>
              <w:rPr>
                <w:rFonts w:hint="eastAsia" w:ascii="宋体" w:hAnsi="宋体" w:cs="宋体"/>
              </w:rPr>
              <w:t xml:space="preserve"> </w:t>
            </w:r>
            <w:r>
              <w:rPr>
                <w:rFonts w:hint="eastAsia" w:ascii="宋体" w:hAnsi="宋体" w:cs="宋体"/>
                <w:lang w:val="en-US" w:eastAsia="zh-CN"/>
              </w:rPr>
              <w:t xml:space="preserve">  </w:t>
            </w:r>
            <w:r>
              <w:rPr>
                <w:rFonts w:hint="eastAsia" w:ascii="宋体" w:hAnsi="宋体" w:eastAsia="宋体" w:cs="宋体"/>
                <w:kern w:val="2"/>
                <w:sz w:val="21"/>
                <w:szCs w:val="24"/>
                <w:lang w:val="en-US" w:eastAsia="zh-CN" w:bidi="ar-SA"/>
              </w:rPr>
              <w:t>合同期内采购方按照每年四个季度支付维保费用，自合同签订之日起算维保工作满三个月后支付每个季度的维保费用。</w:t>
            </w:r>
          </w:p>
        </w:tc>
      </w:tr>
    </w:tbl>
    <w:p w14:paraId="24F4F1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2MjU2MzMxMTIyNzIyYTQyZjg1OTZhMmRkYzhlY2QifQ=="/>
  </w:docVars>
  <w:rsids>
    <w:rsidRoot w:val="59F85417"/>
    <w:rsid w:val="08B576D2"/>
    <w:rsid w:val="09437465"/>
    <w:rsid w:val="14404A34"/>
    <w:rsid w:val="251C4FAD"/>
    <w:rsid w:val="2BEA3376"/>
    <w:rsid w:val="3A235780"/>
    <w:rsid w:val="49A07C0A"/>
    <w:rsid w:val="4CC56D84"/>
    <w:rsid w:val="4DF54DC6"/>
    <w:rsid w:val="560D243B"/>
    <w:rsid w:val="59F85417"/>
    <w:rsid w:val="64100E4A"/>
    <w:rsid w:val="691F7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autoSpaceDE w:val="0"/>
      <w:autoSpaceDN w:val="0"/>
      <w:adjustRightInd w:val="0"/>
      <w:spacing w:after="120" w:afterLines="0"/>
      <w:jc w:val="left"/>
    </w:pPr>
    <w:rPr>
      <w:rFonts w:ascii="宋体"/>
      <w:kern w:val="0"/>
      <w:sz w:val="34"/>
      <w:szCs w:val="20"/>
    </w:rPr>
  </w:style>
  <w:style w:type="paragraph" w:customStyle="1" w:styleId="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Normal (Web)"/>
    <w:basedOn w:val="1"/>
    <w:qFormat/>
    <w:uiPriority w:val="0"/>
    <w:rPr>
      <w:sz w:val="24"/>
    </w:rPr>
  </w:style>
  <w:style w:type="paragraph" w:customStyle="1" w:styleId="7">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7300</Words>
  <Characters>7689</Characters>
  <Lines>0</Lines>
  <Paragraphs>0</Paragraphs>
  <TotalTime>30</TotalTime>
  <ScaleCrop>false</ScaleCrop>
  <LinksUpToDate>false</LinksUpToDate>
  <CharactersWithSpaces>7723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2024-10-11T01:27:00Z</dcterms:created>
  <dc:creator>Administrator</dc:creator>
  <cp:lastModifiedBy>秋秋</cp:lastModifiedBy>
  <cp:lastPrinted>2024-11-22T07:09:00Z</cp:lastPrinted>
  <dcterms:modified xsi:type="dcterms:W3CDTF">2024-11-25T10:17:05Z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0F020D56A292456CB87B75611EA0E16A_11</vt:lpwstr>
  </property>
</Properties>
</file>