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A3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  <w:lang w:val="en-US" w:eastAsia="zh-CN"/>
        </w:rPr>
        <w:t>附件2</w:t>
      </w:r>
    </w:p>
    <w:p w14:paraId="3919B78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00" w:lineRule="exact"/>
        <w:textAlignment w:val="auto"/>
        <w:rPr>
          <w:rFonts w:hint="default"/>
          <w:lang w:val="en-US" w:eastAsia="zh-CN"/>
        </w:rPr>
      </w:pPr>
    </w:p>
    <w:p w14:paraId="224A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中山大学附属第一医院广西医院消防设施设备维护保养服务项目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常用设备报价表及常用易损件免费表</w:t>
      </w:r>
    </w:p>
    <w:p w14:paraId="3048DF87">
      <w:pPr>
        <w:bidi w:val="0"/>
        <w:jc w:val="left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40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消防系统常用设备报价表</w:t>
      </w:r>
    </w:p>
    <w:tbl>
      <w:tblPr>
        <w:tblStyle w:val="4"/>
        <w:tblW w:w="9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4"/>
        <w:gridCol w:w="2033"/>
        <w:gridCol w:w="2734"/>
        <w:gridCol w:w="2423"/>
      </w:tblGrid>
      <w:tr w14:paraId="20829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24" w:type="dxa"/>
            <w:noWrap w:val="0"/>
            <w:vAlign w:val="center"/>
          </w:tcPr>
          <w:p w14:paraId="0C754267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名称</w:t>
            </w:r>
          </w:p>
        </w:tc>
        <w:tc>
          <w:tcPr>
            <w:tcW w:w="2033" w:type="dxa"/>
            <w:noWrap w:val="0"/>
            <w:vAlign w:val="center"/>
          </w:tcPr>
          <w:p w14:paraId="57BDF23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预计每年维修数量</w:t>
            </w:r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（个）</w:t>
            </w:r>
          </w:p>
        </w:tc>
        <w:tc>
          <w:tcPr>
            <w:tcW w:w="2734" w:type="dxa"/>
            <w:noWrap w:val="0"/>
            <w:vAlign w:val="center"/>
          </w:tcPr>
          <w:p w14:paraId="063990D7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名称</w:t>
            </w:r>
          </w:p>
        </w:tc>
        <w:tc>
          <w:tcPr>
            <w:tcW w:w="2423" w:type="dxa"/>
            <w:noWrap w:val="0"/>
            <w:vAlign w:val="center"/>
          </w:tcPr>
          <w:p w14:paraId="6D3C45D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预计每年维修数量（个）</w:t>
            </w:r>
          </w:p>
        </w:tc>
      </w:tr>
      <w:tr w14:paraId="3D6FB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424" w:type="dxa"/>
            <w:noWrap w:val="0"/>
            <w:vAlign w:val="center"/>
          </w:tcPr>
          <w:p w14:paraId="2570AD18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感烟探测器（北京利达）</w:t>
            </w:r>
          </w:p>
        </w:tc>
        <w:tc>
          <w:tcPr>
            <w:tcW w:w="2033" w:type="dxa"/>
            <w:noWrap w:val="0"/>
            <w:vAlign w:val="center"/>
          </w:tcPr>
          <w:p w14:paraId="1AAAF95D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734" w:type="dxa"/>
            <w:noWrap w:val="0"/>
            <w:vAlign w:val="center"/>
          </w:tcPr>
          <w:p w14:paraId="6CFFAED9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集中电源集中控制型消防应急照明灯具（LD-ZFJCE8W-X4002 Y401）</w:t>
            </w:r>
          </w:p>
        </w:tc>
        <w:tc>
          <w:tcPr>
            <w:tcW w:w="2423" w:type="dxa"/>
            <w:noWrap w:val="0"/>
            <w:vAlign w:val="center"/>
          </w:tcPr>
          <w:p w14:paraId="44765860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 w14:paraId="15DDD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424" w:type="dxa"/>
            <w:noWrap w:val="0"/>
            <w:vAlign w:val="center"/>
          </w:tcPr>
          <w:p w14:paraId="426CD1B2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手动报警按钮（北京利达）</w:t>
            </w:r>
          </w:p>
        </w:tc>
        <w:tc>
          <w:tcPr>
            <w:tcW w:w="2033" w:type="dxa"/>
            <w:noWrap w:val="0"/>
            <w:vAlign w:val="center"/>
          </w:tcPr>
          <w:p w14:paraId="66BD3975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734" w:type="dxa"/>
            <w:noWrap w:val="0"/>
            <w:vAlign w:val="center"/>
          </w:tcPr>
          <w:p w14:paraId="3C8D1CB9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集中电源集中控制型消防应急标志灯具(LD-BLJC-1LRXOEⅡ 0.5W-B3201 单面壁挂 Y534)</w:t>
            </w:r>
          </w:p>
        </w:tc>
        <w:tc>
          <w:tcPr>
            <w:tcW w:w="2423" w:type="dxa"/>
            <w:noWrap w:val="0"/>
            <w:vAlign w:val="center"/>
          </w:tcPr>
          <w:p w14:paraId="7FD2B461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 w14:paraId="20493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424" w:type="dxa"/>
            <w:noWrap w:val="0"/>
            <w:vAlign w:val="center"/>
          </w:tcPr>
          <w:p w14:paraId="67BB81B3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感温探测器（北京利达）</w:t>
            </w:r>
          </w:p>
        </w:tc>
        <w:tc>
          <w:tcPr>
            <w:tcW w:w="2033" w:type="dxa"/>
            <w:noWrap w:val="0"/>
            <w:vAlign w:val="center"/>
          </w:tcPr>
          <w:p w14:paraId="13991CC0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734" w:type="dxa"/>
            <w:noWrap w:val="0"/>
            <w:vAlign w:val="center"/>
          </w:tcPr>
          <w:p w14:paraId="7DD5F3AE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集中电源集中控制型消防应急标志灯具(LD-BLJC-1LRXOE Ⅱ 0.5W-B3201 单面壁挂 Y527)</w:t>
            </w:r>
          </w:p>
        </w:tc>
        <w:tc>
          <w:tcPr>
            <w:tcW w:w="2423" w:type="dxa"/>
            <w:noWrap w:val="0"/>
            <w:vAlign w:val="center"/>
          </w:tcPr>
          <w:p w14:paraId="3D8F50DC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 w14:paraId="3E83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424" w:type="dxa"/>
            <w:noWrap w:val="0"/>
            <w:vAlign w:val="center"/>
          </w:tcPr>
          <w:p w14:paraId="45DAE56D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火灾显示盘（北京利达）</w:t>
            </w:r>
          </w:p>
        </w:tc>
        <w:tc>
          <w:tcPr>
            <w:tcW w:w="2033" w:type="dxa"/>
            <w:noWrap w:val="0"/>
            <w:vAlign w:val="center"/>
          </w:tcPr>
          <w:p w14:paraId="7499782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34" w:type="dxa"/>
            <w:noWrap w:val="0"/>
            <w:vAlign w:val="center"/>
          </w:tcPr>
          <w:p w14:paraId="6DDDF2D1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防火卷帘控制箱</w:t>
            </w:r>
          </w:p>
        </w:tc>
        <w:tc>
          <w:tcPr>
            <w:tcW w:w="2423" w:type="dxa"/>
            <w:noWrap w:val="0"/>
            <w:vAlign w:val="center"/>
          </w:tcPr>
          <w:p w14:paraId="7FF5C14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 w14:paraId="3868A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424" w:type="dxa"/>
            <w:noWrap w:val="0"/>
            <w:vAlign w:val="center"/>
          </w:tcPr>
          <w:p w14:paraId="053FE513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室内消火栓箱（尺寸：500mm×600mm*210mm）</w:t>
            </w:r>
          </w:p>
        </w:tc>
        <w:tc>
          <w:tcPr>
            <w:tcW w:w="2033" w:type="dxa"/>
            <w:noWrap w:val="0"/>
            <w:vAlign w:val="center"/>
          </w:tcPr>
          <w:p w14:paraId="34B390E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34" w:type="dxa"/>
            <w:noWrap w:val="0"/>
            <w:vAlign w:val="center"/>
          </w:tcPr>
          <w:p w14:paraId="16C0B183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防火门闭门器</w:t>
            </w:r>
          </w:p>
        </w:tc>
        <w:tc>
          <w:tcPr>
            <w:tcW w:w="2423" w:type="dxa"/>
            <w:noWrap w:val="0"/>
            <w:vAlign w:val="center"/>
          </w:tcPr>
          <w:p w14:paraId="7CCA2B3A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</w:tr>
      <w:tr w14:paraId="60563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424" w:type="dxa"/>
            <w:noWrap w:val="0"/>
            <w:vAlign w:val="center"/>
          </w:tcPr>
          <w:p w14:paraId="7FFA8371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DN100室外消火栓</w:t>
            </w:r>
          </w:p>
        </w:tc>
        <w:tc>
          <w:tcPr>
            <w:tcW w:w="2033" w:type="dxa"/>
            <w:noWrap w:val="0"/>
            <w:vAlign w:val="center"/>
          </w:tcPr>
          <w:p w14:paraId="0C23CD6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34" w:type="dxa"/>
            <w:noWrap w:val="0"/>
            <w:vAlign w:val="center"/>
          </w:tcPr>
          <w:p w14:paraId="3F4A282E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消防备电电瓶12V24AH</w:t>
            </w:r>
          </w:p>
        </w:tc>
        <w:tc>
          <w:tcPr>
            <w:tcW w:w="2423" w:type="dxa"/>
            <w:noWrap w:val="0"/>
            <w:vAlign w:val="center"/>
          </w:tcPr>
          <w:p w14:paraId="783F62B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 w14:paraId="05768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2424" w:type="dxa"/>
            <w:noWrap w:val="0"/>
            <w:vAlign w:val="center"/>
          </w:tcPr>
          <w:p w14:paraId="3DF884DE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DM100水流指示器</w:t>
            </w:r>
          </w:p>
        </w:tc>
        <w:tc>
          <w:tcPr>
            <w:tcW w:w="2033" w:type="dxa"/>
            <w:noWrap w:val="0"/>
            <w:vAlign w:val="center"/>
          </w:tcPr>
          <w:p w14:paraId="67CDBDB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34" w:type="dxa"/>
            <w:noWrap w:val="0"/>
            <w:vAlign w:val="center"/>
          </w:tcPr>
          <w:p w14:paraId="06D19239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消防备电电瓶12V38AH</w:t>
            </w:r>
          </w:p>
        </w:tc>
        <w:tc>
          <w:tcPr>
            <w:tcW w:w="2423" w:type="dxa"/>
            <w:noWrap w:val="0"/>
            <w:vAlign w:val="center"/>
          </w:tcPr>
          <w:p w14:paraId="03B88B9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 w14:paraId="1AAD4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24" w:type="dxa"/>
            <w:noWrap w:val="0"/>
            <w:vAlign w:val="center"/>
          </w:tcPr>
          <w:p w14:paraId="5CD95AD6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DM150水流指示器</w:t>
            </w:r>
          </w:p>
        </w:tc>
        <w:tc>
          <w:tcPr>
            <w:tcW w:w="2033" w:type="dxa"/>
            <w:noWrap w:val="0"/>
            <w:vAlign w:val="center"/>
          </w:tcPr>
          <w:p w14:paraId="6A379C9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34" w:type="dxa"/>
            <w:noWrap w:val="0"/>
            <w:vAlign w:val="center"/>
          </w:tcPr>
          <w:p w14:paraId="5E6CF473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水力警铃</w:t>
            </w:r>
          </w:p>
        </w:tc>
        <w:tc>
          <w:tcPr>
            <w:tcW w:w="2423" w:type="dxa"/>
            <w:noWrap w:val="0"/>
            <w:vAlign w:val="center"/>
          </w:tcPr>
          <w:p w14:paraId="315F32E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 w14:paraId="7F331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24" w:type="dxa"/>
            <w:noWrap w:val="0"/>
            <w:vAlign w:val="center"/>
          </w:tcPr>
          <w:p w14:paraId="35B1361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消火栓按钮(北京利达)</w:t>
            </w:r>
          </w:p>
        </w:tc>
        <w:tc>
          <w:tcPr>
            <w:tcW w:w="2033" w:type="dxa"/>
            <w:noWrap w:val="0"/>
            <w:vAlign w:val="center"/>
          </w:tcPr>
          <w:p w14:paraId="6A0B53A3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734" w:type="dxa"/>
            <w:noWrap w:val="0"/>
            <w:vAlign w:val="center"/>
          </w:tcPr>
          <w:p w14:paraId="34B8822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防火卷帘门备用电池（12V1.2Ah）</w:t>
            </w:r>
          </w:p>
        </w:tc>
        <w:tc>
          <w:tcPr>
            <w:tcW w:w="2423" w:type="dxa"/>
            <w:noWrap w:val="0"/>
            <w:vAlign w:val="center"/>
          </w:tcPr>
          <w:p w14:paraId="6C4B3832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</w:tr>
      <w:tr w14:paraId="1BF37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24" w:type="dxa"/>
            <w:noWrap w:val="0"/>
            <w:vAlign w:val="center"/>
          </w:tcPr>
          <w:p w14:paraId="57EDB3AA">
            <w:pPr>
              <w:widowControl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消防软管卷盘（JPS0.8-19/25A）</w:t>
            </w:r>
          </w:p>
        </w:tc>
        <w:tc>
          <w:tcPr>
            <w:tcW w:w="2033" w:type="dxa"/>
            <w:noWrap w:val="0"/>
            <w:vAlign w:val="center"/>
          </w:tcPr>
          <w:p w14:paraId="715EF130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34" w:type="dxa"/>
            <w:noWrap w:val="0"/>
            <w:vAlign w:val="center"/>
          </w:tcPr>
          <w:p w14:paraId="2FC412E0">
            <w:pPr>
              <w:widowControl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声光报警器（北京利达）</w:t>
            </w:r>
          </w:p>
        </w:tc>
        <w:tc>
          <w:tcPr>
            <w:tcW w:w="2423" w:type="dxa"/>
            <w:noWrap w:val="0"/>
            <w:vAlign w:val="center"/>
          </w:tcPr>
          <w:p w14:paraId="70703A54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 w14:paraId="1C4BE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24" w:type="dxa"/>
            <w:noWrap w:val="0"/>
            <w:vAlign w:val="center"/>
          </w:tcPr>
          <w:p w14:paraId="5330C2D6"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输入/输出模块</w:t>
            </w:r>
          </w:p>
          <w:p w14:paraId="3C9D7DBF">
            <w:pPr>
              <w:widowControl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（北京利达）</w:t>
            </w:r>
          </w:p>
        </w:tc>
        <w:tc>
          <w:tcPr>
            <w:tcW w:w="2033" w:type="dxa"/>
            <w:noWrap w:val="0"/>
            <w:vAlign w:val="center"/>
          </w:tcPr>
          <w:p w14:paraId="21B5AE59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734" w:type="dxa"/>
            <w:noWrap w:val="0"/>
            <w:vAlign w:val="center"/>
          </w:tcPr>
          <w:p w14:paraId="5DEB71F4">
            <w:pPr>
              <w:widowControl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隔离模块（北京利达）</w:t>
            </w:r>
          </w:p>
        </w:tc>
        <w:tc>
          <w:tcPr>
            <w:tcW w:w="2423" w:type="dxa"/>
            <w:noWrap w:val="0"/>
            <w:vAlign w:val="center"/>
          </w:tcPr>
          <w:p w14:paraId="1187D290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</w:tr>
    </w:tbl>
    <w:p w14:paraId="4EE0E6B9">
      <w:pPr>
        <w:bidi w:val="0"/>
        <w:jc w:val="left"/>
        <w:rPr>
          <w:rFonts w:hint="eastAsia" w:ascii="宋体" w:hAnsi="宋体" w:cs="宋体"/>
          <w:b/>
          <w:bCs/>
          <w:sz w:val="32"/>
          <w:szCs w:val="40"/>
          <w:lang w:val="en-US" w:eastAsia="zh-CN"/>
        </w:rPr>
      </w:pPr>
    </w:p>
    <w:p w14:paraId="09454DCF">
      <w:pPr>
        <w:pStyle w:val="2"/>
        <w:rPr>
          <w:rFonts w:hint="eastAsia" w:ascii="宋体" w:hAnsi="宋体" w:cs="宋体"/>
          <w:b/>
          <w:bCs/>
          <w:sz w:val="32"/>
          <w:szCs w:val="40"/>
          <w:lang w:val="en-US" w:eastAsia="zh-CN"/>
        </w:rPr>
      </w:pPr>
    </w:p>
    <w:p w14:paraId="0427D88D">
      <w:pPr>
        <w:pStyle w:val="3"/>
        <w:rPr>
          <w:rFonts w:hint="eastAsia" w:ascii="宋体" w:hAnsi="宋体" w:cs="宋体"/>
          <w:b/>
          <w:bCs/>
          <w:sz w:val="32"/>
          <w:szCs w:val="40"/>
          <w:lang w:val="en-US" w:eastAsia="zh-CN"/>
        </w:rPr>
      </w:pPr>
    </w:p>
    <w:p w14:paraId="424DE352">
      <w:pPr>
        <w:pStyle w:val="3"/>
        <w:rPr>
          <w:rFonts w:hint="eastAsia" w:ascii="宋体" w:hAnsi="宋体" w:cs="宋体"/>
          <w:b/>
          <w:bCs/>
          <w:sz w:val="32"/>
          <w:szCs w:val="40"/>
          <w:lang w:val="en-US" w:eastAsia="zh-CN"/>
        </w:rPr>
      </w:pPr>
    </w:p>
    <w:p w14:paraId="3542E46F">
      <w:pPr>
        <w:pStyle w:val="3"/>
        <w:rPr>
          <w:rFonts w:hint="eastAsia" w:ascii="宋体" w:hAnsi="宋体" w:cs="宋体"/>
          <w:b/>
          <w:bCs/>
          <w:sz w:val="32"/>
          <w:szCs w:val="40"/>
          <w:lang w:val="en-US" w:eastAsia="zh-CN"/>
        </w:rPr>
      </w:pPr>
    </w:p>
    <w:p w14:paraId="479FA9AB">
      <w:pPr>
        <w:bidi w:val="0"/>
        <w:jc w:val="left"/>
        <w:rPr>
          <w:rFonts w:hint="eastAsia" w:ascii="宋体" w:hAnsi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40"/>
          <w:lang w:val="en-US" w:eastAsia="zh-CN"/>
        </w:rPr>
        <w:t>二、常用易损件免费表（至少包含但不限于以下易损件，不需要院方支付费用）</w:t>
      </w:r>
    </w:p>
    <w:tbl>
      <w:tblPr>
        <w:tblStyle w:val="4"/>
        <w:tblW w:w="93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4"/>
        <w:gridCol w:w="4201"/>
      </w:tblGrid>
      <w:tr w14:paraId="5BE56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9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9D5343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6E261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名称</w:t>
            </w:r>
          </w:p>
        </w:tc>
      </w:tr>
      <w:tr w14:paraId="24442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89FD2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洒水喷头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B4F8B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控制盘上指示灯、按钮</w:t>
            </w:r>
          </w:p>
        </w:tc>
      </w:tr>
      <w:tr w14:paraId="4F440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5581F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DN32以下的水阀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3D89B8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电线、线管（100m以内）</w:t>
            </w:r>
          </w:p>
        </w:tc>
      </w:tr>
      <w:tr w14:paraId="6BE2D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1EE794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DN32以下的管件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C8481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常用螺栓、螺母</w:t>
            </w:r>
          </w:p>
        </w:tc>
      </w:tr>
      <w:tr w14:paraId="27583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EA0D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防火阀中的配件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CC2144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控制箱保险管</w:t>
            </w:r>
          </w:p>
        </w:tc>
      </w:tr>
      <w:tr w14:paraId="3DDE9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7A385C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防火门上配件（闭门器及顺序器除外）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F955E1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消防水系统管网密封胶垫</w:t>
            </w:r>
          </w:p>
        </w:tc>
      </w:tr>
      <w:tr w14:paraId="40049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C121E0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消火栓箱上配件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06B7B3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机械润滑油</w:t>
            </w:r>
          </w:p>
        </w:tc>
      </w:tr>
      <w:tr w14:paraId="7F5A9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3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A70AFA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密封填料、密封垫纸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65E9C8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阻油燃防腐漆</w:t>
            </w:r>
          </w:p>
        </w:tc>
      </w:tr>
      <w:tr w14:paraId="62FBB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FC2FE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压力表（1.3mpa以下）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9632F6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疏散指示灯具开关</w:t>
            </w:r>
          </w:p>
        </w:tc>
      </w:tr>
      <w:tr w14:paraId="124E8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598BFF">
            <w:pPr>
              <w:spacing w:line="360" w:lineRule="auto"/>
              <w:jc w:val="lef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备注：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以上项目已包含在了合同价中</w:t>
            </w:r>
            <w:r>
              <w:rPr>
                <w:rFonts w:hint="eastAsia" w:ascii="宋体" w:hAnsi="宋体"/>
                <w:sz w:val="21"/>
                <w:szCs w:val="21"/>
              </w:rPr>
              <w:t>，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为成交供应商义务帮</w:t>
            </w:r>
            <w:bookmarkStart w:id="1" w:name="_GoBack"/>
            <w:bookmarkEnd w:id="1"/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院方免费处理好的项目。</w:t>
            </w:r>
          </w:p>
        </w:tc>
      </w:tr>
    </w:tbl>
    <w:p w14:paraId="2A515CF4">
      <w:pPr>
        <w:rPr>
          <w:sz w:val="18"/>
          <w:szCs w:val="21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2MjU2MzMxMTIyNzIyYTQyZjg1OTZhMmRkYzhlY2QifQ=="/>
  </w:docVars>
  <w:rsids>
    <w:rsidRoot w:val="602E3D58"/>
    <w:rsid w:val="06AA684A"/>
    <w:rsid w:val="08667816"/>
    <w:rsid w:val="1AF40207"/>
    <w:rsid w:val="1FE85091"/>
    <w:rsid w:val="23682C23"/>
    <w:rsid w:val="2554366F"/>
    <w:rsid w:val="264A36C6"/>
    <w:rsid w:val="27B51255"/>
    <w:rsid w:val="2B0419E8"/>
    <w:rsid w:val="39B0366D"/>
    <w:rsid w:val="3B2C4D22"/>
    <w:rsid w:val="42D12689"/>
    <w:rsid w:val="436820EB"/>
    <w:rsid w:val="45123F28"/>
    <w:rsid w:val="49112B42"/>
    <w:rsid w:val="5F3B5B06"/>
    <w:rsid w:val="602E3D58"/>
    <w:rsid w:val="66A30EF3"/>
    <w:rsid w:val="693A1F44"/>
    <w:rsid w:val="730B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utoSpaceDE w:val="0"/>
      <w:autoSpaceDN w:val="0"/>
      <w:adjustRightInd w:val="0"/>
      <w:spacing w:after="120" w:afterLines="0"/>
      <w:jc w:val="left"/>
    </w:pPr>
    <w:rPr>
      <w:rFonts w:ascii="宋体"/>
      <w:kern w:val="0"/>
      <w:sz w:val="34"/>
      <w:szCs w:val="20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553</Words>
  <Characters>711</Characters>
  <Lines>0</Lines>
  <Paragraphs>0</Paragraphs>
  <TotalTime>22</TotalTime>
  <ScaleCrop>false</ScaleCrop>
  <LinksUpToDate>false</LinksUpToDate>
  <CharactersWithSpaces>719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2024-10-11T01:28:00Z</dcterms:created>
  <dc:creator>Administrator</dc:creator>
  <cp:lastModifiedBy>秋秋</cp:lastModifiedBy>
  <cp:lastPrinted>2024-11-22T07:09:00Z</cp:lastPrinted>
  <dcterms:modified xsi:type="dcterms:W3CDTF">2024-11-25T09:39:12Z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CE8DB435568A407EACB93149844974D6_13</vt:lpwstr>
  </property>
</Properties>
</file>