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C8DB">
      <w:pPr>
        <w:pStyle w:val="3"/>
        <w:spacing w:line="240" w:lineRule="auto"/>
        <w:jc w:val="center"/>
        <w:rPr>
          <w:rFonts w:hint="eastAsia" w:ascii="方正小标宋简体" w:eastAsia="方正小标宋简体"/>
          <w:color w:val="auto"/>
          <w:szCs w:val="32"/>
          <w:lang w:eastAsia="zh-CN"/>
        </w:rPr>
      </w:pPr>
      <w:r>
        <w:rPr>
          <w:rFonts w:hint="eastAsia" w:ascii="方正小标宋简体" w:eastAsia="方正小标宋简体"/>
          <w:color w:val="auto"/>
          <w:szCs w:val="32"/>
        </w:rPr>
        <w:t>中山大学附属第一医院广西医院智慧医院功能维保</w:t>
      </w:r>
      <w:r>
        <w:rPr>
          <w:rFonts w:hint="eastAsia" w:ascii="方正小标宋简体" w:eastAsia="方正小标宋简体"/>
          <w:color w:val="auto"/>
          <w:szCs w:val="32"/>
          <w:lang w:val="en-US" w:eastAsia="zh-CN"/>
        </w:rPr>
        <w:t>服务需求</w:t>
      </w:r>
    </w:p>
    <w:p w14:paraId="7E62364B">
      <w:pPr>
        <w:pStyle w:val="2"/>
        <w:rPr>
          <w:rFonts w:hint="default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lang w:val="en-US" w:eastAsia="zh-CN"/>
        </w:rPr>
        <w:t>注：标注“</w:t>
      </w:r>
      <w:r>
        <w:rPr>
          <w:rFonts w:ascii="宋体" w:hAnsi="宋体" w:eastAsia="宋体" w:cs="宋体"/>
          <w:color w:val="auto"/>
          <w:kern w:val="0"/>
          <w:sz w:val="22"/>
          <w:szCs w:val="22"/>
          <w:highlight w:val="none"/>
        </w:rPr>
        <w:t>▲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lang w:val="en-US" w:eastAsia="zh-CN"/>
        </w:rPr>
        <w:t>”的条款为实质性要求，如不满足则按无效响应处理</w:t>
      </w:r>
    </w:p>
    <w:p w14:paraId="7DF5DF02">
      <w:pPr>
        <w:pStyle w:val="2"/>
        <w:rPr>
          <w:rFonts w:hint="eastAsia"/>
          <w:color w:val="auto"/>
          <w:lang w:val="en-US" w:eastAsia="zh-CN"/>
        </w:rPr>
      </w:pPr>
    </w:p>
    <w:p w14:paraId="686602A3">
      <w:pPr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一、智慧医院功能运行保障</w:t>
      </w:r>
    </w:p>
    <w:p w14:paraId="2A7D85DE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保障医院智慧医院所有功能的正常运行，及时解决现有功能出现的各种故障。</w:t>
      </w:r>
    </w:p>
    <w:p w14:paraId="31041B31">
      <w:pP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</w:rPr>
        <w:t>1、提供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相关功能的问题</w:t>
      </w:r>
      <w:r>
        <w:rPr>
          <w:rFonts w:hint="eastAsia" w:ascii="宋体" w:hAnsi="宋体" w:cs="Times New Roman"/>
          <w:color w:val="auto"/>
          <w:sz w:val="24"/>
          <w:szCs w:val="24"/>
        </w:rPr>
        <w:t>解答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以及</w:t>
      </w:r>
      <w:r>
        <w:rPr>
          <w:rFonts w:hint="eastAsia" w:ascii="宋体" w:hAnsi="宋体" w:cs="Times New Roman"/>
          <w:color w:val="auto"/>
          <w:sz w:val="24"/>
          <w:szCs w:val="24"/>
        </w:rPr>
        <w:t>使用指导</w:t>
      </w:r>
      <w:r>
        <w:rPr>
          <w:rFonts w:hint="eastAsia" w:ascii="宋体" w:hAnsi="宋体" w:cs="Times New Roman"/>
          <w:color w:val="auto"/>
          <w:sz w:val="24"/>
          <w:szCs w:val="24"/>
          <w:lang w:eastAsia="zh-CN"/>
        </w:rPr>
        <w:t>。</w:t>
      </w:r>
    </w:p>
    <w:p w14:paraId="6C7C13F0">
      <w:pP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</w:rPr>
        <w:t>2、故障管理:应用软件故障导致的死机、数据错误的分析与处理</w:t>
      </w:r>
      <w:r>
        <w:rPr>
          <w:rFonts w:hint="eastAsia" w:ascii="宋体" w:hAnsi="宋体" w:cs="Times New Roman"/>
          <w:color w:val="auto"/>
          <w:sz w:val="24"/>
          <w:szCs w:val="24"/>
          <w:lang w:eastAsia="zh-CN"/>
        </w:rPr>
        <w:t>。</w:t>
      </w:r>
    </w:p>
    <w:p w14:paraId="781C8A54">
      <w:pP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</w:rPr>
        <w:t>3、BUG 管理:应用软件程序算法或其他逻辑错误的纠正管理</w:t>
      </w:r>
      <w:r>
        <w:rPr>
          <w:rFonts w:hint="eastAsia" w:ascii="宋体" w:hAnsi="宋体" w:cs="Times New Roman"/>
          <w:color w:val="auto"/>
          <w:sz w:val="24"/>
          <w:szCs w:val="24"/>
          <w:lang w:eastAsia="zh-CN"/>
        </w:rPr>
        <w:t>。</w:t>
      </w:r>
    </w:p>
    <w:p w14:paraId="3FB9DF6F">
      <w:pPr>
        <w:rPr>
          <w:rFonts w:hint="eastAsia" w:ascii="宋体" w:hAnsi="宋体"/>
          <w:color w:val="auto"/>
          <w:sz w:val="24"/>
          <w:szCs w:val="24"/>
        </w:rPr>
      </w:pPr>
    </w:p>
    <w:p w14:paraId="33B17635">
      <w:pPr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二、售后服务</w:t>
      </w:r>
    </w:p>
    <w:p w14:paraId="3C423AFF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1、提供线上售后助手服务。</w:t>
      </w:r>
    </w:p>
    <w:p w14:paraId="0C1AD172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响应供应商成交</w:t>
      </w:r>
      <w:r>
        <w:rPr>
          <w:rFonts w:hint="eastAsia" w:ascii="宋体" w:hAnsi="宋体"/>
          <w:color w:val="auto"/>
          <w:sz w:val="24"/>
          <w:szCs w:val="24"/>
        </w:rPr>
        <w:t>后安排售后人员入驻各项目沟通群，负责医院售后维护工作。</w:t>
      </w:r>
    </w:p>
    <w:p w14:paraId="459CA1D9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3、提供专属技术客服一对一服务。</w:t>
      </w:r>
    </w:p>
    <w:p w14:paraId="14CA2DF3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4、提供主备服务负责制，保证实时提供服务。</w:t>
      </w:r>
    </w:p>
    <w:p w14:paraId="7CA43506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5、当远程无法解决时，应安排人员到现场处理。</w:t>
      </w:r>
    </w:p>
    <w:p w14:paraId="09C80371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6、法定节假日，技术客服提前发布值班通知。</w:t>
      </w:r>
    </w:p>
    <w:p w14:paraId="7F07516F">
      <w:pPr>
        <w:rPr>
          <w:rFonts w:hint="eastAsia" w:ascii="宋体" w:hAnsi="宋体"/>
          <w:color w:val="auto"/>
          <w:sz w:val="24"/>
          <w:szCs w:val="24"/>
        </w:rPr>
      </w:pPr>
    </w:p>
    <w:p w14:paraId="7F7BFC48">
      <w:pPr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三、▲售后维保内容</w:t>
      </w:r>
    </w:p>
    <w:p w14:paraId="45CC415D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1、智慧医院小程序功能：包括预约挂号、挂号缴费、门诊缴费、线上医保支付、在线取号、自助开单、检查检验报告查询、住院服务、便民服务等。</w:t>
      </w:r>
    </w:p>
    <w:p w14:paraId="0583591F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2、界面调整：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在不改变基础框架的情况下，</w:t>
      </w:r>
      <w:r>
        <w:rPr>
          <w:rFonts w:hint="eastAsia" w:ascii="宋体" w:hAnsi="宋体"/>
          <w:color w:val="auto"/>
          <w:sz w:val="24"/>
          <w:szCs w:val="24"/>
        </w:rPr>
        <w:t>根据医院需求修改界面，包括颜色、字体、布局等。</w:t>
      </w:r>
    </w:p>
    <w:p w14:paraId="04B5E818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3、数据维护：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无条件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协助</w:t>
      </w:r>
      <w:r>
        <w:rPr>
          <w:rFonts w:hint="eastAsia" w:ascii="宋体" w:hAnsi="宋体"/>
          <w:color w:val="auto"/>
          <w:sz w:val="24"/>
          <w:szCs w:val="24"/>
        </w:rPr>
        <w:t>医院维护智慧医院中科室、医生简介、照片等。</w:t>
      </w:r>
    </w:p>
    <w:p w14:paraId="3D32FCBD">
      <w:pPr>
        <w:rPr>
          <w:rFonts w:hint="eastAsia" w:ascii="宋体" w:hAnsi="宋体"/>
          <w:color w:val="auto"/>
          <w:sz w:val="24"/>
          <w:szCs w:val="24"/>
        </w:rPr>
      </w:pPr>
    </w:p>
    <w:p w14:paraId="253F0017">
      <w:pPr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四、服务咨询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ab/>
      </w:r>
    </w:p>
    <w:p w14:paraId="65769A96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1、给医院提供咨询服务，彻底为医院答疑解惑</w:t>
      </w:r>
      <w:r>
        <w:rPr>
          <w:rFonts w:hint="eastAsia" w:ascii="宋体" w:hAnsi="宋体"/>
          <w:color w:val="auto"/>
          <w:sz w:val="24"/>
          <w:szCs w:val="24"/>
        </w:rPr>
        <w:tab/>
      </w:r>
    </w:p>
    <w:p w14:paraId="628D1E0E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2、如售后人员层面不能解决，详细记录咨询内容和结果并交项目对应研发人员处理。</w:t>
      </w:r>
    </w:p>
    <w:p w14:paraId="57B9CD71">
      <w:pPr>
        <w:rPr>
          <w:rFonts w:hint="eastAsia" w:ascii="宋体" w:hAnsi="宋体"/>
          <w:color w:val="auto"/>
          <w:sz w:val="24"/>
          <w:szCs w:val="24"/>
        </w:rPr>
      </w:pPr>
    </w:p>
    <w:p w14:paraId="3067F8B0">
      <w:pPr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五、▲系统优化及更新</w:t>
      </w:r>
    </w:p>
    <w:p w14:paraId="24231ACE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1、收到医院在智慧医院原有功能范围内的优化和功能需求，跟医院明确需求细节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除特殊情况（备注项）外</w:t>
      </w:r>
      <w:r>
        <w:rPr>
          <w:rFonts w:hint="eastAsia" w:ascii="宋体" w:hAnsi="宋体"/>
          <w:color w:val="auto"/>
          <w:sz w:val="24"/>
          <w:szCs w:val="24"/>
        </w:rPr>
        <w:t>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需</w:t>
      </w:r>
      <w:r>
        <w:rPr>
          <w:rFonts w:hint="eastAsia" w:ascii="宋体" w:hAnsi="宋体"/>
          <w:color w:val="auto"/>
          <w:sz w:val="24"/>
          <w:szCs w:val="24"/>
        </w:rPr>
        <w:t>按照医院合理的要求进行排期解决。</w:t>
      </w:r>
      <w:r>
        <w:rPr>
          <w:rFonts w:hint="eastAsia" w:ascii="宋体" w:hAnsi="宋体"/>
          <w:color w:val="auto"/>
          <w:sz w:val="24"/>
          <w:szCs w:val="24"/>
        </w:rPr>
        <w:tab/>
      </w:r>
    </w:p>
    <w:p w14:paraId="43FBE7F4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2、系统升级或其他重大问题处理时，技术客服会提前通知医院，包括处理时长、影响范围等，问题处理完毕后主动通知医院。</w:t>
      </w:r>
    </w:p>
    <w:p w14:paraId="42662BFE">
      <w:pPr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备注项：</w:t>
      </w:r>
    </w:p>
    <w:p w14:paraId="0F6041ED">
      <w:pPr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(1)医院系统(如HIS系统等)升级/变更/更换、接口新增/减少/升级/修改/更换需要重新对接的工作等;</w:t>
      </w:r>
    </w:p>
    <w:p w14:paraId="09B29499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(2)原有功能的逻辑重新修改、性能调整等。</w:t>
      </w:r>
    </w:p>
    <w:p w14:paraId="71F3A434">
      <w:pPr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六、故障排查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ab/>
      </w:r>
    </w:p>
    <w:p w14:paraId="510A5807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1、在出现智慧医院小程序故障和问题时，及时调取日志信息，配合医院排查问题。</w:t>
      </w:r>
      <w:r>
        <w:rPr>
          <w:rFonts w:hint="eastAsia" w:ascii="宋体" w:hAnsi="宋体"/>
          <w:color w:val="auto"/>
          <w:sz w:val="24"/>
          <w:szCs w:val="24"/>
        </w:rPr>
        <w:tab/>
      </w:r>
    </w:p>
    <w:p w14:paraId="1DAC0CC6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2、如故障是小程序原因造成的，需尽快安排人员修改故障问题，使小程序正常运行。</w:t>
      </w:r>
      <w:r>
        <w:rPr>
          <w:rFonts w:hint="eastAsia" w:ascii="宋体" w:hAnsi="宋体"/>
          <w:color w:val="auto"/>
          <w:sz w:val="24"/>
          <w:szCs w:val="24"/>
        </w:rPr>
        <w:tab/>
      </w:r>
    </w:p>
    <w:p w14:paraId="364982A8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3、如出现小程序外部网络或服务器问题时，应安排运维人员及时排查，并第一时间修复。</w:t>
      </w:r>
    </w:p>
    <w:p w14:paraId="2427E3DF">
      <w:pPr>
        <w:rPr>
          <w:rFonts w:hint="eastAsia" w:ascii="宋体" w:hAnsi="宋体"/>
          <w:color w:val="auto"/>
          <w:sz w:val="24"/>
          <w:szCs w:val="24"/>
        </w:rPr>
      </w:pPr>
    </w:p>
    <w:p w14:paraId="5A593054">
      <w:pPr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七、监控预警：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ab/>
      </w:r>
    </w:p>
    <w:p w14:paraId="5E9AECCE">
      <w:pPr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1、医院网络、HIS接口异常，技术客服主动通知，以便得到及时处理，达到故障影响最小化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p w14:paraId="5FD54321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2、及时查看异常订单记录，如有则通知相关人员及时处理，避免患者投诉。</w:t>
      </w:r>
    </w:p>
    <w:p w14:paraId="17214A07">
      <w:pPr>
        <w:rPr>
          <w:rFonts w:hint="eastAsia" w:ascii="宋体" w:hAnsi="宋体"/>
          <w:color w:val="auto"/>
          <w:sz w:val="24"/>
          <w:szCs w:val="24"/>
        </w:rPr>
      </w:pPr>
    </w:p>
    <w:p w14:paraId="11216534">
      <w:pPr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八、其他服务</w:t>
      </w:r>
    </w:p>
    <w:p w14:paraId="24D3151D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color w:val="auto"/>
          <w:sz w:val="24"/>
          <w:szCs w:val="24"/>
        </w:rPr>
        <w:t>售后维保服务数据分析：根据医院需求提供分析报告。</w:t>
      </w:r>
      <w:r>
        <w:rPr>
          <w:rFonts w:hint="eastAsia" w:ascii="宋体" w:hAnsi="宋体"/>
          <w:color w:val="auto"/>
          <w:sz w:val="24"/>
          <w:szCs w:val="24"/>
        </w:rPr>
        <w:tab/>
      </w:r>
    </w:p>
    <w:p w14:paraId="78425BA8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color w:val="auto"/>
          <w:sz w:val="24"/>
          <w:szCs w:val="24"/>
        </w:rPr>
        <w:t>对账服务：提供医院对账服务，负责处理并实时响应对账问题。</w:t>
      </w:r>
    </w:p>
    <w:p w14:paraId="0D9BD1DD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color w:val="auto"/>
          <w:sz w:val="24"/>
          <w:szCs w:val="24"/>
        </w:rPr>
        <w:t>短款追缴：收到财务短款，技术客服第一时间核实短款原因，确认责任方；</w:t>
      </w:r>
    </w:p>
    <w:p w14:paraId="2BF15561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color w:val="auto"/>
          <w:sz w:val="24"/>
          <w:szCs w:val="24"/>
        </w:rPr>
        <w:t>如责任方为小程序方，首先与医院确认回款方式，同时负责开始追款。</w:t>
      </w:r>
    </w:p>
    <w:p w14:paraId="1DEDD7B7">
      <w:pPr>
        <w:rPr>
          <w:rFonts w:hint="eastAsia" w:ascii="宋体" w:hAnsi="宋体"/>
          <w:color w:val="auto"/>
          <w:sz w:val="24"/>
          <w:szCs w:val="24"/>
        </w:rPr>
      </w:pPr>
    </w:p>
    <w:p w14:paraId="758A9820">
      <w:pPr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九、回访和投诉处理：</w:t>
      </w:r>
    </w:p>
    <w:p w14:paraId="2A49385D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1、一年两次的客户满意度调查。</w:t>
      </w:r>
    </w:p>
    <w:p w14:paraId="09FC6723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2、安排经常性（每月至少一次）日常回访，确保医院的每一次问题反馈都能得到高质量的服务。</w:t>
      </w:r>
    </w:p>
    <w:p w14:paraId="41AFA034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3、舆情投诉：第一时间处理并回复。</w:t>
      </w:r>
    </w:p>
    <w:p w14:paraId="0BDD6933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4、一般投诉：当天处理并回复。</w:t>
      </w:r>
    </w:p>
    <w:p w14:paraId="3D45B74B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5、患者服务：偶发性问题等特殊情形，技术客服直接对接患者，问题处理完毕后回复患者和医院。</w:t>
      </w:r>
    </w:p>
    <w:p w14:paraId="09C913AC">
      <w:pPr>
        <w:rPr>
          <w:rFonts w:hint="eastAsia" w:ascii="宋体" w:hAnsi="宋体"/>
          <w:color w:val="auto"/>
          <w:sz w:val="24"/>
          <w:szCs w:val="24"/>
        </w:rPr>
      </w:pPr>
    </w:p>
    <w:p w14:paraId="03B8517F">
      <w:pPr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十、▲厂商接口服务</w:t>
      </w:r>
    </w:p>
    <w:p w14:paraId="1205CE9A">
      <w:pPr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包含医院建设的PC官网、AI刷脸支付厂商对接智慧医院的接口服务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无条件开放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MjU2MzMxMTIyNzIyYTQyZjg1OTZhMmRkYzhlY2QifQ=="/>
  </w:docVars>
  <w:rsids>
    <w:rsidRoot w:val="00B43515"/>
    <w:rsid w:val="000326E6"/>
    <w:rsid w:val="00050FA6"/>
    <w:rsid w:val="00086FD6"/>
    <w:rsid w:val="00095A1E"/>
    <w:rsid w:val="000A3CA8"/>
    <w:rsid w:val="000D70F7"/>
    <w:rsid w:val="000F400F"/>
    <w:rsid w:val="00111EAE"/>
    <w:rsid w:val="00121AE6"/>
    <w:rsid w:val="0016081E"/>
    <w:rsid w:val="00167E9B"/>
    <w:rsid w:val="001701A2"/>
    <w:rsid w:val="0019472B"/>
    <w:rsid w:val="001E1A62"/>
    <w:rsid w:val="002F4EC2"/>
    <w:rsid w:val="003C308F"/>
    <w:rsid w:val="003F2FB1"/>
    <w:rsid w:val="00441A97"/>
    <w:rsid w:val="00447EDF"/>
    <w:rsid w:val="0047051C"/>
    <w:rsid w:val="004A7DC0"/>
    <w:rsid w:val="004E2DE3"/>
    <w:rsid w:val="004E6552"/>
    <w:rsid w:val="00575A83"/>
    <w:rsid w:val="0057610B"/>
    <w:rsid w:val="005A121C"/>
    <w:rsid w:val="005C19B9"/>
    <w:rsid w:val="005C5552"/>
    <w:rsid w:val="0060576A"/>
    <w:rsid w:val="00670C7C"/>
    <w:rsid w:val="00697E5F"/>
    <w:rsid w:val="006C3960"/>
    <w:rsid w:val="00770A80"/>
    <w:rsid w:val="00770C68"/>
    <w:rsid w:val="00784A11"/>
    <w:rsid w:val="007E432D"/>
    <w:rsid w:val="00834FBF"/>
    <w:rsid w:val="00911196"/>
    <w:rsid w:val="00944070"/>
    <w:rsid w:val="00961908"/>
    <w:rsid w:val="009E43EF"/>
    <w:rsid w:val="00A253E5"/>
    <w:rsid w:val="00A3510C"/>
    <w:rsid w:val="00A417B9"/>
    <w:rsid w:val="00A61989"/>
    <w:rsid w:val="00AA6307"/>
    <w:rsid w:val="00AB4927"/>
    <w:rsid w:val="00AC041B"/>
    <w:rsid w:val="00B43515"/>
    <w:rsid w:val="00B771A6"/>
    <w:rsid w:val="00BD183F"/>
    <w:rsid w:val="00BE524C"/>
    <w:rsid w:val="00C7726C"/>
    <w:rsid w:val="00D37F13"/>
    <w:rsid w:val="00D40262"/>
    <w:rsid w:val="00D60EA9"/>
    <w:rsid w:val="00DA6568"/>
    <w:rsid w:val="00DF5449"/>
    <w:rsid w:val="00E206BB"/>
    <w:rsid w:val="00E76085"/>
    <w:rsid w:val="0C3A6469"/>
    <w:rsid w:val="0EB1120A"/>
    <w:rsid w:val="26280DF4"/>
    <w:rsid w:val="321D78C4"/>
    <w:rsid w:val="32A8534A"/>
    <w:rsid w:val="37F00FD4"/>
    <w:rsid w:val="481AA120"/>
    <w:rsid w:val="48E112F8"/>
    <w:rsid w:val="5B635B27"/>
    <w:rsid w:val="61F56FB5"/>
    <w:rsid w:val="63436DBF"/>
    <w:rsid w:val="635A392B"/>
    <w:rsid w:val="68F11E19"/>
    <w:rsid w:val="7E4D64B4"/>
    <w:rsid w:val="AE2FF448"/>
    <w:rsid w:val="FBA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semiHidden/>
    <w:unhideWhenUsed/>
    <w:qFormat/>
    <w:uiPriority w:val="99"/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1261</Words>
  <Characters>1274</Characters>
  <Lines>7</Lines>
  <Paragraphs>2</Paragraphs>
  <TotalTime>17</TotalTime>
  <ScaleCrop>false</ScaleCrop>
  <LinksUpToDate>false</LinksUpToDate>
  <CharactersWithSpaces>1283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2024-06-06T12:01:00Z</dcterms:created>
  <dc:creator>1287881029@qq.com</dc:creator>
  <cp:lastModifiedBy>秋秋</cp:lastModifiedBy>
  <dcterms:modified xsi:type="dcterms:W3CDTF">2024-11-11T08:43:29Z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1439AD6381AB4EE8ACF734B97B55B740_13</vt:lpwstr>
  </property>
</Properties>
</file>