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" w:lineRule="exact"/>
      </w:pPr>
    </w:p>
    <w:p>
      <w:pPr>
        <w:spacing w:after="80" w:line="480" w:lineRule="exact"/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中山大学附属第一医院广西医院超声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  <w:lang w:val="en-US" w:eastAsia="zh-CN"/>
        </w:rPr>
        <w:t>医学</w:t>
      </w:r>
      <w:r>
        <w:rPr>
          <w:rFonts w:hint="eastAsia" w:ascii="宋体" w:hAnsi="宋体" w:eastAsia="宋体"/>
          <w:b/>
          <w:bCs/>
          <w:color w:val="000000"/>
          <w:sz w:val="30"/>
          <w:szCs w:val="30"/>
        </w:rPr>
        <w:t>科安装门禁系统</w:t>
      </w:r>
    </w:p>
    <w:p>
      <w:pPr>
        <w:spacing w:line="400" w:lineRule="exact"/>
        <w:ind w:firstLine="220"/>
        <w:jc w:val="lef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内容：</w:t>
      </w:r>
      <w:r>
        <w:rPr>
          <w:rFonts w:hint="eastAsia" w:ascii="宋体" w:hAnsi="宋体" w:eastAsia="宋体"/>
          <w:color w:val="000000"/>
          <w:sz w:val="24"/>
        </w:rPr>
        <w:t>1、住院楼二楼超声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医学</w:t>
      </w:r>
      <w:r>
        <w:rPr>
          <w:rFonts w:hint="eastAsia" w:ascii="宋体" w:hAnsi="宋体" w:eastAsia="宋体"/>
          <w:color w:val="000000"/>
          <w:sz w:val="24"/>
        </w:rPr>
        <w:t>科配置一套门禁系统，连接到医院监控中心安防平台统一授权管理</w:t>
      </w:r>
    </w:p>
    <w:p>
      <w:pPr>
        <w:spacing w:line="400" w:lineRule="exact"/>
        <w:ind w:firstLine="960" w:firstLineChars="400"/>
        <w:jc w:val="left"/>
        <w:rPr>
          <w:rFonts w:hint="eastAsia"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2、开门验证方式：进门刷卡＋指纹，出门开关</w:t>
      </w:r>
    </w:p>
    <w:tbl>
      <w:tblPr>
        <w:tblStyle w:val="2"/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2596"/>
        <w:gridCol w:w="634"/>
        <w:gridCol w:w="634"/>
        <w:gridCol w:w="859"/>
        <w:gridCol w:w="838"/>
        <w:gridCol w:w="7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序号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设备名称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单位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数量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单价</w:t>
            </w: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金额</w:t>
            </w: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门禁控制器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套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1、住院楼二楼超声</w:t>
            </w:r>
            <w:r>
              <w:rPr>
                <w:rFonts w:hint="eastAsia" w:ascii="宋体" w:hAnsi="宋体" w:eastAsia="宋体"/>
                <w:color w:val="000000"/>
                <w:sz w:val="19"/>
                <w:lang w:val="en-US" w:eastAsia="zh-CN"/>
              </w:rPr>
              <w:t>医学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科配置一套门禁系统，连接到医院监控中心安防平台统一授权管理</w:t>
            </w:r>
          </w:p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2、进门刷卡＋指纹，出门开关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2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读卡器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个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验证方式：感应式IC卡、指纹；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3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出门开关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个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翘板式开门按钮，标准86盒盖尺寸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4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消防锁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套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304不锈钢消防通道锁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5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电控锁具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套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金属材料，坚硬、耐磨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6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闭门器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个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2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液压自动闭门器，二段缓冲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7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门禁电源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套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DC12V5A，门禁机、电锁供电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8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网络线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米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80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超五类网线，国标纯铜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9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电源线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米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80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RVV2</w:t>
            </w:r>
            <w:r>
              <w:rPr>
                <w:rFonts w:hint="eastAsia" w:ascii="宋体" w:hAnsi="宋体" w:eastAsia="宋体"/>
                <w:color w:val="000000"/>
                <w:sz w:val="19"/>
                <w:lang w:val="en-US" w:eastAsia="zh-CN"/>
              </w:rPr>
              <w:t>*</w:t>
            </w:r>
            <w:r>
              <w:rPr>
                <w:rFonts w:hint="eastAsia" w:ascii="宋体" w:hAnsi="宋体" w:eastAsia="宋体"/>
                <w:color w:val="000000"/>
                <w:sz w:val="19"/>
              </w:rPr>
              <w:t>1.0国标纯铜电源线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10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PVC管材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米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80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含接头、分线盒、固定装置等配件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r>
              <w:rPr>
                <w:rFonts w:hint="eastAsia" w:ascii="Arial" w:hAnsi="Arial" w:eastAsia="Arial"/>
                <w:color w:val="000000"/>
                <w:sz w:val="20"/>
              </w:rPr>
              <w:t>11</w:t>
            </w:r>
          </w:p>
        </w:tc>
        <w:tc>
          <w:tcPr>
            <w:tcW w:w="259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安装辅料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批</w:t>
            </w:r>
          </w:p>
        </w:tc>
        <w:tc>
          <w:tcPr>
            <w:tcW w:w="634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1</w:t>
            </w:r>
          </w:p>
        </w:tc>
        <w:tc>
          <w:tcPr>
            <w:tcW w:w="859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838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</w:p>
        </w:tc>
        <w:tc>
          <w:tcPr>
            <w:tcW w:w="7686" w:type="dxa"/>
            <w:vAlign w:val="center"/>
          </w:tcPr>
          <w:p>
            <w:pPr>
              <w:spacing w:line="300" w:lineRule="exact"/>
              <w:ind w:left="80" w:firstLine="0"/>
              <w:jc w:val="left"/>
              <w:rPr>
                <w:rFonts w:hint="eastAsia" w:ascii="宋体" w:hAnsi="宋体" w:eastAsia="宋体"/>
                <w:color w:val="000000"/>
                <w:sz w:val="19"/>
              </w:rPr>
            </w:pPr>
            <w:r>
              <w:rPr>
                <w:rFonts w:hint="eastAsia" w:ascii="宋体" w:hAnsi="宋体" w:eastAsia="宋体"/>
                <w:color w:val="000000"/>
                <w:sz w:val="19"/>
              </w:rPr>
              <w:t>包括锁具支架，各类接插件、自攻钉、扎带、胶布、胶粒等满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</w:pPr>
          </w:p>
        </w:tc>
        <w:tc>
          <w:tcPr>
            <w:tcW w:w="4723" w:type="dxa"/>
            <w:gridSpan w:val="4"/>
            <w:vAlign w:val="center"/>
          </w:tcPr>
          <w:p>
            <w:pPr>
              <w:spacing w:line="295" w:lineRule="exact"/>
              <w:ind w:left="20" w:firstLine="0"/>
              <w:jc w:val="left"/>
            </w:pPr>
          </w:p>
        </w:tc>
        <w:tc>
          <w:tcPr>
            <w:tcW w:w="838" w:type="dxa"/>
            <w:vAlign w:val="center"/>
          </w:tcPr>
          <w:p>
            <w:pPr>
              <w:spacing w:line="285" w:lineRule="exact"/>
              <w:ind w:left="400" w:firstLine="0"/>
              <w:jc w:val="left"/>
            </w:pPr>
          </w:p>
        </w:tc>
        <w:tc>
          <w:tcPr>
            <w:tcW w:w="7686" w:type="dxa"/>
            <w:vAlign w:val="center"/>
          </w:tcPr>
          <w:p>
            <w:pPr>
              <w:spacing w:line="255" w:lineRule="exact"/>
              <w:ind w:left="20" w:firstLine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</w:rPr>
              <w:t>1．质保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年；质保期内质量问题免费上门维修。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2.工期：  日历日。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0" w:hRule="atLeast"/>
          <w:jc w:val="center"/>
        </w:trPr>
        <w:tc>
          <w:tcPr>
            <w:tcW w:w="633" w:type="dxa"/>
            <w:vAlign w:val="center"/>
          </w:tcPr>
          <w:p>
            <w:pPr>
              <w:spacing w:line="300" w:lineRule="exact"/>
              <w:ind w:left="180" w:firstLine="0"/>
              <w:jc w:val="left"/>
              <w:rPr>
                <w:rFonts w:hint="eastAsia" w:ascii="Arial" w:hAnsi="Arial" w:eastAsia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3247" w:type="dxa"/>
            <w:gridSpan w:val="6"/>
            <w:vAlign w:val="center"/>
          </w:tcPr>
          <w:p>
            <w:pPr>
              <w:spacing w:line="255" w:lineRule="exact"/>
              <w:ind w:left="4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19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报价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合计</w:t>
            </w:r>
            <w: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  <w:t>：</w:t>
            </w:r>
          </w:p>
        </w:tc>
      </w:tr>
    </w:tbl>
    <w:p>
      <w:pPr>
        <w:spacing w:line="1" w:lineRule="exact"/>
        <w:sectPr>
          <w:type w:val="continuous"/>
          <w:pgSz w:w="15840" w:h="11900" w:orient="landscape"/>
          <w:pgMar w:top="1440" w:right="1200" w:bottom="720" w:left="720" w:header="0" w:footer="0" w:gutter="0"/>
          <w:cols w:space="720" w:num="1"/>
        </w:sectPr>
      </w:pPr>
    </w:p>
    <w:p>
      <w:pPr>
        <w:spacing w:line="1" w:lineRule="exact"/>
      </w:pPr>
    </w:p>
    <w:sectPr>
      <w:type w:val="continuous"/>
      <w:pgSz w:w="15840" w:h="11900" w:orient="landscape"/>
      <w:pgMar w:top="1440" w:right="120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5ZDhiYzIxNTk2NWYzZmU0NGVmM2QxNjE3MmE2ZjgifQ=="/>
  </w:docVars>
  <w:rsids>
    <w:rsidRoot w:val="00BD0BC8"/>
    <w:rsid w:val="000D6051"/>
    <w:rsid w:val="009F0BE0"/>
    <w:rsid w:val="00BA6D97"/>
    <w:rsid w:val="00BD0BC8"/>
    <w:rsid w:val="01501DCF"/>
    <w:rsid w:val="16F767AA"/>
    <w:rsid w:val="335E3B72"/>
    <w:rsid w:val="53024BAE"/>
    <w:rsid w:val="5725119B"/>
    <w:rsid w:val="5B6B1171"/>
    <w:rsid w:val="6BA67020"/>
    <w:rsid w:val="7957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423</Words>
  <Characters>448</Characters>
  <TotalTime>0</TotalTime>
  <ScaleCrop>false</ScaleCrop>
  <LinksUpToDate>false</LinksUpToDate>
  <CharactersWithSpaces>452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2023-05-06T03:17:00Z</dcterms:created>
  <dc:creator>INTSIG</dc:creator>
  <dc:description>Intsig Word Converter</dc:description>
  <cp:lastModifiedBy>Administrator</cp:lastModifiedBy>
  <dcterms:modified xsi:type="dcterms:W3CDTF">2023-05-06T03:49:51Z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B670DE6797A847CF9CA5DC9888517B1C_12</vt:lpwstr>
  </property>
</Properties>
</file>